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41711" w14:textId="5250E283" w:rsidR="00A86E4C" w:rsidRDefault="00B5536A">
      <w:pPr>
        <w:jc w:val="center"/>
      </w:pPr>
      <w:r>
        <w:rPr>
          <w:b/>
          <w:bCs/>
          <w:sz w:val="28"/>
        </w:rPr>
        <w:t xml:space="preserve">Proposal for </w:t>
      </w:r>
      <w:r w:rsidR="00B01558">
        <w:rPr>
          <w:b/>
          <w:bCs/>
          <w:sz w:val="28"/>
        </w:rPr>
        <w:t xml:space="preserve">ZTF </w:t>
      </w:r>
      <w:r>
        <w:rPr>
          <w:b/>
          <w:bCs/>
          <w:sz w:val="28"/>
        </w:rPr>
        <w:t xml:space="preserve">Collaborator Status </w:t>
      </w:r>
    </w:p>
    <w:p w14:paraId="6B95A464" w14:textId="77777777" w:rsidR="00A86E4C" w:rsidRDefault="00B5536A">
      <w:pPr>
        <w:jc w:val="center"/>
        <w:rPr>
          <w:b/>
          <w:bCs/>
          <w:sz w:val="28"/>
        </w:rPr>
      </w:pPr>
      <w:r>
        <w:rPr>
          <w:b/>
          <w:bCs/>
          <w:sz w:val="28"/>
        </w:rPr>
        <w:t>for</w:t>
      </w:r>
    </w:p>
    <w:p w14:paraId="66D07987" w14:textId="3D8C3F3A" w:rsidR="00A86E4C" w:rsidRDefault="00B01558">
      <w:pPr>
        <w:jc w:val="center"/>
      </w:pPr>
      <w:r>
        <w:rPr>
          <w:b/>
          <w:bCs/>
          <w:sz w:val="28"/>
        </w:rPr>
        <w:t xml:space="preserve">Boris </w:t>
      </w:r>
      <w:proofErr w:type="spellStart"/>
      <w:r>
        <w:rPr>
          <w:b/>
          <w:bCs/>
          <w:sz w:val="28"/>
        </w:rPr>
        <w:t>Gaensicke</w:t>
      </w:r>
      <w:proofErr w:type="spellEnd"/>
    </w:p>
    <w:p w14:paraId="66D30AC7" w14:textId="77777777" w:rsidR="00A86E4C" w:rsidRDefault="00A86E4C">
      <w:pPr>
        <w:jc w:val="center"/>
        <w:rPr>
          <w:sz w:val="28"/>
        </w:rPr>
      </w:pPr>
    </w:p>
    <w:p w14:paraId="49517339" w14:textId="77777777" w:rsidR="00A86E4C" w:rsidRDefault="00A86E4C"/>
    <w:p w14:paraId="54BE2002" w14:textId="77777777" w:rsidR="00A86E4C" w:rsidRDefault="00B5536A">
      <w:pPr>
        <w:rPr>
          <w:b/>
          <w:sz w:val="28"/>
        </w:rPr>
      </w:pPr>
      <w:r>
        <w:rPr>
          <w:b/>
          <w:sz w:val="28"/>
        </w:rPr>
        <w:t>External Collaborator</w:t>
      </w:r>
    </w:p>
    <w:p w14:paraId="1CDEBF73" w14:textId="77777777" w:rsidR="00A86E4C" w:rsidRDefault="00A86E4C"/>
    <w:p w14:paraId="286366A3" w14:textId="77777777" w:rsidR="00A86E4C" w:rsidRDefault="00B5536A">
      <w:pPr>
        <w:widowControl w:val="0"/>
        <w:spacing w:after="240" w:line="340" w:lineRule="atLeast"/>
        <w:rPr>
          <w:rFonts w:ascii="Times New Roman" w:hAnsi="Times New Roman" w:cs="Times New Roman"/>
          <w:i/>
          <w:color w:val="000000"/>
          <w:sz w:val="29"/>
          <w:szCs w:val="29"/>
        </w:rPr>
      </w:pPr>
      <w:r>
        <w:rPr>
          <w:rFonts w:ascii="Times New Roman" w:hAnsi="Times New Roman" w:cs="Times New Roman"/>
          <w:i/>
          <w:color w:val="000000"/>
          <w:sz w:val="29"/>
          <w:szCs w:val="29"/>
        </w:rPr>
        <w:t>An external collaborator is an individual who is not a ZTF Member or Associate, but who wishes to engage in long-term mutually beneficial collaboration with ZTF members on specific, prescribed ZTF science analyses.</w:t>
      </w:r>
    </w:p>
    <w:p w14:paraId="0865361D" w14:textId="77777777" w:rsidR="00A86E4C" w:rsidRDefault="00B5536A">
      <w:pPr>
        <w:widowControl w:val="0"/>
        <w:spacing w:after="240" w:line="340" w:lineRule="atLeast"/>
        <w:rPr>
          <w:rFonts w:ascii="Times New Roman" w:hAnsi="Times New Roman" w:cs="Times New Roman"/>
          <w:i/>
          <w:color w:val="000000"/>
          <w:sz w:val="29"/>
          <w:szCs w:val="29"/>
        </w:rPr>
      </w:pPr>
      <w:r>
        <w:rPr>
          <w:rFonts w:ascii="Times New Roman" w:hAnsi="Times New Roman" w:cs="Times New Roman"/>
          <w:i/>
          <w:color w:val="000000"/>
          <w:sz w:val="29"/>
          <w:szCs w:val="29"/>
        </w:rPr>
        <w:t xml:space="preserve">If such a collaboration can benefit multiple groups and science programs within ZTF, and the ZTF collaboration is amenable to such a setup, individual MoU’s will cover each project with a different senior ZTF member from each Key Project as a Point </w:t>
      </w:r>
      <w:proofErr w:type="gramStart"/>
      <w:r>
        <w:rPr>
          <w:rFonts w:ascii="Times New Roman" w:hAnsi="Times New Roman" w:cs="Times New Roman"/>
          <w:i/>
          <w:color w:val="000000"/>
          <w:sz w:val="29"/>
          <w:szCs w:val="29"/>
        </w:rPr>
        <w:t>Of</w:t>
      </w:r>
      <w:proofErr w:type="gramEnd"/>
      <w:r>
        <w:rPr>
          <w:rFonts w:ascii="Times New Roman" w:hAnsi="Times New Roman" w:cs="Times New Roman"/>
          <w:i/>
          <w:color w:val="000000"/>
          <w:sz w:val="29"/>
          <w:szCs w:val="29"/>
        </w:rPr>
        <w:t xml:space="preserve"> Contact (POU) for each MoU. </w:t>
      </w:r>
    </w:p>
    <w:p w14:paraId="2DD9A12C" w14:textId="77777777" w:rsidR="00A86E4C" w:rsidRDefault="00B5536A">
      <w:pPr>
        <w:widowControl w:val="0"/>
        <w:spacing w:after="240" w:line="340" w:lineRule="atLeast"/>
        <w:rPr>
          <w:rFonts w:ascii="Times New Roman" w:hAnsi="Times New Roman" w:cs="Times New Roman"/>
          <w:i/>
          <w:color w:val="000000"/>
          <w:sz w:val="29"/>
          <w:szCs w:val="29"/>
        </w:rPr>
      </w:pPr>
      <w:r>
        <w:rPr>
          <w:rFonts w:ascii="Times New Roman" w:hAnsi="Times New Roman" w:cs="Times New Roman"/>
          <w:i/>
          <w:color w:val="000000"/>
          <w:sz w:val="29"/>
          <w:szCs w:val="29"/>
        </w:rPr>
        <w:t>The collaboration MOUs are one year at a time and expected to be renewed annually, based on mutual satisfaction.</w:t>
      </w:r>
    </w:p>
    <w:p w14:paraId="510DAD4F" w14:textId="5DB79756" w:rsidR="00B01558" w:rsidRDefault="00B5536A" w:rsidP="00B01558">
      <w:pPr>
        <w:pStyle w:val="ListParagraph"/>
        <w:widowControl w:val="0"/>
        <w:numPr>
          <w:ilvl w:val="0"/>
          <w:numId w:val="1"/>
        </w:numPr>
        <w:spacing w:after="240" w:line="340" w:lineRule="atLeast"/>
        <w:rPr>
          <w:rFonts w:ascii="Times" w:hAnsi="Times" w:cs="Times"/>
          <w:b/>
          <w:color w:val="000000"/>
        </w:rPr>
      </w:pPr>
      <w:r>
        <w:rPr>
          <w:rFonts w:ascii="Times" w:hAnsi="Times" w:cs="Times"/>
          <w:b/>
          <w:color w:val="000000"/>
        </w:rPr>
        <w:t xml:space="preserve">Proposed contribution to </w:t>
      </w:r>
      <w:r w:rsidR="00B01558">
        <w:rPr>
          <w:rFonts w:ascii="Times" w:hAnsi="Times" w:cs="Times"/>
          <w:b/>
          <w:color w:val="000000"/>
        </w:rPr>
        <w:t>the</w:t>
      </w:r>
      <w:r>
        <w:rPr>
          <w:rFonts w:ascii="Times" w:hAnsi="Times" w:cs="Times"/>
          <w:b/>
          <w:color w:val="000000"/>
        </w:rPr>
        <w:t xml:space="preserve"> ZTF </w:t>
      </w:r>
      <w:r w:rsidR="00B01558">
        <w:rPr>
          <w:rFonts w:ascii="Times" w:hAnsi="Times" w:cs="Times"/>
          <w:b/>
          <w:color w:val="000000"/>
        </w:rPr>
        <w:t xml:space="preserve">Variable </w:t>
      </w:r>
      <w:r>
        <w:rPr>
          <w:rFonts w:ascii="Times" w:hAnsi="Times" w:cs="Times"/>
          <w:b/>
          <w:color w:val="000000"/>
        </w:rPr>
        <w:t>Key Project</w:t>
      </w:r>
    </w:p>
    <w:p w14:paraId="6735B933" w14:textId="77777777" w:rsidR="00B01558" w:rsidRDefault="00B01558" w:rsidP="00B01558">
      <w:pPr>
        <w:pStyle w:val="ListParagraph"/>
        <w:widowControl w:val="0"/>
        <w:spacing w:after="240" w:line="340" w:lineRule="atLeast"/>
        <w:rPr>
          <w:rFonts w:ascii="Times" w:hAnsi="Times" w:cs="Times"/>
          <w:b/>
          <w:color w:val="000000"/>
        </w:rPr>
      </w:pPr>
    </w:p>
    <w:p w14:paraId="7E8807A6" w14:textId="0D4C0572" w:rsidR="00B01558" w:rsidRPr="00B01558" w:rsidRDefault="00B01558" w:rsidP="00B01558">
      <w:pPr>
        <w:pStyle w:val="ListParagraph"/>
        <w:numPr>
          <w:ilvl w:val="0"/>
          <w:numId w:val="3"/>
        </w:numPr>
        <w:autoSpaceDE w:val="0"/>
        <w:autoSpaceDN w:val="0"/>
        <w:adjustRightInd w:val="0"/>
        <w:rPr>
          <w:rFonts w:ascii="Helvetica" w:hAnsi="Helvetica" w:cs="Helvetica"/>
        </w:rPr>
      </w:pPr>
      <w:r w:rsidRPr="00B01558">
        <w:rPr>
          <w:rFonts w:ascii="Helvetica" w:hAnsi="Helvetica" w:cs="Helvetica"/>
        </w:rPr>
        <w:t xml:space="preserve">Identifying cataclysmic variables with nuclear evolved donors. </w:t>
      </w:r>
      <w:r w:rsidR="00E676A4">
        <w:rPr>
          <w:rFonts w:ascii="Helvetica" w:hAnsi="Helvetica" w:cs="Helvetica"/>
        </w:rPr>
        <w:t xml:space="preserve">Boris </w:t>
      </w:r>
      <w:r w:rsidRPr="00B01558">
        <w:rPr>
          <w:rFonts w:ascii="Helvetica" w:hAnsi="Helvetica" w:cs="Helvetica"/>
        </w:rPr>
        <w:t>tend</w:t>
      </w:r>
      <w:r w:rsidR="00E676A4">
        <w:rPr>
          <w:rFonts w:ascii="Helvetica" w:hAnsi="Helvetica" w:cs="Helvetica"/>
        </w:rPr>
        <w:t>s</w:t>
      </w:r>
      <w:r w:rsidRPr="00B01558">
        <w:rPr>
          <w:rFonts w:ascii="Helvetica" w:hAnsi="Helvetica" w:cs="Helvetica"/>
        </w:rPr>
        <w:t xml:space="preserve"> to call them "failed </w:t>
      </w:r>
      <w:proofErr w:type="spellStart"/>
      <w:r w:rsidRPr="00B01558">
        <w:rPr>
          <w:rFonts w:ascii="Helvetica" w:hAnsi="Helvetica" w:cs="Helvetica"/>
        </w:rPr>
        <w:t>SNIa</w:t>
      </w:r>
      <w:proofErr w:type="spellEnd"/>
      <w:r w:rsidRPr="00B01558">
        <w:rPr>
          <w:rFonts w:ascii="Helvetica" w:hAnsi="Helvetica" w:cs="Helvetica"/>
        </w:rPr>
        <w:t>", as many of them will have evolved through a phase of stable shell burning. Their optical emission is dominated by the donor, and they seem to have rare outbursts - so are</w:t>
      </w:r>
      <w:r w:rsidR="00E676A4">
        <w:rPr>
          <w:rFonts w:ascii="Helvetica" w:hAnsi="Helvetica" w:cs="Helvetica"/>
        </w:rPr>
        <w:t xml:space="preserve"> </w:t>
      </w:r>
      <w:r w:rsidRPr="00B01558">
        <w:rPr>
          <w:rFonts w:ascii="Helvetica" w:hAnsi="Helvetica" w:cs="Helvetica"/>
        </w:rPr>
        <w:t xml:space="preserve">hard to find. The plan is to use Gaia &amp; GALEX to get candidates, and ZTF to detect orbital periods (ellipsoidal modulation), an example is this system: </w:t>
      </w:r>
      <w:hyperlink r:id="rId5" w:history="1">
        <w:r w:rsidRPr="00B01558">
          <w:rPr>
            <w:rFonts w:ascii="Helvetica" w:hAnsi="Helvetica" w:cs="Helvetica"/>
            <w:color w:val="0000E9"/>
            <w:u w:val="single" w:color="0000E9"/>
          </w:rPr>
          <w:t>http://adsabs.harvard.edu/abs/2009A%26A...496..805R</w:t>
        </w:r>
      </w:hyperlink>
    </w:p>
    <w:p w14:paraId="439A70FA" w14:textId="77777777" w:rsidR="00B01558" w:rsidRPr="00B01558" w:rsidRDefault="00B01558" w:rsidP="00B01558">
      <w:pPr>
        <w:pStyle w:val="ListParagraph"/>
        <w:autoSpaceDE w:val="0"/>
        <w:autoSpaceDN w:val="0"/>
        <w:adjustRightInd w:val="0"/>
        <w:rPr>
          <w:rFonts w:ascii="Helvetica" w:hAnsi="Helvetica" w:cs="Helvetica"/>
          <w:sz w:val="18"/>
          <w:szCs w:val="18"/>
        </w:rPr>
      </w:pPr>
    </w:p>
    <w:p w14:paraId="6F8BD4ED" w14:textId="5E7CD40A" w:rsidR="00E676A4" w:rsidRDefault="00B01558" w:rsidP="00B01558">
      <w:pPr>
        <w:pStyle w:val="ListParagraph"/>
        <w:numPr>
          <w:ilvl w:val="0"/>
          <w:numId w:val="3"/>
        </w:numPr>
        <w:autoSpaceDE w:val="0"/>
        <w:autoSpaceDN w:val="0"/>
        <w:adjustRightInd w:val="0"/>
        <w:rPr>
          <w:rFonts w:ascii="Helvetica" w:hAnsi="Helvetica" w:cs="Helvetica"/>
        </w:rPr>
      </w:pPr>
      <w:r w:rsidRPr="00B01558">
        <w:rPr>
          <w:rFonts w:ascii="Helvetica" w:hAnsi="Helvetica" w:cs="Helvetica"/>
        </w:rPr>
        <w:t xml:space="preserve">Detached white dwarf + main sequence binaries. They are easy to spot via multi-color photometry &amp; Gaia astrometry, but getting periods is </w:t>
      </w:r>
      <w:proofErr w:type="gramStart"/>
      <w:r w:rsidRPr="00B01558">
        <w:rPr>
          <w:rFonts w:ascii="Helvetica" w:hAnsi="Helvetica" w:cs="Helvetica"/>
        </w:rPr>
        <w:t>expensive .</w:t>
      </w:r>
      <w:proofErr w:type="gramEnd"/>
      <w:r w:rsidRPr="00B01558">
        <w:rPr>
          <w:rFonts w:ascii="Helvetica" w:hAnsi="Helvetica" w:cs="Helvetica"/>
        </w:rPr>
        <w:t xml:space="preserve"> ZTF could help with those that are close to</w:t>
      </w:r>
      <w:r w:rsidR="00E676A4">
        <w:rPr>
          <w:rFonts w:ascii="Helvetica" w:hAnsi="Helvetica" w:cs="Helvetica"/>
        </w:rPr>
        <w:t xml:space="preserve"> </w:t>
      </w:r>
      <w:r w:rsidRPr="00B01558">
        <w:rPr>
          <w:rFonts w:ascii="Helvetica" w:hAnsi="Helvetica" w:cs="Helvetica"/>
        </w:rPr>
        <w:t xml:space="preserve">starting mass transfer (again, ellipsoidal </w:t>
      </w:r>
      <w:bookmarkStart w:id="0" w:name="_GoBack"/>
      <w:bookmarkEnd w:id="0"/>
      <w:r w:rsidRPr="00B01558">
        <w:rPr>
          <w:rFonts w:ascii="Helvetica" w:hAnsi="Helvetica" w:cs="Helvetica"/>
        </w:rPr>
        <w:t>modulation, and in some cases eclipses). The long-term goal is to connect the various white</w:t>
      </w:r>
      <w:r>
        <w:rPr>
          <w:rFonts w:ascii="Helvetica" w:hAnsi="Helvetica" w:cs="Helvetica"/>
        </w:rPr>
        <w:t xml:space="preserve"> </w:t>
      </w:r>
      <w:r w:rsidRPr="00B01558">
        <w:rPr>
          <w:rFonts w:ascii="Helvetica" w:hAnsi="Helvetica" w:cs="Helvetica"/>
        </w:rPr>
        <w:t xml:space="preserve">dwarf binary populations, </w:t>
      </w:r>
      <w:hyperlink r:id="rId6" w:history="1">
        <w:r w:rsidRPr="00B01558">
          <w:rPr>
            <w:rFonts w:ascii="Helvetica" w:hAnsi="Helvetica" w:cs="Helvetica"/>
            <w:color w:val="0000E9"/>
            <w:u w:val="single" w:color="0000E9"/>
          </w:rPr>
          <w:t>https://arxiv.org/abs/1903.04612</w:t>
        </w:r>
      </w:hyperlink>
      <w:r w:rsidRPr="00B01558">
        <w:rPr>
          <w:rFonts w:ascii="Helvetica" w:hAnsi="Helvetica" w:cs="Helvetica"/>
        </w:rPr>
        <w:t>.</w:t>
      </w:r>
      <w:r>
        <w:rPr>
          <w:rFonts w:ascii="Helvetica" w:hAnsi="Helvetica" w:cs="Helvetica"/>
        </w:rPr>
        <w:t xml:space="preserve"> </w:t>
      </w:r>
      <w:r w:rsidR="00915E1B">
        <w:rPr>
          <w:rFonts w:ascii="Helvetica" w:hAnsi="Helvetica" w:cs="Helvetica"/>
        </w:rPr>
        <w:t xml:space="preserve">He will be working with Jan van </w:t>
      </w:r>
      <w:proofErr w:type="spellStart"/>
      <w:r w:rsidR="00915E1B">
        <w:rPr>
          <w:rFonts w:ascii="Helvetica" w:hAnsi="Helvetica" w:cs="Helvetica"/>
        </w:rPr>
        <w:t>Roestel</w:t>
      </w:r>
      <w:proofErr w:type="spellEnd"/>
      <w:r w:rsidR="00915E1B">
        <w:rPr>
          <w:rFonts w:ascii="Helvetica" w:hAnsi="Helvetica" w:cs="Helvetica"/>
        </w:rPr>
        <w:t xml:space="preserve"> and others from ZTF on this topic.</w:t>
      </w:r>
    </w:p>
    <w:p w14:paraId="6274750B" w14:textId="77777777" w:rsidR="00E676A4" w:rsidRPr="00E676A4" w:rsidRDefault="00E676A4" w:rsidP="00E676A4">
      <w:pPr>
        <w:pStyle w:val="ListParagraph"/>
        <w:rPr>
          <w:rFonts w:ascii="Helvetica" w:hAnsi="Helvetica" w:cs="Helvetica"/>
        </w:rPr>
      </w:pPr>
    </w:p>
    <w:p w14:paraId="02F71CA9" w14:textId="00F691C4" w:rsidR="00E676A4" w:rsidRPr="00E676A4" w:rsidRDefault="00B01558" w:rsidP="00E676A4">
      <w:pPr>
        <w:pStyle w:val="ListParagraph"/>
        <w:numPr>
          <w:ilvl w:val="0"/>
          <w:numId w:val="3"/>
        </w:numPr>
        <w:autoSpaceDE w:val="0"/>
        <w:autoSpaceDN w:val="0"/>
        <w:adjustRightInd w:val="0"/>
        <w:rPr>
          <w:rFonts w:ascii="Helvetica" w:hAnsi="Helvetica" w:cs="Helvetica"/>
        </w:rPr>
      </w:pPr>
      <w:r w:rsidRPr="00B01558">
        <w:rPr>
          <w:rFonts w:ascii="Helvetica" w:hAnsi="Helvetica" w:cs="Helvetica"/>
        </w:rPr>
        <w:t xml:space="preserve">White dwarfs with transits from planetary debris.  Keaton Bell is leading </w:t>
      </w:r>
      <w:r w:rsidR="00E676A4">
        <w:rPr>
          <w:rFonts w:ascii="Helvetica" w:hAnsi="Helvetica" w:cs="Helvetica"/>
        </w:rPr>
        <w:t>the</w:t>
      </w:r>
      <w:r w:rsidRPr="00B01558">
        <w:rPr>
          <w:rFonts w:ascii="Helvetica" w:hAnsi="Helvetica" w:cs="Helvetica"/>
        </w:rPr>
        <w:t xml:space="preserve"> effort</w:t>
      </w:r>
      <w:r w:rsidR="00E676A4">
        <w:rPr>
          <w:rFonts w:ascii="Helvetica" w:hAnsi="Helvetica" w:cs="Helvetica"/>
        </w:rPr>
        <w:t xml:space="preserve"> to detect WD transits from planetary debris</w:t>
      </w:r>
      <w:r w:rsidRPr="00B01558">
        <w:rPr>
          <w:rFonts w:ascii="Helvetica" w:hAnsi="Helvetica" w:cs="Helvetica"/>
        </w:rPr>
        <w:t xml:space="preserve">, but </w:t>
      </w:r>
      <w:r w:rsidR="00E676A4">
        <w:rPr>
          <w:rFonts w:ascii="Helvetica" w:hAnsi="Helvetica" w:cs="Helvetica"/>
        </w:rPr>
        <w:t>Boris would be glad to</w:t>
      </w:r>
      <w:r w:rsidR="00FF7E23">
        <w:rPr>
          <w:rFonts w:ascii="Helvetica" w:hAnsi="Helvetica" w:cs="Helvetica"/>
        </w:rPr>
        <w:t xml:space="preserve"> </w:t>
      </w:r>
      <w:r w:rsidR="00E676A4">
        <w:rPr>
          <w:rFonts w:ascii="Helvetica" w:hAnsi="Helvetica" w:cs="Helvetica"/>
        </w:rPr>
        <w:t>participate, if useful, and</w:t>
      </w:r>
      <w:r w:rsidRPr="00B01558">
        <w:rPr>
          <w:rFonts w:ascii="Helvetica" w:hAnsi="Helvetica" w:cs="Helvetica"/>
        </w:rPr>
        <w:t xml:space="preserve"> bring in relevant expertise for the follow-up and interpretation if and when such systems are found.</w:t>
      </w:r>
    </w:p>
    <w:p w14:paraId="7A7C05CA" w14:textId="77777777" w:rsidR="00E676A4" w:rsidRPr="00B01558" w:rsidRDefault="00E676A4" w:rsidP="00E676A4">
      <w:pPr>
        <w:pStyle w:val="ListParagraph"/>
        <w:autoSpaceDE w:val="0"/>
        <w:autoSpaceDN w:val="0"/>
        <w:adjustRightInd w:val="0"/>
        <w:rPr>
          <w:rFonts w:ascii="Helvetica" w:hAnsi="Helvetica" w:cs="Helvetica"/>
        </w:rPr>
      </w:pPr>
    </w:p>
    <w:p w14:paraId="1E2C0A9C" w14:textId="77777777" w:rsidR="00A86E4C" w:rsidRDefault="00B5536A">
      <w:pPr>
        <w:pStyle w:val="ListParagraph"/>
        <w:widowControl w:val="0"/>
        <w:numPr>
          <w:ilvl w:val="0"/>
          <w:numId w:val="1"/>
        </w:numPr>
        <w:spacing w:after="240" w:line="340" w:lineRule="atLeast"/>
        <w:rPr>
          <w:rFonts w:ascii="Times" w:hAnsi="Times" w:cs="Times"/>
          <w:b/>
          <w:color w:val="000000"/>
        </w:rPr>
      </w:pPr>
      <w:r>
        <w:rPr>
          <w:rFonts w:ascii="Times" w:hAnsi="Times" w:cs="Times"/>
          <w:b/>
          <w:color w:val="000000"/>
        </w:rPr>
        <w:t xml:space="preserve">List all personnel </w:t>
      </w:r>
    </w:p>
    <w:p w14:paraId="1A9FB6D3" w14:textId="09B56F08" w:rsidR="00A86E4C" w:rsidRPr="00A41704" w:rsidRDefault="00B01558">
      <w:pPr>
        <w:pStyle w:val="ListParagraph"/>
        <w:widowControl w:val="0"/>
        <w:spacing w:after="240" w:line="340" w:lineRule="atLeast"/>
        <w:ind w:left="1440"/>
        <w:rPr>
          <w:rFonts w:ascii="Helvetica" w:hAnsi="Helvetica"/>
        </w:rPr>
      </w:pPr>
      <w:r w:rsidRPr="00A41704">
        <w:rPr>
          <w:rFonts w:ascii="Helvetica" w:hAnsi="Helvetica" w:cs="Times"/>
          <w:color w:val="000000"/>
        </w:rPr>
        <w:t xml:space="preserve">Boris </w:t>
      </w:r>
      <w:proofErr w:type="spellStart"/>
      <w:r w:rsidRPr="00A41704">
        <w:rPr>
          <w:rFonts w:ascii="Helvetica" w:hAnsi="Helvetica" w:cs="Times"/>
          <w:color w:val="000000"/>
        </w:rPr>
        <w:t>Gaensicke</w:t>
      </w:r>
      <w:proofErr w:type="spellEnd"/>
      <w:r w:rsidR="00B5536A" w:rsidRPr="00A41704">
        <w:rPr>
          <w:rFonts w:ascii="Helvetica" w:hAnsi="Helvetica" w:cs="Times"/>
          <w:color w:val="000000"/>
        </w:rPr>
        <w:t xml:space="preserve"> will be an individual investigator.</w:t>
      </w:r>
    </w:p>
    <w:p w14:paraId="7C35804F" w14:textId="77777777" w:rsidR="00A86E4C" w:rsidRDefault="00A86E4C">
      <w:pPr>
        <w:pStyle w:val="ListParagraph"/>
        <w:widowControl w:val="0"/>
        <w:spacing w:after="240" w:line="340" w:lineRule="atLeast"/>
        <w:ind w:left="1440"/>
        <w:rPr>
          <w:rFonts w:ascii="Times" w:hAnsi="Times" w:cs="Times"/>
          <w:color w:val="000000"/>
        </w:rPr>
      </w:pPr>
    </w:p>
    <w:p w14:paraId="2B8857BA" w14:textId="77777777" w:rsidR="00A86E4C" w:rsidRDefault="00B5536A">
      <w:pPr>
        <w:pStyle w:val="ListParagraph"/>
        <w:widowControl w:val="0"/>
        <w:numPr>
          <w:ilvl w:val="0"/>
          <w:numId w:val="1"/>
        </w:numPr>
        <w:spacing w:after="240" w:line="340" w:lineRule="atLeast"/>
        <w:rPr>
          <w:rFonts w:ascii="Times" w:hAnsi="Times" w:cs="Times"/>
          <w:b/>
          <w:color w:val="000000"/>
        </w:rPr>
      </w:pPr>
      <w:r>
        <w:rPr>
          <w:rFonts w:ascii="Times" w:hAnsi="Times" w:cs="Times"/>
          <w:b/>
          <w:color w:val="000000"/>
        </w:rPr>
        <w:t xml:space="preserve">Observing Resources </w:t>
      </w:r>
    </w:p>
    <w:p w14:paraId="03450F80" w14:textId="6B4BEE4A" w:rsidR="00B01558" w:rsidRPr="00A41704" w:rsidRDefault="00B01558" w:rsidP="00B01558">
      <w:pPr>
        <w:pStyle w:val="ListParagraph"/>
        <w:autoSpaceDE w:val="0"/>
        <w:autoSpaceDN w:val="0"/>
        <w:adjustRightInd w:val="0"/>
        <w:rPr>
          <w:rFonts w:ascii="Helvetica" w:hAnsi="Helvetica" w:cs="Times New Roman"/>
        </w:rPr>
      </w:pPr>
      <w:r w:rsidRPr="00A41704">
        <w:rPr>
          <w:rFonts w:ascii="Helvetica" w:hAnsi="Helvetica" w:cs="Times New Roman"/>
        </w:rPr>
        <w:t>The University of Warwick has a 1m telescope on La Palma with a fast (few seconds) read-out dual arm camera, so could help out ZTF follow up that needs</w:t>
      </w:r>
      <w:r w:rsidR="00A41704" w:rsidRPr="00A41704">
        <w:rPr>
          <w:rFonts w:ascii="Helvetica" w:hAnsi="Helvetica" w:cs="Times New Roman"/>
        </w:rPr>
        <w:t xml:space="preserve"> </w:t>
      </w:r>
      <w:r w:rsidRPr="00A41704">
        <w:rPr>
          <w:rFonts w:ascii="Helvetica" w:hAnsi="Helvetica" w:cs="Times New Roman"/>
        </w:rPr>
        <w:t>simultaneous blue &amp; red photometry</w:t>
      </w:r>
      <w:r w:rsidR="00A41704" w:rsidRPr="00A41704">
        <w:rPr>
          <w:rFonts w:ascii="Helvetica" w:hAnsi="Helvetica" w:cs="Times New Roman"/>
        </w:rPr>
        <w:t xml:space="preserve">. Boris can also support ZTF via ESO facilities. He is member of SDSS-V, leading the white dwarf survey and co-leading the compact binary survey, and can ensure that ZTF sources of interest will be targeted by SDSS-V spectroscopy. </w:t>
      </w:r>
    </w:p>
    <w:p w14:paraId="6C2601F6" w14:textId="77777777" w:rsidR="00B01558" w:rsidRPr="00B01558" w:rsidRDefault="00B01558" w:rsidP="00B01558">
      <w:pPr>
        <w:pStyle w:val="ListParagraph"/>
        <w:autoSpaceDE w:val="0"/>
        <w:autoSpaceDN w:val="0"/>
        <w:adjustRightInd w:val="0"/>
        <w:rPr>
          <w:rFonts w:ascii="Helvetica" w:hAnsi="Helvetica" w:cs="Helvetica"/>
        </w:rPr>
      </w:pPr>
    </w:p>
    <w:p w14:paraId="28F4AC20" w14:textId="77777777" w:rsidR="00A86E4C" w:rsidRDefault="00B5536A">
      <w:pPr>
        <w:pStyle w:val="ListParagraph"/>
        <w:widowControl w:val="0"/>
        <w:numPr>
          <w:ilvl w:val="0"/>
          <w:numId w:val="1"/>
        </w:numPr>
        <w:spacing w:after="240" w:line="340" w:lineRule="atLeast"/>
        <w:rPr>
          <w:rFonts w:ascii="Times" w:hAnsi="Times" w:cs="Times"/>
          <w:b/>
          <w:color w:val="000000"/>
        </w:rPr>
      </w:pPr>
      <w:r>
        <w:rPr>
          <w:rFonts w:ascii="Times" w:hAnsi="Times" w:cs="Times"/>
          <w:b/>
          <w:color w:val="000000"/>
        </w:rPr>
        <w:t>Point of contact (POC) in the Partnership</w:t>
      </w:r>
    </w:p>
    <w:p w14:paraId="4D7C13C0" w14:textId="77777777" w:rsidR="00A86E4C" w:rsidRPr="00A41704" w:rsidRDefault="00B5536A">
      <w:pPr>
        <w:widowControl w:val="0"/>
        <w:spacing w:after="240" w:line="340" w:lineRule="atLeast"/>
        <w:ind w:left="1080"/>
        <w:rPr>
          <w:rFonts w:ascii="Helvetica" w:hAnsi="Helvetica"/>
        </w:rPr>
      </w:pPr>
      <w:r w:rsidRPr="00A41704">
        <w:rPr>
          <w:rFonts w:ascii="Helvetica" w:hAnsi="Helvetica" w:cs="Times"/>
          <w:color w:val="000000"/>
        </w:rPr>
        <w:t>Tom Prince will be point of contact.</w:t>
      </w:r>
    </w:p>
    <w:p w14:paraId="3A8254C4" w14:textId="77777777" w:rsidR="00A41704" w:rsidRPr="00A41704" w:rsidRDefault="00B5536A" w:rsidP="00A41704">
      <w:pPr>
        <w:pStyle w:val="ListParagraph"/>
        <w:widowControl w:val="0"/>
        <w:numPr>
          <w:ilvl w:val="0"/>
          <w:numId w:val="1"/>
        </w:numPr>
        <w:spacing w:after="240" w:line="340" w:lineRule="atLeast"/>
        <w:rPr>
          <w:rFonts w:ascii="Helvetica" w:hAnsi="Helvetica" w:cs="Times"/>
          <w:color w:val="000000"/>
        </w:rPr>
      </w:pPr>
      <w:r w:rsidRPr="00A41704">
        <w:rPr>
          <w:rFonts w:ascii="Times" w:hAnsi="Times" w:cs="Times"/>
          <w:b/>
          <w:color w:val="000000"/>
        </w:rPr>
        <w:t>Proposed publications</w:t>
      </w:r>
    </w:p>
    <w:p w14:paraId="67E2DF9F" w14:textId="34FABB8B" w:rsidR="00B01558" w:rsidRDefault="00A41704" w:rsidP="00A41704">
      <w:pPr>
        <w:pStyle w:val="ListParagraph"/>
        <w:widowControl w:val="0"/>
        <w:spacing w:after="240" w:line="340" w:lineRule="atLeast"/>
        <w:rPr>
          <w:rFonts w:ascii="Helvetica" w:hAnsi="Helvetica" w:cs="Times"/>
          <w:color w:val="000000"/>
        </w:rPr>
      </w:pPr>
      <w:r w:rsidRPr="00A41704">
        <w:rPr>
          <w:rFonts w:ascii="Helvetica" w:hAnsi="Helvetica" w:cs="Times"/>
          <w:color w:val="000000"/>
        </w:rPr>
        <w:t xml:space="preserve">Boris’ current key interest is the identification, follow-up, and confirmation of CVs with evolved donors, and he is likely to lead some publications in that area. </w:t>
      </w:r>
    </w:p>
    <w:p w14:paraId="11F9A342" w14:textId="77777777" w:rsidR="00A41704" w:rsidRPr="00A41704" w:rsidRDefault="00A41704" w:rsidP="00A41704">
      <w:pPr>
        <w:pStyle w:val="ListParagraph"/>
        <w:widowControl w:val="0"/>
        <w:spacing w:after="240" w:line="340" w:lineRule="atLeast"/>
        <w:rPr>
          <w:rFonts w:ascii="Helvetica" w:hAnsi="Helvetica" w:cs="Times"/>
          <w:color w:val="000000"/>
        </w:rPr>
      </w:pPr>
    </w:p>
    <w:p w14:paraId="214685D2" w14:textId="21C28763" w:rsidR="00A86E4C" w:rsidRPr="00B01558" w:rsidRDefault="00B5536A" w:rsidP="00B01558">
      <w:pPr>
        <w:pStyle w:val="ListParagraph"/>
        <w:widowControl w:val="0"/>
        <w:numPr>
          <w:ilvl w:val="0"/>
          <w:numId w:val="1"/>
        </w:numPr>
        <w:spacing w:after="240" w:line="340" w:lineRule="atLeast"/>
        <w:rPr>
          <w:rFonts w:ascii="Times" w:hAnsi="Times" w:cs="Times"/>
          <w:b/>
          <w:color w:val="000000"/>
        </w:rPr>
      </w:pPr>
      <w:r w:rsidRPr="00B01558">
        <w:rPr>
          <w:rFonts w:ascii="Times" w:hAnsi="Times" w:cs="Times"/>
          <w:b/>
          <w:color w:val="000000"/>
        </w:rPr>
        <w:t xml:space="preserve">Required access to ZTF data </w:t>
      </w:r>
    </w:p>
    <w:p w14:paraId="29888D53" w14:textId="3B4E02C6" w:rsidR="00A86E4C" w:rsidRPr="00A41704" w:rsidRDefault="00B01558">
      <w:pPr>
        <w:pStyle w:val="ListParagraph"/>
        <w:widowControl w:val="0"/>
        <w:spacing w:after="240" w:line="340" w:lineRule="atLeast"/>
        <w:rPr>
          <w:rFonts w:ascii="Helvetica" w:hAnsi="Helvetica"/>
        </w:rPr>
      </w:pPr>
      <w:r w:rsidRPr="00A41704">
        <w:rPr>
          <w:rFonts w:ascii="Helvetica" w:hAnsi="Helvetica" w:cs="Times"/>
          <w:color w:val="000000"/>
        </w:rPr>
        <w:t xml:space="preserve">Boris </w:t>
      </w:r>
      <w:proofErr w:type="spellStart"/>
      <w:r w:rsidRPr="00A41704">
        <w:rPr>
          <w:rFonts w:ascii="Helvetica" w:hAnsi="Helvetica" w:cs="Times"/>
          <w:color w:val="000000"/>
        </w:rPr>
        <w:t>Gaensicke</w:t>
      </w:r>
      <w:proofErr w:type="spellEnd"/>
      <w:r w:rsidR="00B5536A" w:rsidRPr="00A41704">
        <w:rPr>
          <w:rFonts w:ascii="Helvetica" w:hAnsi="Helvetica" w:cs="Times"/>
          <w:color w:val="000000"/>
        </w:rPr>
        <w:t xml:space="preserve"> will require access to ZTF data on targets that are cross-matched to likely white dwarf sources based on Gaia or other catalog data.</w:t>
      </w:r>
    </w:p>
    <w:p w14:paraId="76A2804A" w14:textId="77777777" w:rsidR="00A86E4C" w:rsidRDefault="00A86E4C">
      <w:pPr>
        <w:pStyle w:val="ListParagraph"/>
        <w:widowControl w:val="0"/>
        <w:spacing w:after="240" w:line="340" w:lineRule="atLeast"/>
        <w:rPr>
          <w:rFonts w:ascii="Times" w:hAnsi="Times" w:cs="Times"/>
          <w:color w:val="000000"/>
        </w:rPr>
      </w:pPr>
    </w:p>
    <w:p w14:paraId="5320A09A" w14:textId="77777777" w:rsidR="00A86E4C" w:rsidRDefault="00B5536A">
      <w:pPr>
        <w:pStyle w:val="ListParagraph"/>
        <w:widowControl w:val="0"/>
        <w:numPr>
          <w:ilvl w:val="0"/>
          <w:numId w:val="1"/>
        </w:numPr>
        <w:spacing w:after="240" w:line="340" w:lineRule="atLeast"/>
        <w:rPr>
          <w:rFonts w:ascii="Times" w:hAnsi="Times" w:cs="Times"/>
          <w:i/>
          <w:color w:val="000000"/>
        </w:rPr>
      </w:pPr>
      <w:r>
        <w:rPr>
          <w:rFonts w:ascii="Times" w:hAnsi="Times" w:cs="Times"/>
          <w:color w:val="000000"/>
        </w:rPr>
        <w:t xml:space="preserve"> </w:t>
      </w:r>
      <w:r>
        <w:rPr>
          <w:rFonts w:ascii="Times" w:hAnsi="Times" w:cs="Times"/>
          <w:b/>
          <w:color w:val="000000"/>
        </w:rPr>
        <w:t>Data Rights and Benefits</w:t>
      </w:r>
      <w:r>
        <w:rPr>
          <w:rFonts w:ascii="Times" w:hAnsi="Times" w:cs="Times"/>
          <w:color w:val="000000"/>
        </w:rPr>
        <w:t xml:space="preserve">. </w:t>
      </w:r>
      <w:r>
        <w:rPr>
          <w:rFonts w:ascii="Times" w:hAnsi="Times" w:cs="Times"/>
          <w:i/>
          <w:color w:val="000000"/>
        </w:rPr>
        <w:t xml:space="preserve">In return for their specific contribution, the members of a Project Collaboration will be included in all papers that specifically rest on their contribution and, of course, given the specific arrangements within their MoU they will be able to lead papers based on their proposed program in a given ZTF Key Project. Given the large size of the ZTF Consortium, well-defined and specific Project Collaborations are strongly preferred. </w:t>
      </w:r>
    </w:p>
    <w:p w14:paraId="25BE0864" w14:textId="77777777" w:rsidR="00A86E4C" w:rsidRDefault="00A86E4C">
      <w:pPr>
        <w:widowControl w:val="0"/>
        <w:spacing w:after="240" w:line="340" w:lineRule="atLeast"/>
        <w:rPr>
          <w:rFonts w:ascii="Times" w:hAnsi="Times" w:cs="Times"/>
          <w:color w:val="000000"/>
        </w:rPr>
      </w:pPr>
    </w:p>
    <w:p w14:paraId="0654B302" w14:textId="77777777" w:rsidR="00A86E4C" w:rsidRDefault="00A86E4C">
      <w:pPr>
        <w:pStyle w:val="ListParagraph"/>
      </w:pPr>
    </w:p>
    <w:sectPr w:rsidR="00A86E4C">
      <w:pgSz w:w="12240" w:h="15840"/>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panose1 w:val="020B0604020202020204"/>
    <w:charset w:val="01"/>
    <w:family w:val="swiss"/>
    <w:pitch w:val="variable"/>
  </w:font>
  <w:font w:name="Noto Sans CJK SC Regular">
    <w:panose1 w:val="020B0604020202020204"/>
    <w:charset w:val="00"/>
    <w:family w:val="roman"/>
    <w:pitch w:val="default"/>
  </w:font>
  <w:font w:name="FreeSans">
    <w:altName w:val="Cambria"/>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069"/>
    <w:multiLevelType w:val="hybridMultilevel"/>
    <w:tmpl w:val="B22A65C2"/>
    <w:lvl w:ilvl="0" w:tplc="7F5A3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34069"/>
    <w:multiLevelType w:val="hybridMultilevel"/>
    <w:tmpl w:val="67989204"/>
    <w:lvl w:ilvl="0" w:tplc="7F5A34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D77E8"/>
    <w:multiLevelType w:val="multilevel"/>
    <w:tmpl w:val="9F7AA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F4291D"/>
    <w:multiLevelType w:val="hybridMultilevel"/>
    <w:tmpl w:val="757EEFD2"/>
    <w:lvl w:ilvl="0" w:tplc="7F5A3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22243"/>
    <w:multiLevelType w:val="multilevel"/>
    <w:tmpl w:val="451E09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4C"/>
    <w:rsid w:val="00915E1B"/>
    <w:rsid w:val="00A41704"/>
    <w:rsid w:val="00A86E4C"/>
    <w:rsid w:val="00B01558"/>
    <w:rsid w:val="00B5536A"/>
    <w:rsid w:val="00BB463B"/>
    <w:rsid w:val="00E676A4"/>
    <w:rsid w:val="00FF7E2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F9ED"/>
  <w15:docId w15:val="{E2F95C0A-4AAF-F64C-B384-71639C42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Times New Roman"/>
      <w:sz w:val="29"/>
    </w:rPr>
  </w:style>
  <w:style w:type="character" w:customStyle="1" w:styleId="ListLabel2">
    <w:name w:val="ListLabel 2"/>
    <w:qFormat/>
    <w:rPr>
      <w:rFonts w:cs="Times New Roman"/>
      <w:i w:val="0"/>
      <w:sz w:val="29"/>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202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276282">
      <w:bodyDiv w:val="1"/>
      <w:marLeft w:val="0"/>
      <w:marRight w:val="0"/>
      <w:marTop w:val="0"/>
      <w:marBottom w:val="0"/>
      <w:divBdr>
        <w:top w:val="none" w:sz="0" w:space="0" w:color="auto"/>
        <w:left w:val="none" w:sz="0" w:space="0" w:color="auto"/>
        <w:bottom w:val="none" w:sz="0" w:space="0" w:color="auto"/>
        <w:right w:val="none" w:sz="0" w:space="0" w:color="auto"/>
      </w:divBdr>
      <w:divsChild>
        <w:div w:id="685330902">
          <w:marLeft w:val="0"/>
          <w:marRight w:val="0"/>
          <w:marTop w:val="0"/>
          <w:marBottom w:val="0"/>
          <w:divBdr>
            <w:top w:val="none" w:sz="0" w:space="0" w:color="auto"/>
            <w:left w:val="none" w:sz="0" w:space="0" w:color="auto"/>
            <w:bottom w:val="none" w:sz="0" w:space="0" w:color="auto"/>
            <w:right w:val="none" w:sz="0" w:space="0" w:color="auto"/>
          </w:divBdr>
        </w:div>
        <w:div w:id="823425668">
          <w:marLeft w:val="0"/>
          <w:marRight w:val="0"/>
          <w:marTop w:val="0"/>
          <w:marBottom w:val="0"/>
          <w:divBdr>
            <w:top w:val="none" w:sz="0" w:space="0" w:color="auto"/>
            <w:left w:val="none" w:sz="0" w:space="0" w:color="auto"/>
            <w:bottom w:val="none" w:sz="0" w:space="0" w:color="auto"/>
            <w:right w:val="none" w:sz="0" w:space="0" w:color="auto"/>
          </w:divBdr>
        </w:div>
        <w:div w:id="1108693745">
          <w:marLeft w:val="0"/>
          <w:marRight w:val="0"/>
          <w:marTop w:val="0"/>
          <w:marBottom w:val="0"/>
          <w:divBdr>
            <w:top w:val="none" w:sz="0" w:space="0" w:color="auto"/>
            <w:left w:val="none" w:sz="0" w:space="0" w:color="auto"/>
            <w:bottom w:val="none" w:sz="0" w:space="0" w:color="auto"/>
            <w:right w:val="none" w:sz="0" w:space="0" w:color="auto"/>
          </w:divBdr>
        </w:div>
        <w:div w:id="2119829952">
          <w:marLeft w:val="0"/>
          <w:marRight w:val="0"/>
          <w:marTop w:val="0"/>
          <w:marBottom w:val="0"/>
          <w:divBdr>
            <w:top w:val="none" w:sz="0" w:space="0" w:color="auto"/>
            <w:left w:val="none" w:sz="0" w:space="0" w:color="auto"/>
            <w:bottom w:val="none" w:sz="0" w:space="0" w:color="auto"/>
            <w:right w:val="none" w:sz="0" w:space="0" w:color="auto"/>
          </w:divBdr>
        </w:div>
        <w:div w:id="403114890">
          <w:marLeft w:val="0"/>
          <w:marRight w:val="0"/>
          <w:marTop w:val="0"/>
          <w:marBottom w:val="0"/>
          <w:divBdr>
            <w:top w:val="none" w:sz="0" w:space="0" w:color="auto"/>
            <w:left w:val="none" w:sz="0" w:space="0" w:color="auto"/>
            <w:bottom w:val="none" w:sz="0" w:space="0" w:color="auto"/>
            <w:right w:val="none" w:sz="0" w:space="0" w:color="auto"/>
          </w:divBdr>
        </w:div>
        <w:div w:id="725299668">
          <w:marLeft w:val="0"/>
          <w:marRight w:val="0"/>
          <w:marTop w:val="0"/>
          <w:marBottom w:val="0"/>
          <w:divBdr>
            <w:top w:val="none" w:sz="0" w:space="0" w:color="auto"/>
            <w:left w:val="none" w:sz="0" w:space="0" w:color="auto"/>
            <w:bottom w:val="none" w:sz="0" w:space="0" w:color="auto"/>
            <w:right w:val="none" w:sz="0" w:space="0" w:color="auto"/>
          </w:divBdr>
        </w:div>
        <w:div w:id="585503028">
          <w:marLeft w:val="0"/>
          <w:marRight w:val="0"/>
          <w:marTop w:val="0"/>
          <w:marBottom w:val="0"/>
          <w:divBdr>
            <w:top w:val="none" w:sz="0" w:space="0" w:color="auto"/>
            <w:left w:val="none" w:sz="0" w:space="0" w:color="auto"/>
            <w:bottom w:val="none" w:sz="0" w:space="0" w:color="auto"/>
            <w:right w:val="none" w:sz="0" w:space="0" w:color="auto"/>
          </w:divBdr>
        </w:div>
        <w:div w:id="306281552">
          <w:marLeft w:val="0"/>
          <w:marRight w:val="0"/>
          <w:marTop w:val="0"/>
          <w:marBottom w:val="0"/>
          <w:divBdr>
            <w:top w:val="none" w:sz="0" w:space="0" w:color="auto"/>
            <w:left w:val="none" w:sz="0" w:space="0" w:color="auto"/>
            <w:bottom w:val="none" w:sz="0" w:space="0" w:color="auto"/>
            <w:right w:val="none" w:sz="0" w:space="0" w:color="auto"/>
          </w:divBdr>
        </w:div>
        <w:div w:id="756484813">
          <w:marLeft w:val="0"/>
          <w:marRight w:val="0"/>
          <w:marTop w:val="0"/>
          <w:marBottom w:val="0"/>
          <w:divBdr>
            <w:top w:val="none" w:sz="0" w:space="0" w:color="auto"/>
            <w:left w:val="none" w:sz="0" w:space="0" w:color="auto"/>
            <w:bottom w:val="none" w:sz="0" w:space="0" w:color="auto"/>
            <w:right w:val="none" w:sz="0" w:space="0" w:color="auto"/>
          </w:divBdr>
        </w:div>
        <w:div w:id="1578200236">
          <w:marLeft w:val="0"/>
          <w:marRight w:val="0"/>
          <w:marTop w:val="0"/>
          <w:marBottom w:val="0"/>
          <w:divBdr>
            <w:top w:val="none" w:sz="0" w:space="0" w:color="auto"/>
            <w:left w:val="none" w:sz="0" w:space="0" w:color="auto"/>
            <w:bottom w:val="none" w:sz="0" w:space="0" w:color="auto"/>
            <w:right w:val="none" w:sz="0" w:space="0" w:color="auto"/>
          </w:divBdr>
        </w:div>
        <w:div w:id="929854150">
          <w:marLeft w:val="0"/>
          <w:marRight w:val="0"/>
          <w:marTop w:val="0"/>
          <w:marBottom w:val="0"/>
          <w:divBdr>
            <w:top w:val="none" w:sz="0" w:space="0" w:color="auto"/>
            <w:left w:val="none" w:sz="0" w:space="0" w:color="auto"/>
            <w:bottom w:val="none" w:sz="0" w:space="0" w:color="auto"/>
            <w:right w:val="none" w:sz="0" w:space="0" w:color="auto"/>
          </w:divBdr>
        </w:div>
        <w:div w:id="835191232">
          <w:marLeft w:val="0"/>
          <w:marRight w:val="0"/>
          <w:marTop w:val="0"/>
          <w:marBottom w:val="0"/>
          <w:divBdr>
            <w:top w:val="none" w:sz="0" w:space="0" w:color="auto"/>
            <w:left w:val="none" w:sz="0" w:space="0" w:color="auto"/>
            <w:bottom w:val="none" w:sz="0" w:space="0" w:color="auto"/>
            <w:right w:val="none" w:sz="0" w:space="0" w:color="auto"/>
          </w:divBdr>
        </w:div>
        <w:div w:id="665397594">
          <w:marLeft w:val="0"/>
          <w:marRight w:val="0"/>
          <w:marTop w:val="0"/>
          <w:marBottom w:val="0"/>
          <w:divBdr>
            <w:top w:val="none" w:sz="0" w:space="0" w:color="auto"/>
            <w:left w:val="none" w:sz="0" w:space="0" w:color="auto"/>
            <w:bottom w:val="none" w:sz="0" w:space="0" w:color="auto"/>
            <w:right w:val="none" w:sz="0" w:space="0" w:color="auto"/>
          </w:divBdr>
        </w:div>
        <w:div w:id="1747723829">
          <w:marLeft w:val="0"/>
          <w:marRight w:val="0"/>
          <w:marTop w:val="0"/>
          <w:marBottom w:val="0"/>
          <w:divBdr>
            <w:top w:val="none" w:sz="0" w:space="0" w:color="auto"/>
            <w:left w:val="none" w:sz="0" w:space="0" w:color="auto"/>
            <w:bottom w:val="none" w:sz="0" w:space="0" w:color="auto"/>
            <w:right w:val="none" w:sz="0" w:space="0" w:color="auto"/>
          </w:divBdr>
        </w:div>
        <w:div w:id="1185442972">
          <w:marLeft w:val="0"/>
          <w:marRight w:val="0"/>
          <w:marTop w:val="0"/>
          <w:marBottom w:val="0"/>
          <w:divBdr>
            <w:top w:val="none" w:sz="0" w:space="0" w:color="auto"/>
            <w:left w:val="none" w:sz="0" w:space="0" w:color="auto"/>
            <w:bottom w:val="none" w:sz="0" w:space="0" w:color="auto"/>
            <w:right w:val="none" w:sz="0" w:space="0" w:color="auto"/>
          </w:divBdr>
        </w:div>
        <w:div w:id="1363507408">
          <w:marLeft w:val="0"/>
          <w:marRight w:val="0"/>
          <w:marTop w:val="0"/>
          <w:marBottom w:val="0"/>
          <w:divBdr>
            <w:top w:val="none" w:sz="0" w:space="0" w:color="auto"/>
            <w:left w:val="none" w:sz="0" w:space="0" w:color="auto"/>
            <w:bottom w:val="none" w:sz="0" w:space="0" w:color="auto"/>
            <w:right w:val="none" w:sz="0" w:space="0" w:color="auto"/>
          </w:divBdr>
        </w:div>
        <w:div w:id="1553689544">
          <w:marLeft w:val="0"/>
          <w:marRight w:val="0"/>
          <w:marTop w:val="0"/>
          <w:marBottom w:val="0"/>
          <w:divBdr>
            <w:top w:val="none" w:sz="0" w:space="0" w:color="auto"/>
            <w:left w:val="none" w:sz="0" w:space="0" w:color="auto"/>
            <w:bottom w:val="none" w:sz="0" w:space="0" w:color="auto"/>
            <w:right w:val="none" w:sz="0" w:space="0" w:color="auto"/>
          </w:divBdr>
        </w:div>
        <w:div w:id="93214796">
          <w:marLeft w:val="0"/>
          <w:marRight w:val="0"/>
          <w:marTop w:val="0"/>
          <w:marBottom w:val="0"/>
          <w:divBdr>
            <w:top w:val="none" w:sz="0" w:space="0" w:color="auto"/>
            <w:left w:val="none" w:sz="0" w:space="0" w:color="auto"/>
            <w:bottom w:val="none" w:sz="0" w:space="0" w:color="auto"/>
            <w:right w:val="none" w:sz="0" w:space="0" w:color="auto"/>
          </w:divBdr>
        </w:div>
        <w:div w:id="2094743620">
          <w:marLeft w:val="0"/>
          <w:marRight w:val="0"/>
          <w:marTop w:val="0"/>
          <w:marBottom w:val="0"/>
          <w:divBdr>
            <w:top w:val="none" w:sz="0" w:space="0" w:color="auto"/>
            <w:left w:val="none" w:sz="0" w:space="0" w:color="auto"/>
            <w:bottom w:val="none" w:sz="0" w:space="0" w:color="auto"/>
            <w:right w:val="none" w:sz="0" w:space="0" w:color="auto"/>
          </w:divBdr>
        </w:div>
        <w:div w:id="2077820257">
          <w:marLeft w:val="0"/>
          <w:marRight w:val="0"/>
          <w:marTop w:val="0"/>
          <w:marBottom w:val="0"/>
          <w:divBdr>
            <w:top w:val="none" w:sz="0" w:space="0" w:color="auto"/>
            <w:left w:val="none" w:sz="0" w:space="0" w:color="auto"/>
            <w:bottom w:val="none" w:sz="0" w:space="0" w:color="auto"/>
            <w:right w:val="none" w:sz="0" w:space="0" w:color="auto"/>
          </w:divBdr>
        </w:div>
        <w:div w:id="1751467835">
          <w:marLeft w:val="0"/>
          <w:marRight w:val="0"/>
          <w:marTop w:val="0"/>
          <w:marBottom w:val="0"/>
          <w:divBdr>
            <w:top w:val="none" w:sz="0" w:space="0" w:color="auto"/>
            <w:left w:val="none" w:sz="0" w:space="0" w:color="auto"/>
            <w:bottom w:val="none" w:sz="0" w:space="0" w:color="auto"/>
            <w:right w:val="none" w:sz="0" w:space="0" w:color="auto"/>
          </w:divBdr>
        </w:div>
        <w:div w:id="1145463884">
          <w:marLeft w:val="0"/>
          <w:marRight w:val="0"/>
          <w:marTop w:val="0"/>
          <w:marBottom w:val="0"/>
          <w:divBdr>
            <w:top w:val="none" w:sz="0" w:space="0" w:color="auto"/>
            <w:left w:val="none" w:sz="0" w:space="0" w:color="auto"/>
            <w:bottom w:val="none" w:sz="0" w:space="0" w:color="auto"/>
            <w:right w:val="none" w:sz="0" w:space="0" w:color="auto"/>
          </w:divBdr>
        </w:div>
        <w:div w:id="1715890214">
          <w:marLeft w:val="0"/>
          <w:marRight w:val="0"/>
          <w:marTop w:val="0"/>
          <w:marBottom w:val="0"/>
          <w:divBdr>
            <w:top w:val="none" w:sz="0" w:space="0" w:color="auto"/>
            <w:left w:val="none" w:sz="0" w:space="0" w:color="auto"/>
            <w:bottom w:val="none" w:sz="0" w:space="0" w:color="auto"/>
            <w:right w:val="none" w:sz="0" w:space="0" w:color="auto"/>
          </w:divBdr>
        </w:div>
        <w:div w:id="3086385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xiv.org/abs/1903.04612" TargetMode="External"/><Relationship Id="rId5" Type="http://schemas.openxmlformats.org/officeDocument/2006/relationships/hyperlink" Target="http://adsabs.harvard.edu/abs/2009A%26A...496..805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Thomas A. (Tom)</dc:creator>
  <cp:lastModifiedBy>Prince, Thomas A. (Tom)</cp:lastModifiedBy>
  <cp:revision>3</cp:revision>
  <cp:lastPrinted>2019-04-05T16:37:00Z</cp:lastPrinted>
  <dcterms:created xsi:type="dcterms:W3CDTF">2019-04-12T18:13:00Z</dcterms:created>
  <dcterms:modified xsi:type="dcterms:W3CDTF">2019-04-12T18:13:00Z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