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81" w:rsidRPr="007F473E" w:rsidRDefault="00D20E30">
      <w:pPr>
        <w:rPr>
          <w:b/>
        </w:rPr>
      </w:pPr>
      <w:r>
        <w:rPr>
          <w:b/>
        </w:rPr>
        <w:t>Wide Field Infrared Camera Po</w:t>
      </w:r>
      <w:r w:rsidR="00554681" w:rsidRPr="007F473E">
        <w:rPr>
          <w:b/>
        </w:rPr>
        <w:t>l</w:t>
      </w:r>
      <w:r>
        <w:rPr>
          <w:b/>
        </w:rPr>
        <w:t>a</w:t>
      </w:r>
      <w:r w:rsidR="00554681" w:rsidRPr="007F473E">
        <w:rPr>
          <w:b/>
        </w:rPr>
        <w:t>rimetry</w:t>
      </w:r>
      <w:r w:rsidR="000E7E28">
        <w:rPr>
          <w:b/>
        </w:rPr>
        <w:t xml:space="preserve"> (WIRC-POL)</w:t>
      </w:r>
      <w:r w:rsidR="00554681" w:rsidRPr="007F473E">
        <w:rPr>
          <w:b/>
        </w:rPr>
        <w:t xml:space="preserve"> upgrade </w:t>
      </w:r>
    </w:p>
    <w:p w:rsidR="00554681" w:rsidRPr="007F473E" w:rsidRDefault="00554681">
      <w:pPr>
        <w:rPr>
          <w:b/>
        </w:rPr>
      </w:pPr>
      <w:r w:rsidRPr="007F473E">
        <w:rPr>
          <w:b/>
        </w:rPr>
        <w:t>PI: Dimitri Mawet, Heather Knutson</w:t>
      </w:r>
    </w:p>
    <w:p w:rsidR="007F473E" w:rsidRPr="007F473E" w:rsidRDefault="00F74301">
      <w:pPr>
        <w:rPr>
          <w:b/>
        </w:rPr>
      </w:pPr>
      <w:r>
        <w:rPr>
          <w:b/>
        </w:rPr>
        <w:t>Statement of Work (</w:t>
      </w:r>
      <w:proofErr w:type="spellStart"/>
      <w:r>
        <w:rPr>
          <w:b/>
        </w:rPr>
        <w:t>S</w:t>
      </w:r>
      <w:r w:rsidR="006412D0">
        <w:rPr>
          <w:b/>
        </w:rPr>
        <w:t>o</w:t>
      </w:r>
      <w:r>
        <w:rPr>
          <w:b/>
        </w:rPr>
        <w:t>W</w:t>
      </w:r>
      <w:proofErr w:type="spellEnd"/>
      <w:r>
        <w:rPr>
          <w:b/>
        </w:rPr>
        <w:t>)</w:t>
      </w:r>
      <w:r w:rsidR="007F473E" w:rsidRPr="007F473E">
        <w:rPr>
          <w:b/>
        </w:rPr>
        <w:t xml:space="preserve"> for Chuck Henderson S</w:t>
      </w:r>
      <w:r w:rsidR="00554681" w:rsidRPr="007F473E">
        <w:rPr>
          <w:b/>
        </w:rPr>
        <w:t xml:space="preserve">upport of </w:t>
      </w:r>
      <w:r w:rsidR="007F473E" w:rsidRPr="007F473E">
        <w:rPr>
          <w:b/>
        </w:rPr>
        <w:t>Cryostat and Optics Systems U</w:t>
      </w:r>
      <w:r w:rsidR="00554681" w:rsidRPr="007F473E">
        <w:rPr>
          <w:b/>
        </w:rPr>
        <w:t>pgrades</w:t>
      </w:r>
    </w:p>
    <w:p w:rsidR="00F74301" w:rsidRDefault="00D20E30">
      <w:pPr>
        <w:rPr>
          <w:b/>
        </w:rPr>
      </w:pPr>
      <w:r>
        <w:rPr>
          <w:b/>
        </w:rPr>
        <w:t>May</w:t>
      </w:r>
      <w:r w:rsidR="007F473E" w:rsidRPr="007F473E">
        <w:rPr>
          <w:b/>
        </w:rPr>
        <w:t xml:space="preserve"> 1, 2016</w:t>
      </w:r>
    </w:p>
    <w:p w:rsidR="00554681" w:rsidRDefault="00F74301">
      <w:r>
        <w:rPr>
          <w:b/>
        </w:rPr>
        <w:t>Period of Performance: May 1, 2016 through April 30, 201</w:t>
      </w:r>
      <w:r w:rsidR="004D352C">
        <w:rPr>
          <w:b/>
        </w:rPr>
        <w:t>7</w:t>
      </w:r>
      <w:r>
        <w:rPr>
          <w:b/>
        </w:rPr>
        <w:t xml:space="preserve"> </w:t>
      </w:r>
      <w:r w:rsidR="00554681">
        <w:t xml:space="preserve"> </w:t>
      </w:r>
    </w:p>
    <w:p w:rsidR="00554681" w:rsidRDefault="00554681"/>
    <w:p w:rsidR="00554681" w:rsidRDefault="00554681" w:rsidP="00554681">
      <w:pPr>
        <w:jc w:val="center"/>
        <w:rPr>
          <w:b/>
        </w:rPr>
      </w:pPr>
      <w:r>
        <w:rPr>
          <w:b/>
        </w:rPr>
        <w:t xml:space="preserve">I. </w:t>
      </w:r>
      <w:r w:rsidR="000E7E28">
        <w:rPr>
          <w:b/>
        </w:rPr>
        <w:t>Introduction</w:t>
      </w:r>
    </w:p>
    <w:p w:rsidR="000E7E28" w:rsidRDefault="007F473E" w:rsidP="00554681">
      <w:r>
        <w:t xml:space="preserve">This </w:t>
      </w:r>
      <w:r w:rsidR="00F74301">
        <w:t>SOW</w:t>
      </w:r>
      <w:r>
        <w:t xml:space="preserve"> specifies the tasks and associated level of effort included in Chuck Henderson’s</w:t>
      </w:r>
      <w:r w:rsidR="00A060C3">
        <w:t xml:space="preserve"> (contractor)</w:t>
      </w:r>
      <w:r>
        <w:t xml:space="preserve"> support of </w:t>
      </w:r>
      <w:r w:rsidR="004F325D">
        <w:t xml:space="preserve">enhancements to the </w:t>
      </w:r>
      <w:r w:rsidR="000E7E28" w:rsidRPr="000E7E28">
        <w:t xml:space="preserve">Wide Field Infrared Camera </w:t>
      </w:r>
      <w:r w:rsidR="004F325D">
        <w:t>WIRC instrument</w:t>
      </w:r>
      <w:r w:rsidR="00A060C3">
        <w:t xml:space="preserve"> for Caltech Optical Observatories (principal)</w:t>
      </w:r>
      <w:r w:rsidR="004F325D">
        <w:t>. Chuck was part of the original WIRC engineering and development tea</w:t>
      </w:r>
      <w:r w:rsidR="000E7E28">
        <w:t>m</w:t>
      </w:r>
      <w:r w:rsidR="007E3142">
        <w:t xml:space="preserve"> and is uniquely familiar with its design and construction</w:t>
      </w:r>
      <w:r w:rsidR="000E7E28">
        <w:t xml:space="preserve">. The purpose of the planned WIRC upgrades is to provide it with spectroscopic and </w:t>
      </w:r>
      <w:proofErr w:type="spellStart"/>
      <w:r w:rsidR="000E7E28">
        <w:t>polarimetric</w:t>
      </w:r>
      <w:proofErr w:type="spellEnd"/>
      <w:r w:rsidR="000E7E28">
        <w:t xml:space="preserve"> capabilities which will increase the value of its observations for studies of exoplanet and brown dwarf atmosphere dynamics. </w:t>
      </w:r>
    </w:p>
    <w:p w:rsidR="00554681" w:rsidRPr="008E6CB9" w:rsidRDefault="000E7E28" w:rsidP="008E6CB9">
      <w:pPr>
        <w:jc w:val="center"/>
        <w:rPr>
          <w:b/>
        </w:rPr>
      </w:pPr>
      <w:r w:rsidRPr="008E6CB9">
        <w:rPr>
          <w:b/>
        </w:rPr>
        <w:t>II.</w:t>
      </w:r>
      <w:r w:rsidR="007F473E" w:rsidRPr="008E6CB9">
        <w:rPr>
          <w:b/>
        </w:rPr>
        <w:t xml:space="preserve"> </w:t>
      </w:r>
      <w:r w:rsidR="008E6CB9" w:rsidRPr="008E6CB9">
        <w:rPr>
          <w:b/>
        </w:rPr>
        <w:t>Summary of Required Upgrades</w:t>
      </w:r>
    </w:p>
    <w:p w:rsidR="000E7E28" w:rsidRDefault="000C6202" w:rsidP="000E7E28">
      <w:r>
        <w:t>The</w:t>
      </w:r>
      <w:r w:rsidR="008E6CB9">
        <w:t xml:space="preserve"> </w:t>
      </w:r>
      <w:r>
        <w:t>portion of the</w:t>
      </w:r>
      <w:r w:rsidR="008E6CB9">
        <w:t xml:space="preserve"> work</w:t>
      </w:r>
      <w:r>
        <w:t xml:space="preserve"> required for the WIRC polarimetry upgrade</w:t>
      </w:r>
      <w:r w:rsidR="008E6CB9">
        <w:t xml:space="preserve"> covered in this plan includes </w:t>
      </w:r>
      <w:r w:rsidR="000D663E">
        <w:t xml:space="preserve">design and implementation of </w:t>
      </w:r>
      <w:r w:rsidR="008E6CB9">
        <w:t>modifications to the WIRC cryostat and optics systems to accommodate:</w:t>
      </w:r>
    </w:p>
    <w:p w:rsidR="008E6CB9" w:rsidRDefault="00E814AF" w:rsidP="008E6CB9">
      <w:pPr>
        <w:pStyle w:val="ListParagraph"/>
        <w:numPr>
          <w:ilvl w:val="0"/>
          <w:numId w:val="2"/>
        </w:numPr>
      </w:pPr>
      <w:r>
        <w:t>a</w:t>
      </w:r>
      <w:r w:rsidR="008E6CB9">
        <w:t xml:space="preserve"> combined quarter </w:t>
      </w:r>
      <w:proofErr w:type="spellStart"/>
      <w:r w:rsidR="008E6CB9">
        <w:t>waveplate</w:t>
      </w:r>
      <w:proofErr w:type="spellEnd"/>
      <w:r w:rsidR="008E6CB9">
        <w:t xml:space="preserve"> (QWP) and diffractive </w:t>
      </w:r>
      <w:proofErr w:type="spellStart"/>
      <w:r w:rsidR="008E6CB9">
        <w:t>waveplate</w:t>
      </w:r>
      <w:proofErr w:type="spellEnd"/>
      <w:r w:rsidR="008E6CB9">
        <w:t xml:space="preserve"> (DWP) optic that, positioned in the existing WIRC filter wheel, will provide low-resolution spectra, isolated according to polarization in the images of observed obj</w:t>
      </w:r>
      <w:r>
        <w:t>ects,</w:t>
      </w:r>
    </w:p>
    <w:p w:rsidR="000C6202" w:rsidRDefault="00E814AF" w:rsidP="008E6CB9">
      <w:pPr>
        <w:pStyle w:val="ListParagraph"/>
        <w:numPr>
          <w:ilvl w:val="0"/>
          <w:numId w:val="2"/>
        </w:numPr>
      </w:pPr>
      <w:r>
        <w:t>a focal plane mask to reduce the camera field of view, eliminating background in the regions of the image sensor used for observing spectra when used in tandem with the QWP/DWP optic.</w:t>
      </w:r>
    </w:p>
    <w:p w:rsidR="009E6CF3" w:rsidRDefault="00E814AF" w:rsidP="008E6CB9">
      <w:pPr>
        <w:pStyle w:val="ListParagraph"/>
        <w:numPr>
          <w:ilvl w:val="0"/>
          <w:numId w:val="2"/>
        </w:numPr>
      </w:pPr>
      <w:r>
        <w:t xml:space="preserve">a </w:t>
      </w:r>
      <w:proofErr w:type="spellStart"/>
      <w:r w:rsidR="000C6202">
        <w:t>grism</w:t>
      </w:r>
      <w:proofErr w:type="spellEnd"/>
      <w:r w:rsidR="000C6202">
        <w:t>, also to be installed in the existing filter wheel (in a different position than the QWP/DWP optic) to provide spectra of objects within the camera FOV</w:t>
      </w:r>
    </w:p>
    <w:p w:rsidR="008E6CB9" w:rsidRDefault="009E6CF3" w:rsidP="009E6CF3">
      <w:pPr>
        <w:pStyle w:val="ListParagraph"/>
        <w:numPr>
          <w:ilvl w:val="0"/>
          <w:numId w:val="2"/>
        </w:numPr>
      </w:pPr>
      <w:r>
        <w:t>a science grade Teledyne Hawaii-II (H2RG) Infrared Image sensor (to replace the H2 detector currently installed in WIRC) if such a detector meeting the project scientific and budgetary requirements becomes available.</w:t>
      </w:r>
    </w:p>
    <w:p w:rsidR="000C6202" w:rsidRDefault="000C6202" w:rsidP="000C6202">
      <w:pPr>
        <w:jc w:val="center"/>
        <w:rPr>
          <w:b/>
        </w:rPr>
      </w:pPr>
      <w:r w:rsidRPr="000C6202">
        <w:rPr>
          <w:b/>
        </w:rPr>
        <w:t xml:space="preserve">III. </w:t>
      </w:r>
      <w:r w:rsidR="00574EAC">
        <w:rPr>
          <w:b/>
        </w:rPr>
        <w:t>Statement of Work</w:t>
      </w:r>
    </w:p>
    <w:p w:rsidR="009F70A8" w:rsidRDefault="000D663E" w:rsidP="000D663E">
      <w:r w:rsidRPr="000D663E">
        <w:t>The following</w:t>
      </w:r>
      <w:r>
        <w:t xml:space="preserve"> work plan includes a description of tasks and associated level of effort</w:t>
      </w:r>
      <w:r w:rsidR="007F1076">
        <w:t xml:space="preserve"> specified as total number of hours within the 12-month period of performance</w:t>
      </w:r>
      <w:r w:rsidR="000509C6">
        <w:t xml:space="preserve"> from </w:t>
      </w:r>
      <w:r w:rsidR="000509C6" w:rsidRPr="000509C6">
        <w:t>May 1, 2016 through April 30, 2017</w:t>
      </w:r>
      <w:r w:rsidR="000509C6">
        <w:t>.</w:t>
      </w:r>
      <w:r w:rsidR="0005221D">
        <w:t xml:space="preserve"> </w:t>
      </w:r>
      <w:r w:rsidR="00B14743">
        <w:t xml:space="preserve">The tasks have been divided among an initial assessment phase (Phase </w:t>
      </w:r>
      <w:r w:rsidR="006412D0">
        <w:t>A</w:t>
      </w:r>
      <w:r w:rsidR="00B14743">
        <w:t xml:space="preserve"> Tasks below)</w:t>
      </w:r>
      <w:r w:rsidR="00743B76">
        <w:t>,</w:t>
      </w:r>
      <w:r w:rsidR="00B14743">
        <w:t xml:space="preserve"> a second phase </w:t>
      </w:r>
      <w:r w:rsidR="00E91052">
        <w:t xml:space="preserve">to implement WIRC </w:t>
      </w:r>
      <w:proofErr w:type="spellStart"/>
      <w:r w:rsidR="00E91052">
        <w:t>opto</w:t>
      </w:r>
      <w:proofErr w:type="spellEnd"/>
      <w:r w:rsidR="0020464F">
        <w:t>-</w:t>
      </w:r>
      <w:r w:rsidR="00E91052">
        <w:t xml:space="preserve">mechanical upgrades </w:t>
      </w:r>
      <w:r w:rsidR="00F356AF">
        <w:t>for polarimetry</w:t>
      </w:r>
      <w:r w:rsidR="00E91052">
        <w:t xml:space="preserve"> without </w:t>
      </w:r>
      <w:r w:rsidR="00203554">
        <w:t>implementing</w:t>
      </w:r>
      <w:r w:rsidR="00E91052">
        <w:t xml:space="preserve"> the H2RG detector </w:t>
      </w:r>
      <w:r w:rsidR="00B14743">
        <w:t xml:space="preserve">(Phase </w:t>
      </w:r>
      <w:r w:rsidR="006412D0">
        <w:t>B</w:t>
      </w:r>
      <w:r w:rsidR="00B14743">
        <w:t xml:space="preserve"> tasks below)</w:t>
      </w:r>
      <w:r w:rsidR="00F356AF">
        <w:t xml:space="preserve">, and a third phase to </w:t>
      </w:r>
      <w:r w:rsidR="00203554">
        <w:t>be completed contingent on acquisition of a suitable H2RG detector</w:t>
      </w:r>
      <w:r w:rsidR="00F356AF">
        <w:t xml:space="preserve"> (Phase </w:t>
      </w:r>
      <w:r w:rsidR="006412D0">
        <w:t>C</w:t>
      </w:r>
      <w:r w:rsidR="00F356AF">
        <w:t xml:space="preserve"> tasks below)</w:t>
      </w:r>
      <w:r w:rsidR="00FF0086">
        <w:t>.</w:t>
      </w:r>
      <w:r w:rsidR="00560C0B">
        <w:t xml:space="preserve">  </w:t>
      </w:r>
    </w:p>
    <w:p w:rsidR="000D663E" w:rsidRPr="000D663E" w:rsidRDefault="009F70A8" w:rsidP="000D663E">
      <w:r>
        <w:t xml:space="preserve">Phase </w:t>
      </w:r>
      <w:r w:rsidR="006412D0">
        <w:t>A</w:t>
      </w:r>
      <w:r>
        <w:t xml:space="preserve"> Tasks</w:t>
      </w:r>
      <w:r w:rsidR="00B11C76">
        <w:t xml:space="preserve"> (to be completed between May 1, 2016 and June 17, 2016</w:t>
      </w:r>
      <w:proofErr w:type="gramStart"/>
      <w:r w:rsidR="00B11C76">
        <w:t xml:space="preserve">) </w:t>
      </w:r>
      <w:r>
        <w:t>:</w:t>
      </w:r>
      <w:proofErr w:type="gramEnd"/>
      <w:r w:rsidR="000509C6">
        <w:t xml:space="preserve"> </w:t>
      </w:r>
      <w:r w:rsidR="00943AA4">
        <w:t xml:space="preserve"> </w:t>
      </w:r>
      <w:r w:rsidR="00363B52">
        <w:t xml:space="preserve">  </w:t>
      </w:r>
    </w:p>
    <w:p w:rsidR="00B14743" w:rsidRDefault="007F1076" w:rsidP="00574EAC">
      <w:pPr>
        <w:pStyle w:val="ListParagraph"/>
        <w:numPr>
          <w:ilvl w:val="0"/>
          <w:numId w:val="3"/>
        </w:numPr>
        <w:spacing w:after="0"/>
      </w:pPr>
      <w:r>
        <w:t>Research of records of the original WIRC development effort leading to the r</w:t>
      </w:r>
      <w:r w:rsidR="000C6202">
        <w:t xml:space="preserve">ecovery and archiving of existing drawings and documentation. This includes conversion of 2-d drawings to </w:t>
      </w:r>
      <w:proofErr w:type="spellStart"/>
      <w:r w:rsidR="000C6202">
        <w:t>Solidworks</w:t>
      </w:r>
      <w:proofErr w:type="spellEnd"/>
      <w:r w:rsidR="000C6202">
        <w:t xml:space="preserve"> 3D CAD models </w:t>
      </w:r>
      <w:r w:rsidR="0073142B">
        <w:t>as necessary for designing the planned upgrades.</w:t>
      </w:r>
    </w:p>
    <w:p w:rsidR="00B14743" w:rsidRDefault="00B14743" w:rsidP="001810AE">
      <w:pPr>
        <w:pStyle w:val="ListParagraph"/>
        <w:spacing w:after="0"/>
        <w:ind w:left="1440"/>
      </w:pPr>
      <w:r>
        <w:lastRenderedPageBreak/>
        <w:t xml:space="preserve">Level of effort: </w:t>
      </w:r>
      <w:r w:rsidR="00207D28">
        <w:t xml:space="preserve"> </w:t>
      </w:r>
      <w:r w:rsidR="00A47401">
        <w:t>6</w:t>
      </w:r>
      <w:r w:rsidR="00792F5A">
        <w:t>1</w:t>
      </w:r>
      <w:r w:rsidR="00207D28">
        <w:t xml:space="preserve"> hours</w:t>
      </w:r>
    </w:p>
    <w:p w:rsidR="00B14743" w:rsidRDefault="001810AE" w:rsidP="00B14743">
      <w:pPr>
        <w:pStyle w:val="ListParagraph"/>
        <w:numPr>
          <w:ilvl w:val="0"/>
          <w:numId w:val="3"/>
        </w:numPr>
        <w:spacing w:after="0"/>
      </w:pPr>
      <w:r>
        <w:t>Conceptual design for filter wheel mechanisms, and detector mounting</w:t>
      </w:r>
      <w:r w:rsidR="00207D28">
        <w:t xml:space="preserve"> in preparation for preliminary design review</w:t>
      </w:r>
      <w:r>
        <w:t>.</w:t>
      </w:r>
    </w:p>
    <w:p w:rsidR="001810AE" w:rsidRDefault="001810AE" w:rsidP="00207D28">
      <w:pPr>
        <w:pStyle w:val="ListParagraph"/>
        <w:spacing w:after="0"/>
        <w:ind w:left="1350" w:firstLine="90"/>
      </w:pPr>
      <w:r>
        <w:t xml:space="preserve">Level of effort: </w:t>
      </w:r>
      <w:r w:rsidR="00C948FA">
        <w:t>4</w:t>
      </w:r>
      <w:r w:rsidR="00207D28">
        <w:t>0 hours</w:t>
      </w:r>
    </w:p>
    <w:p w:rsidR="002440D0" w:rsidRDefault="00C948FA" w:rsidP="002440D0">
      <w:pPr>
        <w:pStyle w:val="ListParagraph"/>
        <w:numPr>
          <w:ilvl w:val="0"/>
          <w:numId w:val="3"/>
        </w:numPr>
        <w:spacing w:after="0"/>
      </w:pPr>
      <w:r>
        <w:t>Consultation and support of weekly progress meetings</w:t>
      </w:r>
    </w:p>
    <w:p w:rsidR="00C948FA" w:rsidRDefault="00C948FA" w:rsidP="00C948FA">
      <w:pPr>
        <w:spacing w:after="0"/>
        <w:ind w:left="1440"/>
      </w:pPr>
      <w:r>
        <w:t>Level of effort: 20 hours</w:t>
      </w:r>
    </w:p>
    <w:p w:rsidR="001810AE" w:rsidRDefault="001810AE" w:rsidP="00C948FA">
      <w:pPr>
        <w:pStyle w:val="ListParagraph"/>
        <w:spacing w:after="0"/>
        <w:ind w:left="1440"/>
      </w:pPr>
    </w:p>
    <w:p w:rsidR="00B14743" w:rsidRDefault="00B14743" w:rsidP="00B14743">
      <w:pPr>
        <w:spacing w:after="0"/>
      </w:pPr>
      <w:r>
        <w:t xml:space="preserve">Phase </w:t>
      </w:r>
      <w:r w:rsidR="006412D0">
        <w:t xml:space="preserve">B </w:t>
      </w:r>
      <w:r>
        <w:t>Tasks</w:t>
      </w:r>
      <w:r w:rsidR="00B11C76">
        <w:t xml:space="preserve"> (to be completed between July 11, 2016 and February 15, 2017)</w:t>
      </w:r>
      <w:r>
        <w:t>:</w:t>
      </w:r>
    </w:p>
    <w:p w:rsidR="0073142B" w:rsidRDefault="00825C19" w:rsidP="00B14743">
      <w:pPr>
        <w:pStyle w:val="ListParagraph"/>
        <w:numPr>
          <w:ilvl w:val="0"/>
          <w:numId w:val="4"/>
        </w:numPr>
        <w:spacing w:after="0"/>
      </w:pPr>
      <w:r>
        <w:t>Detailed</w:t>
      </w:r>
      <w:r w:rsidR="00D67081">
        <w:t xml:space="preserve"> d</w:t>
      </w:r>
      <w:r w:rsidR="00CB32B5">
        <w:t>esign, fabrication oversight</w:t>
      </w:r>
      <w:r w:rsidR="00337A5A">
        <w:t>/coordination</w:t>
      </w:r>
      <w:r w:rsidR="00CB32B5">
        <w:t xml:space="preserve">, installation and testing of </w:t>
      </w:r>
      <w:r w:rsidR="0073142B">
        <w:t>modifications to the filter wheel drive system to provide improved positioning repeatability (to within .0</w:t>
      </w:r>
      <w:r w:rsidR="000509C6">
        <w:t xml:space="preserve">01 radian) of the QWP/DWP </w:t>
      </w:r>
      <w:r w:rsidR="0073142B">
        <w:t>relative to the image sensor</w:t>
      </w:r>
      <w:r w:rsidR="000509C6">
        <w:t xml:space="preserve"> and mounting/registration for the additional optics</w:t>
      </w:r>
      <w:r w:rsidR="0073142B">
        <w:t>.</w:t>
      </w:r>
    </w:p>
    <w:p w:rsidR="005134A3" w:rsidRDefault="005134A3" w:rsidP="005134A3">
      <w:pPr>
        <w:pStyle w:val="ListParagraph"/>
        <w:spacing w:after="0"/>
        <w:ind w:left="2160"/>
      </w:pPr>
      <w:r>
        <w:t>Level of effort: 160 hours.</w:t>
      </w:r>
    </w:p>
    <w:p w:rsidR="005134A3" w:rsidRDefault="005134A3" w:rsidP="00B14743">
      <w:pPr>
        <w:pStyle w:val="ListParagraph"/>
        <w:numPr>
          <w:ilvl w:val="0"/>
          <w:numId w:val="4"/>
        </w:numPr>
        <w:spacing w:after="0"/>
      </w:pPr>
      <w:r>
        <w:t xml:space="preserve">Build on existing design to implement focal plane mask insertion mechanism including fabrication oversight/coordination, installation and testing. </w:t>
      </w:r>
    </w:p>
    <w:p w:rsidR="000509C6" w:rsidRDefault="000509C6" w:rsidP="00B14743">
      <w:pPr>
        <w:pStyle w:val="ListParagraph"/>
        <w:spacing w:after="0"/>
        <w:ind w:left="2160"/>
      </w:pPr>
      <w:r>
        <w:t xml:space="preserve">Level of effort: </w:t>
      </w:r>
      <w:r w:rsidR="00E44BCC">
        <w:t>10</w:t>
      </w:r>
      <w:r>
        <w:t>0 hours.</w:t>
      </w:r>
    </w:p>
    <w:p w:rsidR="00CB32B5" w:rsidRDefault="00574EAC" w:rsidP="00B14743">
      <w:pPr>
        <w:pStyle w:val="ListParagraph"/>
        <w:numPr>
          <w:ilvl w:val="0"/>
          <w:numId w:val="4"/>
        </w:numPr>
        <w:spacing w:after="0"/>
      </w:pPr>
      <w:r>
        <w:t>Review</w:t>
      </w:r>
      <w:r w:rsidR="00CB32B5">
        <w:t xml:space="preserve"> of the WIRC instrument P200 interface and mounting procedure as a possible </w:t>
      </w:r>
      <w:r>
        <w:t>contributor to</w:t>
      </w:r>
      <w:r w:rsidR="00CB32B5">
        <w:t xml:space="preserve"> the failure of the earlier H2RG detector</w:t>
      </w:r>
      <w:r>
        <w:t>,</w:t>
      </w:r>
      <w:r w:rsidR="00CB32B5">
        <w:t xml:space="preserve"> including</w:t>
      </w:r>
      <w:r>
        <w:t xml:space="preserve"> a report on the assessed role of the interface/mounting procedure in the failure an</w:t>
      </w:r>
      <w:r w:rsidR="00337A5A">
        <w:t>d</w:t>
      </w:r>
      <w:r>
        <w:t xml:space="preserve"> </w:t>
      </w:r>
      <w:r w:rsidR="00337A5A">
        <w:t>propos</w:t>
      </w:r>
      <w:r>
        <w:t>ed changes to prevent future failures of a simil</w:t>
      </w:r>
      <w:r w:rsidR="00F20D20">
        <w:t>ar nature.</w:t>
      </w:r>
      <w:r>
        <w:t xml:space="preserve"> </w:t>
      </w:r>
    </w:p>
    <w:p w:rsidR="00574EAC" w:rsidRDefault="00574EAC" w:rsidP="00B14743">
      <w:pPr>
        <w:pStyle w:val="ListParagraph"/>
        <w:spacing w:after="0"/>
        <w:ind w:left="2160"/>
      </w:pPr>
      <w:r>
        <w:t>Level of effort: 40 hours</w:t>
      </w:r>
    </w:p>
    <w:p w:rsidR="00BB6AD5" w:rsidRDefault="00D67081" w:rsidP="00B14743">
      <w:pPr>
        <w:pStyle w:val="ListParagraph"/>
        <w:numPr>
          <w:ilvl w:val="0"/>
          <w:numId w:val="4"/>
        </w:numPr>
        <w:spacing w:after="0"/>
      </w:pPr>
      <w:r>
        <w:t>Support of project design reviews and weekly progress meetings.</w:t>
      </w:r>
    </w:p>
    <w:p w:rsidR="00F356AF" w:rsidRDefault="00BB6AD5" w:rsidP="00F356AF">
      <w:pPr>
        <w:pStyle w:val="ListParagraph"/>
        <w:spacing w:after="0"/>
        <w:ind w:left="2160"/>
      </w:pPr>
      <w:r>
        <w:t xml:space="preserve">Level of effort: </w:t>
      </w:r>
      <w:r w:rsidR="0073142B">
        <w:t xml:space="preserve"> </w:t>
      </w:r>
      <w:r w:rsidR="005134A3">
        <w:t>4</w:t>
      </w:r>
      <w:r>
        <w:t>0</w:t>
      </w:r>
      <w:r w:rsidR="00F1070F">
        <w:t xml:space="preserve"> </w:t>
      </w:r>
      <w:r>
        <w:t>hours</w:t>
      </w:r>
    </w:p>
    <w:p w:rsidR="00F84D5E" w:rsidRDefault="00F84D5E" w:rsidP="00F356AF">
      <w:pPr>
        <w:pStyle w:val="ListParagraph"/>
        <w:spacing w:after="0"/>
        <w:ind w:left="2160"/>
      </w:pPr>
      <w:bookmarkStart w:id="0" w:name="_GoBack"/>
      <w:bookmarkEnd w:id="0"/>
    </w:p>
    <w:p w:rsidR="00F356AF" w:rsidRDefault="00F356AF" w:rsidP="00F356AF">
      <w:pPr>
        <w:spacing w:after="0"/>
      </w:pPr>
      <w:r>
        <w:t xml:space="preserve">Phase </w:t>
      </w:r>
      <w:r w:rsidR="006412D0">
        <w:t>C</w:t>
      </w:r>
      <w:r>
        <w:t xml:space="preserve"> Tasks</w:t>
      </w:r>
      <w:r w:rsidR="00B11C76">
        <w:t xml:space="preserve"> (due to</w:t>
      </w:r>
      <w:r w:rsidR="003A0A20">
        <w:t xml:space="preserve"> the</w:t>
      </w:r>
      <w:r w:rsidR="00B11C76">
        <w:t xml:space="preserve"> contingency of this phase, start and end dates are to be determined, but should</w:t>
      </w:r>
      <w:r w:rsidR="003A0A20">
        <w:t xml:space="preserve"> not</w:t>
      </w:r>
      <w:r w:rsidR="00B11C76">
        <w:t xml:space="preserve"> extend beyond the April 30, 2017 period of performance end date without the agreement of both the contractor and principal)</w:t>
      </w:r>
      <w:r>
        <w:t>:</w:t>
      </w:r>
    </w:p>
    <w:p w:rsidR="00F356AF" w:rsidRDefault="00F356AF" w:rsidP="00F356AF">
      <w:pPr>
        <w:pStyle w:val="ListParagraph"/>
        <w:numPr>
          <w:ilvl w:val="0"/>
          <w:numId w:val="5"/>
        </w:numPr>
        <w:spacing w:after="0"/>
      </w:pPr>
      <w:r>
        <w:t xml:space="preserve">Detailed design, fabrication oversight/coordination, installation and testing of a detector mounting system to accommodate a science grade H2RG detector, including any necessary modifications to the cryostat </w:t>
      </w:r>
      <w:proofErr w:type="spellStart"/>
      <w:r>
        <w:t>dewar</w:t>
      </w:r>
      <w:proofErr w:type="spellEnd"/>
      <w:r>
        <w:t xml:space="preserve"> and electrical feedthroughs.</w:t>
      </w:r>
    </w:p>
    <w:p w:rsidR="005134A3" w:rsidRDefault="005134A3" w:rsidP="005134A3">
      <w:pPr>
        <w:pStyle w:val="ListParagraph"/>
        <w:spacing w:after="0"/>
        <w:ind w:left="1440" w:firstLine="720"/>
      </w:pPr>
      <w:r>
        <w:t>Level of effort: 200 hours</w:t>
      </w:r>
    </w:p>
    <w:p w:rsidR="005134A3" w:rsidRDefault="005134A3" w:rsidP="00F356AF">
      <w:pPr>
        <w:pStyle w:val="ListParagraph"/>
        <w:numPr>
          <w:ilvl w:val="0"/>
          <w:numId w:val="5"/>
        </w:numPr>
        <w:spacing w:after="0"/>
      </w:pPr>
      <w:r>
        <w:t>Support of project design reviews and weekly progress meetings.</w:t>
      </w:r>
    </w:p>
    <w:p w:rsidR="00F356AF" w:rsidRDefault="00F356AF" w:rsidP="005134A3">
      <w:pPr>
        <w:pStyle w:val="ListParagraph"/>
        <w:spacing w:after="0"/>
        <w:ind w:left="2160"/>
      </w:pPr>
      <w:r>
        <w:t xml:space="preserve">Level of effort: </w:t>
      </w:r>
      <w:r w:rsidR="005134A3">
        <w:t>4</w:t>
      </w:r>
      <w:r>
        <w:t>0 hours</w:t>
      </w:r>
    </w:p>
    <w:p w:rsidR="00F356AF" w:rsidRDefault="00F356AF" w:rsidP="00F356AF">
      <w:pPr>
        <w:spacing w:after="0"/>
      </w:pPr>
    </w:p>
    <w:p w:rsidR="00943AA4" w:rsidRDefault="00943AA4" w:rsidP="00574EAC">
      <w:pPr>
        <w:spacing w:after="0"/>
        <w:ind w:left="1440"/>
      </w:pPr>
    </w:p>
    <w:p w:rsidR="00943AA4" w:rsidRDefault="00943AA4" w:rsidP="00943AA4">
      <w:pPr>
        <w:spacing w:after="0"/>
      </w:pPr>
      <w:r>
        <w:t>Any changes in the above Scope of Work or adjustments to the required levels of effort related to contingencies arising during th</w:t>
      </w:r>
      <w:r w:rsidR="00A060C3">
        <w:t>e</w:t>
      </w:r>
      <w:r>
        <w:t xml:space="preserve"> course of the project </w:t>
      </w:r>
      <w:r w:rsidR="00A060C3">
        <w:t>are to be agreed upon by both the contractor and the principal.</w:t>
      </w:r>
    </w:p>
    <w:sectPr w:rsidR="00943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6FE0"/>
    <w:multiLevelType w:val="hybridMultilevel"/>
    <w:tmpl w:val="0E46E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E4E0D"/>
    <w:multiLevelType w:val="hybridMultilevel"/>
    <w:tmpl w:val="0E46E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F4008"/>
    <w:multiLevelType w:val="hybridMultilevel"/>
    <w:tmpl w:val="7B443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32482"/>
    <w:multiLevelType w:val="hybridMultilevel"/>
    <w:tmpl w:val="BBE25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5700F"/>
    <w:multiLevelType w:val="hybridMultilevel"/>
    <w:tmpl w:val="4D74DE6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4B"/>
    <w:rsid w:val="000509C6"/>
    <w:rsid w:val="0005221D"/>
    <w:rsid w:val="000A0EB2"/>
    <w:rsid w:val="000C6202"/>
    <w:rsid w:val="000D663E"/>
    <w:rsid w:val="000E7E28"/>
    <w:rsid w:val="0017246F"/>
    <w:rsid w:val="001810AE"/>
    <w:rsid w:val="00203554"/>
    <w:rsid w:val="0020464F"/>
    <w:rsid w:val="00207D28"/>
    <w:rsid w:val="00234A3E"/>
    <w:rsid w:val="00242197"/>
    <w:rsid w:val="002440D0"/>
    <w:rsid w:val="00302F36"/>
    <w:rsid w:val="003057F4"/>
    <w:rsid w:val="00337A5A"/>
    <w:rsid w:val="00363B52"/>
    <w:rsid w:val="00393497"/>
    <w:rsid w:val="003A0A20"/>
    <w:rsid w:val="003C4A00"/>
    <w:rsid w:val="003D0E98"/>
    <w:rsid w:val="003F1D4B"/>
    <w:rsid w:val="00442349"/>
    <w:rsid w:val="004D352C"/>
    <w:rsid w:val="004E21F0"/>
    <w:rsid w:val="004F325D"/>
    <w:rsid w:val="005134A3"/>
    <w:rsid w:val="00545093"/>
    <w:rsid w:val="00554681"/>
    <w:rsid w:val="00560C0B"/>
    <w:rsid w:val="00574EAC"/>
    <w:rsid w:val="005814F8"/>
    <w:rsid w:val="00603A46"/>
    <w:rsid w:val="006412D0"/>
    <w:rsid w:val="00683DB0"/>
    <w:rsid w:val="00701692"/>
    <w:rsid w:val="0073142B"/>
    <w:rsid w:val="00743B76"/>
    <w:rsid w:val="00792F5A"/>
    <w:rsid w:val="007E3142"/>
    <w:rsid w:val="007F1076"/>
    <w:rsid w:val="007F473E"/>
    <w:rsid w:val="00825C19"/>
    <w:rsid w:val="00863869"/>
    <w:rsid w:val="008E6CB9"/>
    <w:rsid w:val="00912528"/>
    <w:rsid w:val="00943AA4"/>
    <w:rsid w:val="009873F7"/>
    <w:rsid w:val="009E6CF3"/>
    <w:rsid w:val="009F70A8"/>
    <w:rsid w:val="00A060C3"/>
    <w:rsid w:val="00A47401"/>
    <w:rsid w:val="00B11C76"/>
    <w:rsid w:val="00B14743"/>
    <w:rsid w:val="00B421FD"/>
    <w:rsid w:val="00B80496"/>
    <w:rsid w:val="00BB6AD5"/>
    <w:rsid w:val="00BD4706"/>
    <w:rsid w:val="00C476B1"/>
    <w:rsid w:val="00C948FA"/>
    <w:rsid w:val="00CB32B5"/>
    <w:rsid w:val="00D07156"/>
    <w:rsid w:val="00D20E30"/>
    <w:rsid w:val="00D66B3B"/>
    <w:rsid w:val="00D67081"/>
    <w:rsid w:val="00E44BCC"/>
    <w:rsid w:val="00E814AF"/>
    <w:rsid w:val="00E91052"/>
    <w:rsid w:val="00F03137"/>
    <w:rsid w:val="00F1070F"/>
    <w:rsid w:val="00F20D20"/>
    <w:rsid w:val="00F356AF"/>
    <w:rsid w:val="00F43C31"/>
    <w:rsid w:val="00F74301"/>
    <w:rsid w:val="00F84D5E"/>
    <w:rsid w:val="00FC4C88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7B2A"/>
  <w15:chartTrackingRefBased/>
  <w15:docId w15:val="{5F730C79-04F9-4FAF-B7CB-40F76195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25D"/>
    <w:pPr>
      <w:ind w:left="720"/>
      <w:contextualSpacing/>
    </w:pPr>
  </w:style>
  <w:style w:type="table" w:styleId="TableGrid">
    <w:name w:val="Table Grid"/>
    <w:basedOn w:val="TableNormal"/>
    <w:uiPriority w:val="39"/>
    <w:rsid w:val="0064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Wieman</dc:creator>
  <cp:keywords/>
  <dc:description/>
  <cp:lastModifiedBy>Seth Wieman</cp:lastModifiedBy>
  <cp:revision>2</cp:revision>
  <dcterms:created xsi:type="dcterms:W3CDTF">2016-07-15T18:59:00Z</dcterms:created>
  <dcterms:modified xsi:type="dcterms:W3CDTF">2016-07-15T18:59:00Z</dcterms:modified>
</cp:coreProperties>
</file>