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73440C">
      <w:r>
        <w:t>Meeting Notes</w:t>
      </w:r>
      <w:r>
        <w:tab/>
      </w:r>
      <w:r>
        <w:tab/>
        <w:t>May 9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A95442">
        <w:t xml:space="preserve">, </w:t>
      </w:r>
      <w:proofErr w:type="spellStart"/>
      <w:r>
        <w:t>Pravin</w:t>
      </w:r>
      <w:proofErr w:type="spellEnd"/>
      <w:r>
        <w:t xml:space="preserve"> </w:t>
      </w:r>
      <w:proofErr w:type="spellStart"/>
      <w:r>
        <w:t>Chordia</w:t>
      </w:r>
      <w:proofErr w:type="spellEnd"/>
      <w:r>
        <w:t>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C94297" w:rsidRDefault="00897B27" w:rsidP="00C94297">
      <w:pPr>
        <w:pStyle w:val="ListParagraph"/>
        <w:numPr>
          <w:ilvl w:val="0"/>
          <w:numId w:val="1"/>
        </w:numPr>
      </w:pPr>
      <w:r>
        <w:t>Bias loading test results were discussed.</w:t>
      </w:r>
    </w:p>
    <w:p w:rsidR="00241711" w:rsidRDefault="00241711" w:rsidP="00C94297">
      <w:pPr>
        <w:pStyle w:val="ListParagraph"/>
        <w:numPr>
          <w:ilvl w:val="0"/>
          <w:numId w:val="1"/>
        </w:numPr>
      </w:pPr>
      <w:r>
        <w:t>Frequency compensation circuit topology was corrected to the configuration in the design note and the results still had a spike</w:t>
      </w:r>
    </w:p>
    <w:p w:rsidR="00241711" w:rsidRDefault="00241711" w:rsidP="00241711">
      <w:pPr>
        <w:pStyle w:val="ListParagraph"/>
        <w:numPr>
          <w:ilvl w:val="0"/>
          <w:numId w:val="1"/>
        </w:numPr>
      </w:pPr>
      <w:r>
        <w:t>Suggestions that it is the output impedance of the op-amp were raised</w:t>
      </w:r>
    </w:p>
    <w:p w:rsidR="00241711" w:rsidRDefault="00241711" w:rsidP="00241711">
      <w:pPr>
        <w:pStyle w:val="ListParagraph"/>
        <w:numPr>
          <w:ilvl w:val="0"/>
          <w:numId w:val="1"/>
        </w:numPr>
      </w:pPr>
      <w:r>
        <w:t>MOSFET switching was also questioned.  The MOSTFET was previously tested on its own power supply and did not exhibit the spike which is seen with these tests.</w:t>
      </w:r>
    </w:p>
    <w:p w:rsidR="00C94297" w:rsidRDefault="00241711" w:rsidP="00074FEB">
      <w:pPr>
        <w:pStyle w:val="ListParagraph"/>
        <w:numPr>
          <w:ilvl w:val="0"/>
          <w:numId w:val="1"/>
        </w:numPr>
      </w:pPr>
      <w:r>
        <w:t>IUCAA presented the data flow schemes for the controller</w:t>
      </w:r>
    </w:p>
    <w:p w:rsidR="00241711" w:rsidRDefault="007B0FA9" w:rsidP="00074FEB">
      <w:pPr>
        <w:pStyle w:val="ListParagraph"/>
        <w:numPr>
          <w:ilvl w:val="0"/>
          <w:numId w:val="1"/>
        </w:numPr>
      </w:pPr>
      <w:r>
        <w:t>T</w:t>
      </w:r>
      <w:r w:rsidR="00241711">
        <w:t>he ADC clock needs to run at 300 MHz</w:t>
      </w:r>
      <w:r>
        <w:t xml:space="preserve"> (!)</w:t>
      </w:r>
      <w:r w:rsidR="00241711">
        <w:t xml:space="preserve"> </w:t>
      </w:r>
      <w:bookmarkStart w:id="0" w:name="_GoBack"/>
      <w:bookmarkEnd w:id="0"/>
      <w:r w:rsidR="00241711">
        <w:t>which might not be possible with the FPGA</w:t>
      </w:r>
    </w:p>
    <w:p w:rsidR="00241711" w:rsidRDefault="00241711" w:rsidP="00074FEB">
      <w:pPr>
        <w:pStyle w:val="ListParagraph"/>
        <w:numPr>
          <w:ilvl w:val="0"/>
          <w:numId w:val="1"/>
        </w:numPr>
      </w:pPr>
      <w:r>
        <w:t>Scheme 2 from IUCAA handles 8 ADC channels/host computer</w:t>
      </w:r>
    </w:p>
    <w:p w:rsidR="00241711" w:rsidRDefault="00241711" w:rsidP="00074FEB">
      <w:pPr>
        <w:pStyle w:val="ListParagraph"/>
        <w:numPr>
          <w:ilvl w:val="0"/>
          <w:numId w:val="1"/>
        </w:numPr>
      </w:pPr>
      <w:r>
        <w:t>Two clock/analog board pairs are synchronized, but further synchronization is not possible at this time</w:t>
      </w:r>
    </w:p>
    <w:p w:rsidR="00241711" w:rsidRDefault="00241711" w:rsidP="00074FEB">
      <w:pPr>
        <w:pStyle w:val="ListParagraph"/>
        <w:numPr>
          <w:ilvl w:val="0"/>
          <w:numId w:val="1"/>
        </w:numPr>
      </w:pPr>
      <w:r>
        <w:t>Ethernet link has been tested, but there are lost packets</w:t>
      </w:r>
    </w:p>
    <w:p w:rsidR="00241711" w:rsidRDefault="00241711" w:rsidP="00241711">
      <w:pPr>
        <w:pStyle w:val="ListParagraph"/>
        <w:numPr>
          <w:ilvl w:val="0"/>
          <w:numId w:val="1"/>
        </w:numPr>
      </w:pPr>
      <w:r>
        <w:t>Caltech server configurations were discussed</w:t>
      </w:r>
    </w:p>
    <w:p w:rsidR="00241711" w:rsidRDefault="00241711" w:rsidP="00241711">
      <w:pPr>
        <w:pStyle w:val="ListParagraph"/>
        <w:numPr>
          <w:ilvl w:val="0"/>
          <w:numId w:val="1"/>
        </w:numPr>
      </w:pPr>
      <w:r>
        <w:t xml:space="preserve">Presently, only 2 clock cards can be synchronized.  To synchronize more cards, a </w:t>
      </w:r>
      <w:r w:rsidR="00193839">
        <w:t>‘</w:t>
      </w:r>
      <w:r>
        <w:t>super master</w:t>
      </w:r>
      <w:r w:rsidR="00193839">
        <w:t>’</w:t>
      </w:r>
      <w:r>
        <w:t xml:space="preserve"> clock card needs to be designed </w:t>
      </w:r>
    </w:p>
    <w:p w:rsidR="00193839" w:rsidRDefault="00193839" w:rsidP="00241711">
      <w:pPr>
        <w:pStyle w:val="ListParagraph"/>
        <w:numPr>
          <w:ilvl w:val="0"/>
          <w:numId w:val="1"/>
        </w:numPr>
      </w:pPr>
      <w:r>
        <w:t>Presently, scaling the system needs extra design in the ‘super master’ clock card</w:t>
      </w:r>
    </w:p>
    <w:p w:rsidR="00241711" w:rsidRDefault="00241711" w:rsidP="00241711">
      <w:pPr>
        <w:pStyle w:val="ListParagraph"/>
        <w:numPr>
          <w:ilvl w:val="0"/>
          <w:numId w:val="1"/>
        </w:numPr>
      </w:pPr>
      <w:r>
        <w:t>Synchronization of all clock cards is necessary</w:t>
      </w:r>
    </w:p>
    <w:p w:rsidR="00241711" w:rsidRDefault="00193839" w:rsidP="00241711">
      <w:pPr>
        <w:pStyle w:val="ListParagraph"/>
        <w:numPr>
          <w:ilvl w:val="0"/>
          <w:numId w:val="1"/>
        </w:numPr>
      </w:pPr>
      <w:r>
        <w:t>Red Hat Enterprise Linux is used at IUCAA, this may be made the operating system for the controller</w:t>
      </w:r>
    </w:p>
    <w:p w:rsidR="00C94297" w:rsidRDefault="00193839" w:rsidP="00074FEB">
      <w:pPr>
        <w:pStyle w:val="ListParagraph"/>
        <w:numPr>
          <w:ilvl w:val="0"/>
          <w:numId w:val="1"/>
        </w:numPr>
      </w:pPr>
      <w:r>
        <w:t>The testing and deliverables were discussed</w:t>
      </w:r>
    </w:p>
    <w:p w:rsidR="00193839" w:rsidRDefault="00193839" w:rsidP="00074FEB">
      <w:pPr>
        <w:pStyle w:val="ListParagraph"/>
        <w:numPr>
          <w:ilvl w:val="0"/>
          <w:numId w:val="1"/>
        </w:numPr>
      </w:pPr>
      <w:r>
        <w:t>There are multiple sets of boards, and the extras can be delivered to Caltech</w:t>
      </w:r>
    </w:p>
    <w:p w:rsidR="00193839" w:rsidRDefault="00193839" w:rsidP="00074FEB">
      <w:pPr>
        <w:pStyle w:val="ListParagraph"/>
        <w:numPr>
          <w:ilvl w:val="0"/>
          <w:numId w:val="1"/>
        </w:numPr>
      </w:pPr>
      <w:r>
        <w:t>The digital CDS may need a quickly designed new analog board.  Steve thinks this is unnecessary, and it will be discussed offline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897B27" w:rsidRDefault="00897B27" w:rsidP="00C94297">
      <w:pPr>
        <w:pStyle w:val="ListParagraph"/>
        <w:numPr>
          <w:ilvl w:val="1"/>
          <w:numId w:val="1"/>
        </w:numPr>
      </w:pPr>
      <w:r>
        <w:t xml:space="preserve">Will </w:t>
      </w:r>
      <w:r w:rsidR="00C94297">
        <w:t>do further</w:t>
      </w:r>
      <w:r w:rsidR="00A07DDA">
        <w:t xml:space="preserve"> tests on bias loading and discussions on source of spike</w:t>
      </w:r>
    </w:p>
    <w:p w:rsidR="00897B27" w:rsidRDefault="00A07DDA" w:rsidP="00897B27">
      <w:pPr>
        <w:pStyle w:val="ListParagraph"/>
        <w:numPr>
          <w:ilvl w:val="1"/>
          <w:numId w:val="1"/>
        </w:numPr>
      </w:pPr>
      <w:r>
        <w:t>Think about synchronizing multiple cards</w:t>
      </w:r>
    </w:p>
    <w:p w:rsidR="00AA1017" w:rsidRDefault="00A07DDA" w:rsidP="00897B27">
      <w:pPr>
        <w:pStyle w:val="ListParagraph"/>
        <w:numPr>
          <w:ilvl w:val="1"/>
          <w:numId w:val="1"/>
        </w:numPr>
      </w:pPr>
      <w:r>
        <w:t>Further discuss ADC clock rate and digital CDS testing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A07DDA" w:rsidRDefault="00A07DDA" w:rsidP="00F80606">
      <w:pPr>
        <w:pStyle w:val="ListParagraph"/>
        <w:numPr>
          <w:ilvl w:val="1"/>
          <w:numId w:val="1"/>
        </w:numPr>
      </w:pPr>
      <w:r>
        <w:t>Investigate ADC clock requirements</w:t>
      </w:r>
    </w:p>
    <w:p w:rsidR="00A07DDA" w:rsidRDefault="00A07DDA" w:rsidP="00F80606">
      <w:pPr>
        <w:pStyle w:val="ListParagraph"/>
        <w:numPr>
          <w:ilvl w:val="1"/>
          <w:numId w:val="1"/>
        </w:numPr>
      </w:pPr>
      <w:r>
        <w:t>Discuss/recommend tests for bias loading spikes</w:t>
      </w:r>
    </w:p>
    <w:p w:rsidR="006C32A0" w:rsidRDefault="00A07DDA" w:rsidP="00F80606">
      <w:pPr>
        <w:pStyle w:val="ListParagraph"/>
        <w:numPr>
          <w:ilvl w:val="1"/>
          <w:numId w:val="1"/>
        </w:numPr>
      </w:pPr>
      <w:r>
        <w:t>Detail how digital CDS test configuration</w:t>
      </w:r>
    </w:p>
    <w:p w:rsidR="00F80606" w:rsidRPr="00803EA8" w:rsidRDefault="00A07DDA" w:rsidP="00A07DDA">
      <w:pPr>
        <w:pStyle w:val="ListParagraph"/>
        <w:numPr>
          <w:ilvl w:val="1"/>
          <w:numId w:val="1"/>
        </w:numPr>
      </w:pPr>
      <w:r>
        <w:t>Detail preamp signal test configuration</w:t>
      </w:r>
    </w:p>
    <w:sectPr w:rsidR="00F80606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93839"/>
    <w:rsid w:val="001A119E"/>
    <w:rsid w:val="001B35AB"/>
    <w:rsid w:val="001C3658"/>
    <w:rsid w:val="0020023D"/>
    <w:rsid w:val="002416BA"/>
    <w:rsid w:val="00241711"/>
    <w:rsid w:val="00244A04"/>
    <w:rsid w:val="00265CEB"/>
    <w:rsid w:val="00341FAD"/>
    <w:rsid w:val="00393130"/>
    <w:rsid w:val="003F33A9"/>
    <w:rsid w:val="003F665D"/>
    <w:rsid w:val="00403A09"/>
    <w:rsid w:val="00457494"/>
    <w:rsid w:val="00491A39"/>
    <w:rsid w:val="004B4BA9"/>
    <w:rsid w:val="005329D6"/>
    <w:rsid w:val="0054100A"/>
    <w:rsid w:val="00545409"/>
    <w:rsid w:val="005474E4"/>
    <w:rsid w:val="0056241D"/>
    <w:rsid w:val="005866C0"/>
    <w:rsid w:val="005D65A3"/>
    <w:rsid w:val="005E5255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4AC8"/>
    <w:rsid w:val="00A07DDA"/>
    <w:rsid w:val="00A3167E"/>
    <w:rsid w:val="00A52EBC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C79AD"/>
    <w:rsid w:val="00C062FE"/>
    <w:rsid w:val="00C164C0"/>
    <w:rsid w:val="00C17393"/>
    <w:rsid w:val="00C523FF"/>
    <w:rsid w:val="00C82768"/>
    <w:rsid w:val="00C94297"/>
    <w:rsid w:val="00C96441"/>
    <w:rsid w:val="00CB3D94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20A76"/>
    <w:rsid w:val="00E86459"/>
    <w:rsid w:val="00E96E4D"/>
    <w:rsid w:val="00EA0FD8"/>
    <w:rsid w:val="00EA1993"/>
    <w:rsid w:val="00EB6C17"/>
    <w:rsid w:val="00ED794D"/>
    <w:rsid w:val="00F427BD"/>
    <w:rsid w:val="00F502B1"/>
    <w:rsid w:val="00F80606"/>
    <w:rsid w:val="00F81089"/>
    <w:rsid w:val="00F90D02"/>
    <w:rsid w:val="00F9367D"/>
    <w:rsid w:val="00FC1E1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6</cp:revision>
  <dcterms:created xsi:type="dcterms:W3CDTF">2013-05-09T17:03:00Z</dcterms:created>
  <dcterms:modified xsi:type="dcterms:W3CDTF">2013-05-09T17:24:00Z</dcterms:modified>
</cp:coreProperties>
</file>