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en-US"/>
        </w:rPr>
        <w:id w:val="392633986"/>
        <w:docPartObj>
          <w:docPartGallery w:val="Cover Pages"/>
          <w:docPartUnique/>
        </w:docPartObj>
      </w:sdtPr>
      <w:sdtEndPr>
        <w:rPr>
          <w:rFonts w:ascii="Times New Roman" w:eastAsia="Times New Roman" w:hAnsi="Times New Roman" w:cs="Times New Roman"/>
          <w: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096"/>
          </w:tblGrid>
          <w:tr w:rsidR="00132025">
            <w:sdt>
              <w:sdtPr>
                <w:rPr>
                  <w:rFonts w:asciiTheme="majorHAnsi" w:eastAsiaTheme="majorEastAsia" w:hAnsiTheme="majorHAnsi" w:cstheme="majorBidi"/>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sz w:val="22"/>
                  <w:szCs w:val="22"/>
                  <w:lang w:eastAsia="ja-JP"/>
                </w:rPr>
              </w:sdtEndPr>
              <w:sdtContent>
                <w:tc>
                  <w:tcPr>
                    <w:tcW w:w="7672" w:type="dxa"/>
                    <w:tcMar>
                      <w:top w:w="216" w:type="dxa"/>
                      <w:left w:w="115" w:type="dxa"/>
                      <w:bottom w:w="216" w:type="dxa"/>
                      <w:right w:w="115" w:type="dxa"/>
                    </w:tcMar>
                  </w:tcPr>
                  <w:p w:rsidR="00132025" w:rsidRDefault="007A58BE">
                    <w:pPr>
                      <w:pStyle w:val="NoSpacing"/>
                      <w:rPr>
                        <w:rFonts w:asciiTheme="majorHAnsi" w:eastAsiaTheme="majorEastAsia" w:hAnsiTheme="majorHAnsi" w:cstheme="majorBidi"/>
                      </w:rPr>
                    </w:pPr>
                    <w:r>
                      <w:rPr>
                        <w:rFonts w:asciiTheme="majorHAnsi" w:eastAsiaTheme="majorEastAsia" w:hAnsiTheme="majorHAnsi" w:cstheme="majorBidi"/>
                      </w:rPr>
                      <w:t>Caltech</w:t>
                    </w:r>
                  </w:p>
                </w:tc>
              </w:sdtContent>
            </w:sdt>
          </w:tr>
          <w:tr w:rsidR="00132025">
            <w:tc>
              <w:tcPr>
                <w:tcW w:w="7672" w:type="dxa"/>
              </w:tcPr>
              <w:p w:rsidR="00132025" w:rsidRDefault="005111EE" w:rsidP="00B621DB">
                <w:pPr>
                  <w:pStyle w:val="NoSpacing"/>
                  <w:rPr>
                    <w:rFonts w:asciiTheme="majorHAnsi" w:eastAsiaTheme="majorEastAsia" w:hAnsiTheme="majorHAnsi" w:cstheme="majorBidi"/>
                    <w:color w:val="4F81BD" w:themeColor="accent1"/>
                    <w:sz w:val="80"/>
                    <w:szCs w:val="80"/>
                  </w:rPr>
                </w:p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B621DB">
                      <w:rPr>
                        <w:rFonts w:asciiTheme="majorHAnsi" w:eastAsiaTheme="majorEastAsia" w:hAnsiTheme="majorHAnsi" w:cstheme="majorBidi"/>
                        <w:color w:val="4F81BD" w:themeColor="accent1"/>
                        <w:sz w:val="80"/>
                        <w:szCs w:val="80"/>
                      </w:rPr>
                      <w:t>Testing</w:t>
                    </w:r>
                    <w:r w:rsidR="00337916">
                      <w:rPr>
                        <w:rFonts w:asciiTheme="majorHAnsi" w:eastAsiaTheme="majorEastAsia" w:hAnsiTheme="majorHAnsi" w:cstheme="majorBidi"/>
                        <w:color w:val="4F81BD" w:themeColor="accent1"/>
                        <w:sz w:val="80"/>
                        <w:szCs w:val="80"/>
                      </w:rPr>
                      <w:t xml:space="preserve"> and Tuning CCDs</w:t>
                    </w:r>
                    <w:r w:rsidR="00951AA1">
                      <w:rPr>
                        <w:rFonts w:asciiTheme="majorHAnsi" w:eastAsiaTheme="majorEastAsia" w:hAnsiTheme="majorHAnsi" w:cstheme="majorBidi"/>
                        <w:color w:val="4F81BD" w:themeColor="accent1"/>
                        <w:sz w:val="80"/>
                        <w:szCs w:val="80"/>
                      </w:rPr>
                      <w:t xml:space="preserve"> for </w:t>
                    </w:r>
                    <w:proofErr w:type="spellStart"/>
                    <w:r w:rsidR="00951AA1">
                      <w:rPr>
                        <w:rFonts w:asciiTheme="majorHAnsi" w:eastAsiaTheme="majorEastAsia" w:hAnsiTheme="majorHAnsi" w:cstheme="majorBidi"/>
                        <w:color w:val="4F81BD" w:themeColor="accent1"/>
                        <w:sz w:val="80"/>
                        <w:szCs w:val="80"/>
                      </w:rPr>
                      <w:t>WaSP</w:t>
                    </w:r>
                    <w:proofErr w:type="spellEnd"/>
                  </w:sdtContent>
                </w:sdt>
              </w:p>
            </w:tc>
          </w:tr>
          <w:tr w:rsidR="00132025">
            <w:sdt>
              <w:sdtPr>
                <w:rPr>
                  <w:rFonts w:asciiTheme="majorHAnsi" w:eastAsiaTheme="majorEastAsia" w:hAnsiTheme="majorHAnsi" w:cstheme="majorBidi"/>
                </w:rPr>
                <w:alias w:val="Subtitle"/>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32025" w:rsidRDefault="009A6405" w:rsidP="009A6405">
                    <w:pPr>
                      <w:pStyle w:val="NoSpacing"/>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bl>
        <w:p w:rsidR="00132025" w:rsidRDefault="00132025"/>
        <w:p w:rsidR="00132025" w:rsidRDefault="00132025"/>
        <w:tbl>
          <w:tblPr>
            <w:tblpPr w:leftFromText="187" w:rightFromText="187" w:horzAnchor="margin" w:tblpXSpec="center" w:tblpYSpec="bottom"/>
            <w:tblW w:w="4000" w:type="pct"/>
            <w:tblLook w:val="04A0" w:firstRow="1" w:lastRow="0" w:firstColumn="1" w:lastColumn="0" w:noHBand="0" w:noVBand="1"/>
          </w:tblPr>
          <w:tblGrid>
            <w:gridCol w:w="7096"/>
          </w:tblGrid>
          <w:tr w:rsidR="00132025">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132025" w:rsidRDefault="00132025">
                    <w:pPr>
                      <w:pStyle w:val="NoSpacing"/>
                      <w:rPr>
                        <w:color w:val="4F81BD" w:themeColor="accent1"/>
                      </w:rPr>
                    </w:pPr>
                    <w:r>
                      <w:rPr>
                        <w:color w:val="4F81BD" w:themeColor="accent1"/>
                      </w:rPr>
                      <w:t>Stephen Kaye</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6-02-09T00:00:00Z">
                    <w:dateFormat w:val="M/d/yyyy"/>
                    <w:lid w:val="en-US"/>
                    <w:storeMappedDataAs w:val="dateTime"/>
                    <w:calendar w:val="gregorian"/>
                  </w:date>
                </w:sdtPr>
                <w:sdtEndPr/>
                <w:sdtContent>
                  <w:p w:rsidR="00132025" w:rsidRDefault="0004524A">
                    <w:pPr>
                      <w:pStyle w:val="NoSpacing"/>
                      <w:rPr>
                        <w:color w:val="4F81BD" w:themeColor="accent1"/>
                      </w:rPr>
                    </w:pPr>
                    <w:r>
                      <w:rPr>
                        <w:color w:val="4F81BD" w:themeColor="accent1"/>
                      </w:rPr>
                      <w:t>2/9/2016</w:t>
                    </w:r>
                  </w:p>
                </w:sdtContent>
              </w:sdt>
              <w:p w:rsidR="00132025" w:rsidRDefault="00132025">
                <w:pPr>
                  <w:pStyle w:val="NoSpacing"/>
                  <w:rPr>
                    <w:color w:val="4F81BD" w:themeColor="accent1"/>
                  </w:rPr>
                </w:pPr>
              </w:p>
            </w:tc>
          </w:tr>
        </w:tbl>
        <w:p w:rsidR="00132025" w:rsidRDefault="00132025"/>
        <w:p w:rsidR="00132025" w:rsidRDefault="00132025">
          <w:pPr>
            <w:rPr>
              <w:bCs/>
            </w:rPr>
          </w:pPr>
          <w:r>
            <w:rPr>
              <w:b/>
            </w:rPr>
            <w:br w:type="page"/>
          </w:r>
        </w:p>
      </w:sdtContent>
    </w:sdt>
    <w:sdt>
      <w:sdtPr>
        <w:rPr>
          <w:rFonts w:ascii="Times New Roman" w:hAnsi="Times New Roman"/>
          <w:b w:val="0"/>
          <w:bCs w:val="0"/>
          <w:color w:val="auto"/>
          <w:sz w:val="24"/>
          <w:szCs w:val="24"/>
        </w:rPr>
        <w:id w:val="2106225838"/>
        <w:docPartObj>
          <w:docPartGallery w:val="Table of Contents"/>
          <w:docPartUnique/>
        </w:docPartObj>
      </w:sdtPr>
      <w:sdtEndPr>
        <w:rPr>
          <w:noProof/>
        </w:rPr>
      </w:sdtEndPr>
      <w:sdtContent>
        <w:p w:rsidR="00132025" w:rsidRDefault="00132025">
          <w:pPr>
            <w:pStyle w:val="TOCHeading"/>
          </w:pPr>
          <w:r>
            <w:t>Table of Contents</w:t>
          </w:r>
        </w:p>
        <w:p w:rsidR="002349C0" w:rsidRDefault="00132025">
          <w:pPr>
            <w:pStyle w:val="TOC1"/>
            <w:tabs>
              <w:tab w:val="left" w:pos="48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2800203" w:history="1">
            <w:r w:rsidR="002349C0" w:rsidRPr="00037216">
              <w:rPr>
                <w:rStyle w:val="Hyperlink"/>
                <w:noProof/>
              </w:rPr>
              <w:t>1</w:t>
            </w:r>
            <w:r w:rsidR="002349C0">
              <w:rPr>
                <w:rFonts w:asciiTheme="minorHAnsi" w:eastAsiaTheme="minorEastAsia" w:hAnsiTheme="minorHAnsi" w:cstheme="minorBidi"/>
                <w:noProof/>
                <w:sz w:val="22"/>
                <w:szCs w:val="22"/>
              </w:rPr>
              <w:tab/>
            </w:r>
            <w:r w:rsidR="002349C0" w:rsidRPr="00037216">
              <w:rPr>
                <w:rStyle w:val="Hyperlink"/>
                <w:noProof/>
              </w:rPr>
              <w:t>To Do List</w:t>
            </w:r>
            <w:r w:rsidR="002349C0">
              <w:rPr>
                <w:noProof/>
                <w:webHidden/>
              </w:rPr>
              <w:tab/>
            </w:r>
            <w:r w:rsidR="002349C0">
              <w:rPr>
                <w:noProof/>
                <w:webHidden/>
              </w:rPr>
              <w:fldChar w:fldCharType="begin"/>
            </w:r>
            <w:r w:rsidR="002349C0">
              <w:rPr>
                <w:noProof/>
                <w:webHidden/>
              </w:rPr>
              <w:instrText xml:space="preserve"> PAGEREF _Toc442800203 \h </w:instrText>
            </w:r>
            <w:r w:rsidR="002349C0">
              <w:rPr>
                <w:noProof/>
                <w:webHidden/>
              </w:rPr>
            </w:r>
            <w:r w:rsidR="002349C0">
              <w:rPr>
                <w:noProof/>
                <w:webHidden/>
              </w:rPr>
              <w:fldChar w:fldCharType="separate"/>
            </w:r>
            <w:r w:rsidR="002349C0">
              <w:rPr>
                <w:noProof/>
                <w:webHidden/>
              </w:rPr>
              <w:t>3</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04" w:history="1">
            <w:r w:rsidR="002349C0" w:rsidRPr="00037216">
              <w:rPr>
                <w:rStyle w:val="Hyperlink"/>
                <w:noProof/>
              </w:rPr>
              <w:t>2</w:t>
            </w:r>
            <w:r w:rsidR="002349C0">
              <w:rPr>
                <w:rFonts w:asciiTheme="minorHAnsi" w:eastAsiaTheme="minorEastAsia" w:hAnsiTheme="minorHAnsi" w:cstheme="minorBidi"/>
                <w:noProof/>
                <w:sz w:val="22"/>
                <w:szCs w:val="22"/>
              </w:rPr>
              <w:tab/>
            </w:r>
            <w:r w:rsidR="002349C0" w:rsidRPr="00037216">
              <w:rPr>
                <w:rStyle w:val="Hyperlink"/>
                <w:noProof/>
              </w:rPr>
              <w:t>To Do Results/Procedure</w:t>
            </w:r>
            <w:r w:rsidR="002349C0">
              <w:rPr>
                <w:noProof/>
                <w:webHidden/>
              </w:rPr>
              <w:tab/>
            </w:r>
            <w:r w:rsidR="002349C0">
              <w:rPr>
                <w:noProof/>
                <w:webHidden/>
              </w:rPr>
              <w:fldChar w:fldCharType="begin"/>
            </w:r>
            <w:r w:rsidR="002349C0">
              <w:rPr>
                <w:noProof/>
                <w:webHidden/>
              </w:rPr>
              <w:instrText xml:space="preserve"> PAGEREF _Toc442800204 \h </w:instrText>
            </w:r>
            <w:r w:rsidR="002349C0">
              <w:rPr>
                <w:noProof/>
                <w:webHidden/>
              </w:rPr>
            </w:r>
            <w:r w:rsidR="002349C0">
              <w:rPr>
                <w:noProof/>
                <w:webHidden/>
              </w:rPr>
              <w:fldChar w:fldCharType="separate"/>
            </w:r>
            <w:r w:rsidR="002349C0">
              <w:rPr>
                <w:noProof/>
                <w:webHidden/>
              </w:rPr>
              <w:t>3</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05" w:history="1">
            <w:r w:rsidR="002349C0" w:rsidRPr="00037216">
              <w:rPr>
                <w:rStyle w:val="Hyperlink"/>
                <w:noProof/>
              </w:rPr>
              <w:t>2.1</w:t>
            </w:r>
            <w:r w:rsidR="002349C0">
              <w:rPr>
                <w:rFonts w:asciiTheme="minorHAnsi" w:eastAsiaTheme="minorEastAsia" w:hAnsiTheme="minorHAnsi" w:cstheme="minorBidi"/>
                <w:noProof/>
                <w:sz w:val="22"/>
                <w:szCs w:val="22"/>
              </w:rPr>
              <w:tab/>
            </w:r>
            <w:r w:rsidR="002349C0" w:rsidRPr="00037216">
              <w:rPr>
                <w:rStyle w:val="Hyperlink"/>
                <w:noProof/>
              </w:rPr>
              <w:t>Video Waveform Check</w:t>
            </w:r>
            <w:r w:rsidR="002349C0">
              <w:rPr>
                <w:noProof/>
                <w:webHidden/>
              </w:rPr>
              <w:tab/>
            </w:r>
            <w:r w:rsidR="002349C0">
              <w:rPr>
                <w:noProof/>
                <w:webHidden/>
              </w:rPr>
              <w:fldChar w:fldCharType="begin"/>
            </w:r>
            <w:r w:rsidR="002349C0">
              <w:rPr>
                <w:noProof/>
                <w:webHidden/>
              </w:rPr>
              <w:instrText xml:space="preserve"> PAGEREF _Toc442800205 \h </w:instrText>
            </w:r>
            <w:r w:rsidR="002349C0">
              <w:rPr>
                <w:noProof/>
                <w:webHidden/>
              </w:rPr>
            </w:r>
            <w:r w:rsidR="002349C0">
              <w:rPr>
                <w:noProof/>
                <w:webHidden/>
              </w:rPr>
              <w:fldChar w:fldCharType="separate"/>
            </w:r>
            <w:r w:rsidR="002349C0">
              <w:rPr>
                <w:noProof/>
                <w:webHidden/>
              </w:rPr>
              <w:t>3</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06" w:history="1">
            <w:r w:rsidR="002349C0" w:rsidRPr="00037216">
              <w:rPr>
                <w:rStyle w:val="Hyperlink"/>
                <w:noProof/>
              </w:rPr>
              <w:t>2.2</w:t>
            </w:r>
            <w:r w:rsidR="002349C0">
              <w:rPr>
                <w:rFonts w:asciiTheme="minorHAnsi" w:eastAsiaTheme="minorEastAsia" w:hAnsiTheme="minorHAnsi" w:cstheme="minorBidi"/>
                <w:noProof/>
                <w:sz w:val="22"/>
                <w:szCs w:val="22"/>
              </w:rPr>
              <w:tab/>
            </w:r>
            <w:r w:rsidR="002349C0" w:rsidRPr="00037216">
              <w:rPr>
                <w:rStyle w:val="Hyperlink"/>
                <w:noProof/>
              </w:rPr>
              <w:t>Reset Feedthrough</w:t>
            </w:r>
            <w:r w:rsidR="002349C0">
              <w:rPr>
                <w:noProof/>
                <w:webHidden/>
              </w:rPr>
              <w:tab/>
            </w:r>
            <w:r w:rsidR="002349C0">
              <w:rPr>
                <w:noProof/>
                <w:webHidden/>
              </w:rPr>
              <w:fldChar w:fldCharType="begin"/>
            </w:r>
            <w:r w:rsidR="002349C0">
              <w:rPr>
                <w:noProof/>
                <w:webHidden/>
              </w:rPr>
              <w:instrText xml:space="preserve"> PAGEREF _Toc442800206 \h </w:instrText>
            </w:r>
            <w:r w:rsidR="002349C0">
              <w:rPr>
                <w:noProof/>
                <w:webHidden/>
              </w:rPr>
            </w:r>
            <w:r w:rsidR="002349C0">
              <w:rPr>
                <w:noProof/>
                <w:webHidden/>
              </w:rPr>
              <w:fldChar w:fldCharType="separate"/>
            </w:r>
            <w:r w:rsidR="002349C0">
              <w:rPr>
                <w:noProof/>
                <w:webHidden/>
              </w:rPr>
              <w:t>3</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07" w:history="1">
            <w:r w:rsidR="002349C0" w:rsidRPr="00037216">
              <w:rPr>
                <w:rStyle w:val="Hyperlink"/>
                <w:noProof/>
              </w:rPr>
              <w:t>2.2.1</w:t>
            </w:r>
            <w:r w:rsidR="002349C0">
              <w:rPr>
                <w:rFonts w:asciiTheme="minorHAnsi" w:eastAsiaTheme="minorEastAsia" w:hAnsiTheme="minorHAnsi" w:cstheme="minorBidi"/>
                <w:noProof/>
                <w:sz w:val="22"/>
                <w:szCs w:val="22"/>
              </w:rPr>
              <w:tab/>
            </w:r>
            <w:r w:rsidR="002349C0" w:rsidRPr="00037216">
              <w:rPr>
                <w:rStyle w:val="Hyperlink"/>
                <w:noProof/>
              </w:rPr>
              <w:t>Low reset clock level</w:t>
            </w:r>
            <w:r w:rsidR="002349C0">
              <w:rPr>
                <w:noProof/>
                <w:webHidden/>
              </w:rPr>
              <w:tab/>
            </w:r>
            <w:r w:rsidR="002349C0">
              <w:rPr>
                <w:noProof/>
                <w:webHidden/>
              </w:rPr>
              <w:fldChar w:fldCharType="begin"/>
            </w:r>
            <w:r w:rsidR="002349C0">
              <w:rPr>
                <w:noProof/>
                <w:webHidden/>
              </w:rPr>
              <w:instrText xml:space="preserve"> PAGEREF _Toc442800207 \h </w:instrText>
            </w:r>
            <w:r w:rsidR="002349C0">
              <w:rPr>
                <w:noProof/>
                <w:webHidden/>
              </w:rPr>
            </w:r>
            <w:r w:rsidR="002349C0">
              <w:rPr>
                <w:noProof/>
                <w:webHidden/>
              </w:rPr>
              <w:fldChar w:fldCharType="separate"/>
            </w:r>
            <w:r w:rsidR="002349C0">
              <w:rPr>
                <w:noProof/>
                <w:webHidden/>
              </w:rPr>
              <w:t>4</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08" w:history="1">
            <w:r w:rsidR="002349C0" w:rsidRPr="00037216">
              <w:rPr>
                <w:rStyle w:val="Hyperlink"/>
                <w:noProof/>
              </w:rPr>
              <w:t>2.2.2</w:t>
            </w:r>
            <w:r w:rsidR="002349C0">
              <w:rPr>
                <w:rFonts w:asciiTheme="minorHAnsi" w:eastAsiaTheme="minorEastAsia" w:hAnsiTheme="minorHAnsi" w:cstheme="minorBidi"/>
                <w:noProof/>
                <w:sz w:val="22"/>
                <w:szCs w:val="22"/>
              </w:rPr>
              <w:tab/>
            </w:r>
            <w:r w:rsidR="002349C0" w:rsidRPr="00037216">
              <w:rPr>
                <w:rStyle w:val="Hyperlink"/>
                <w:noProof/>
              </w:rPr>
              <w:t>High reset clock level</w:t>
            </w:r>
            <w:r w:rsidR="002349C0">
              <w:rPr>
                <w:noProof/>
                <w:webHidden/>
              </w:rPr>
              <w:tab/>
            </w:r>
            <w:r w:rsidR="002349C0">
              <w:rPr>
                <w:noProof/>
                <w:webHidden/>
              </w:rPr>
              <w:fldChar w:fldCharType="begin"/>
            </w:r>
            <w:r w:rsidR="002349C0">
              <w:rPr>
                <w:noProof/>
                <w:webHidden/>
              </w:rPr>
              <w:instrText xml:space="preserve"> PAGEREF _Toc442800208 \h </w:instrText>
            </w:r>
            <w:r w:rsidR="002349C0">
              <w:rPr>
                <w:noProof/>
                <w:webHidden/>
              </w:rPr>
            </w:r>
            <w:r w:rsidR="002349C0">
              <w:rPr>
                <w:noProof/>
                <w:webHidden/>
              </w:rPr>
              <w:fldChar w:fldCharType="separate"/>
            </w:r>
            <w:r w:rsidR="002349C0">
              <w:rPr>
                <w:noProof/>
                <w:webHidden/>
              </w:rPr>
              <w:t>4</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09" w:history="1">
            <w:r w:rsidR="002349C0" w:rsidRPr="00037216">
              <w:rPr>
                <w:rStyle w:val="Hyperlink"/>
                <w:noProof/>
              </w:rPr>
              <w:t>2.2.3</w:t>
            </w:r>
            <w:r w:rsidR="002349C0">
              <w:rPr>
                <w:rFonts w:asciiTheme="minorHAnsi" w:eastAsiaTheme="minorEastAsia" w:hAnsiTheme="minorHAnsi" w:cstheme="minorBidi"/>
                <w:noProof/>
                <w:sz w:val="22"/>
                <w:szCs w:val="22"/>
              </w:rPr>
              <w:tab/>
            </w:r>
            <w:r w:rsidR="002349C0" w:rsidRPr="00037216">
              <w:rPr>
                <w:rStyle w:val="Hyperlink"/>
                <w:noProof/>
              </w:rPr>
              <w:t>Reset drain level</w:t>
            </w:r>
            <w:r w:rsidR="002349C0">
              <w:rPr>
                <w:noProof/>
                <w:webHidden/>
              </w:rPr>
              <w:tab/>
            </w:r>
            <w:r w:rsidR="002349C0">
              <w:rPr>
                <w:noProof/>
                <w:webHidden/>
              </w:rPr>
              <w:fldChar w:fldCharType="begin"/>
            </w:r>
            <w:r w:rsidR="002349C0">
              <w:rPr>
                <w:noProof/>
                <w:webHidden/>
              </w:rPr>
              <w:instrText xml:space="preserve"> PAGEREF _Toc442800209 \h </w:instrText>
            </w:r>
            <w:r w:rsidR="002349C0">
              <w:rPr>
                <w:noProof/>
                <w:webHidden/>
              </w:rPr>
            </w:r>
            <w:r w:rsidR="002349C0">
              <w:rPr>
                <w:noProof/>
                <w:webHidden/>
              </w:rPr>
              <w:fldChar w:fldCharType="separate"/>
            </w:r>
            <w:r w:rsidR="002349C0">
              <w:rPr>
                <w:noProof/>
                <w:webHidden/>
              </w:rPr>
              <w:t>5</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10" w:history="1">
            <w:r w:rsidR="002349C0" w:rsidRPr="00037216">
              <w:rPr>
                <w:rStyle w:val="Hyperlink"/>
                <w:noProof/>
              </w:rPr>
              <w:t>2.3</w:t>
            </w:r>
            <w:r w:rsidR="002349C0">
              <w:rPr>
                <w:rFonts w:asciiTheme="minorHAnsi" w:eastAsiaTheme="minorEastAsia" w:hAnsiTheme="minorHAnsi" w:cstheme="minorBidi"/>
                <w:noProof/>
                <w:sz w:val="22"/>
                <w:szCs w:val="22"/>
              </w:rPr>
              <w:tab/>
            </w:r>
            <w:r w:rsidR="002349C0" w:rsidRPr="00037216">
              <w:rPr>
                <w:rStyle w:val="Hyperlink"/>
                <w:noProof/>
              </w:rPr>
              <w:t>Transfer Gate Feedthrough (or On-Chip TG Clamp Validation)</w:t>
            </w:r>
            <w:r w:rsidR="002349C0">
              <w:rPr>
                <w:noProof/>
                <w:webHidden/>
              </w:rPr>
              <w:tab/>
            </w:r>
            <w:r w:rsidR="002349C0">
              <w:rPr>
                <w:noProof/>
                <w:webHidden/>
              </w:rPr>
              <w:fldChar w:fldCharType="begin"/>
            </w:r>
            <w:r w:rsidR="002349C0">
              <w:rPr>
                <w:noProof/>
                <w:webHidden/>
              </w:rPr>
              <w:instrText xml:space="preserve"> PAGEREF _Toc442800210 \h </w:instrText>
            </w:r>
            <w:r w:rsidR="002349C0">
              <w:rPr>
                <w:noProof/>
                <w:webHidden/>
              </w:rPr>
            </w:r>
            <w:r w:rsidR="002349C0">
              <w:rPr>
                <w:noProof/>
                <w:webHidden/>
              </w:rPr>
              <w:fldChar w:fldCharType="separate"/>
            </w:r>
            <w:r w:rsidR="002349C0">
              <w:rPr>
                <w:noProof/>
                <w:webHidden/>
              </w:rPr>
              <w:t>5</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11" w:history="1">
            <w:r w:rsidR="002349C0" w:rsidRPr="00037216">
              <w:rPr>
                <w:rStyle w:val="Hyperlink"/>
                <w:noProof/>
              </w:rPr>
              <w:t>2.3.1</w:t>
            </w:r>
            <w:r w:rsidR="002349C0">
              <w:rPr>
                <w:rFonts w:asciiTheme="minorHAnsi" w:eastAsiaTheme="minorEastAsia" w:hAnsiTheme="minorHAnsi" w:cstheme="minorBidi"/>
                <w:noProof/>
                <w:sz w:val="22"/>
                <w:szCs w:val="22"/>
              </w:rPr>
              <w:tab/>
            </w:r>
            <w:r w:rsidR="002349C0" w:rsidRPr="00037216">
              <w:rPr>
                <w:rStyle w:val="Hyperlink"/>
                <w:noProof/>
              </w:rPr>
              <w:t>TG_low clock level</w:t>
            </w:r>
            <w:r w:rsidR="002349C0">
              <w:rPr>
                <w:noProof/>
                <w:webHidden/>
              </w:rPr>
              <w:tab/>
            </w:r>
            <w:r w:rsidR="002349C0">
              <w:rPr>
                <w:noProof/>
                <w:webHidden/>
              </w:rPr>
              <w:fldChar w:fldCharType="begin"/>
            </w:r>
            <w:r w:rsidR="002349C0">
              <w:rPr>
                <w:noProof/>
                <w:webHidden/>
              </w:rPr>
              <w:instrText xml:space="preserve"> PAGEREF _Toc442800211 \h </w:instrText>
            </w:r>
            <w:r w:rsidR="002349C0">
              <w:rPr>
                <w:noProof/>
                <w:webHidden/>
              </w:rPr>
            </w:r>
            <w:r w:rsidR="002349C0">
              <w:rPr>
                <w:noProof/>
                <w:webHidden/>
              </w:rPr>
              <w:fldChar w:fldCharType="separate"/>
            </w:r>
            <w:r w:rsidR="002349C0">
              <w:rPr>
                <w:noProof/>
                <w:webHidden/>
              </w:rPr>
              <w:t>6</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12" w:history="1">
            <w:r w:rsidR="002349C0" w:rsidRPr="00037216">
              <w:rPr>
                <w:rStyle w:val="Hyperlink"/>
                <w:noProof/>
              </w:rPr>
              <w:t>2.3.2</w:t>
            </w:r>
            <w:r w:rsidR="002349C0">
              <w:rPr>
                <w:rFonts w:asciiTheme="minorHAnsi" w:eastAsiaTheme="minorEastAsia" w:hAnsiTheme="minorHAnsi" w:cstheme="minorBidi"/>
                <w:noProof/>
                <w:sz w:val="22"/>
                <w:szCs w:val="22"/>
              </w:rPr>
              <w:tab/>
            </w:r>
            <w:r w:rsidR="002349C0" w:rsidRPr="00037216">
              <w:rPr>
                <w:rStyle w:val="Hyperlink"/>
                <w:noProof/>
              </w:rPr>
              <w:t>TG_high clock level</w:t>
            </w:r>
            <w:r w:rsidR="002349C0">
              <w:rPr>
                <w:noProof/>
                <w:webHidden/>
              </w:rPr>
              <w:tab/>
            </w:r>
            <w:r w:rsidR="002349C0">
              <w:rPr>
                <w:noProof/>
                <w:webHidden/>
              </w:rPr>
              <w:fldChar w:fldCharType="begin"/>
            </w:r>
            <w:r w:rsidR="002349C0">
              <w:rPr>
                <w:noProof/>
                <w:webHidden/>
              </w:rPr>
              <w:instrText xml:space="preserve"> PAGEREF _Toc442800212 \h </w:instrText>
            </w:r>
            <w:r w:rsidR="002349C0">
              <w:rPr>
                <w:noProof/>
                <w:webHidden/>
              </w:rPr>
            </w:r>
            <w:r w:rsidR="002349C0">
              <w:rPr>
                <w:noProof/>
                <w:webHidden/>
              </w:rPr>
              <w:fldChar w:fldCharType="separate"/>
            </w:r>
            <w:r w:rsidR="002349C0">
              <w:rPr>
                <w:noProof/>
                <w:webHidden/>
              </w:rPr>
              <w:t>6</w:t>
            </w:r>
            <w:r w:rsidR="002349C0">
              <w:rPr>
                <w:noProof/>
                <w:webHidden/>
              </w:rPr>
              <w:fldChar w:fldCharType="end"/>
            </w:r>
          </w:hyperlink>
        </w:p>
        <w:p w:rsidR="002349C0" w:rsidRDefault="005111EE">
          <w:pPr>
            <w:pStyle w:val="TOC3"/>
            <w:tabs>
              <w:tab w:val="left" w:pos="1320"/>
              <w:tab w:val="right" w:leader="dot" w:pos="8630"/>
            </w:tabs>
            <w:rPr>
              <w:rFonts w:asciiTheme="minorHAnsi" w:eastAsiaTheme="minorEastAsia" w:hAnsiTheme="minorHAnsi" w:cstheme="minorBidi"/>
              <w:noProof/>
              <w:sz w:val="22"/>
              <w:szCs w:val="22"/>
            </w:rPr>
          </w:pPr>
          <w:hyperlink w:anchor="_Toc442800213" w:history="1">
            <w:r w:rsidR="002349C0" w:rsidRPr="00037216">
              <w:rPr>
                <w:rStyle w:val="Hyperlink"/>
                <w:noProof/>
              </w:rPr>
              <w:t>2.3.3</w:t>
            </w:r>
            <w:r w:rsidR="002349C0">
              <w:rPr>
                <w:rFonts w:asciiTheme="minorHAnsi" w:eastAsiaTheme="minorEastAsia" w:hAnsiTheme="minorHAnsi" w:cstheme="minorBidi"/>
                <w:noProof/>
                <w:sz w:val="22"/>
                <w:szCs w:val="22"/>
              </w:rPr>
              <w:tab/>
            </w:r>
            <w:r w:rsidR="002349C0" w:rsidRPr="00037216">
              <w:rPr>
                <w:rStyle w:val="Hyperlink"/>
                <w:noProof/>
              </w:rPr>
              <w:t>Reset drain level</w:t>
            </w:r>
            <w:r w:rsidR="002349C0">
              <w:rPr>
                <w:noProof/>
                <w:webHidden/>
              </w:rPr>
              <w:tab/>
            </w:r>
            <w:r w:rsidR="002349C0">
              <w:rPr>
                <w:noProof/>
                <w:webHidden/>
              </w:rPr>
              <w:fldChar w:fldCharType="begin"/>
            </w:r>
            <w:r w:rsidR="002349C0">
              <w:rPr>
                <w:noProof/>
                <w:webHidden/>
              </w:rPr>
              <w:instrText xml:space="preserve"> PAGEREF _Toc442800213 \h </w:instrText>
            </w:r>
            <w:r w:rsidR="002349C0">
              <w:rPr>
                <w:noProof/>
                <w:webHidden/>
              </w:rPr>
            </w:r>
            <w:r w:rsidR="002349C0">
              <w:rPr>
                <w:noProof/>
                <w:webHidden/>
              </w:rPr>
              <w:fldChar w:fldCharType="separate"/>
            </w:r>
            <w:r w:rsidR="002349C0">
              <w:rPr>
                <w:noProof/>
                <w:webHidden/>
              </w:rPr>
              <w:t>7</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14" w:history="1">
            <w:r w:rsidR="002349C0" w:rsidRPr="00037216">
              <w:rPr>
                <w:rStyle w:val="Hyperlink"/>
                <w:noProof/>
              </w:rPr>
              <w:t>2.4</w:t>
            </w:r>
            <w:r w:rsidR="002349C0">
              <w:rPr>
                <w:rFonts w:asciiTheme="minorHAnsi" w:eastAsiaTheme="minorEastAsia" w:hAnsiTheme="minorHAnsi" w:cstheme="minorBidi"/>
                <w:noProof/>
                <w:sz w:val="22"/>
                <w:szCs w:val="22"/>
              </w:rPr>
              <w:tab/>
            </w:r>
            <w:r w:rsidR="002349C0" w:rsidRPr="00037216">
              <w:rPr>
                <w:rStyle w:val="Hyperlink"/>
                <w:noProof/>
              </w:rPr>
              <w:t>Reset Drain Level Adjustment</w:t>
            </w:r>
            <w:r w:rsidR="002349C0">
              <w:rPr>
                <w:noProof/>
                <w:webHidden/>
              </w:rPr>
              <w:tab/>
            </w:r>
            <w:r w:rsidR="002349C0">
              <w:rPr>
                <w:noProof/>
                <w:webHidden/>
              </w:rPr>
              <w:fldChar w:fldCharType="begin"/>
            </w:r>
            <w:r w:rsidR="002349C0">
              <w:rPr>
                <w:noProof/>
                <w:webHidden/>
              </w:rPr>
              <w:instrText xml:space="preserve"> PAGEREF _Toc442800214 \h </w:instrText>
            </w:r>
            <w:r w:rsidR="002349C0">
              <w:rPr>
                <w:noProof/>
                <w:webHidden/>
              </w:rPr>
            </w:r>
            <w:r w:rsidR="002349C0">
              <w:rPr>
                <w:noProof/>
                <w:webHidden/>
              </w:rPr>
              <w:fldChar w:fldCharType="separate"/>
            </w:r>
            <w:r w:rsidR="002349C0">
              <w:rPr>
                <w:noProof/>
                <w:webHidden/>
              </w:rPr>
              <w:t>7</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15" w:history="1">
            <w:r w:rsidR="002349C0" w:rsidRPr="00037216">
              <w:rPr>
                <w:rStyle w:val="Hyperlink"/>
                <w:noProof/>
              </w:rPr>
              <w:t>2.5</w:t>
            </w:r>
            <w:r w:rsidR="002349C0">
              <w:rPr>
                <w:rFonts w:asciiTheme="minorHAnsi" w:eastAsiaTheme="minorEastAsia" w:hAnsiTheme="minorHAnsi" w:cstheme="minorBidi"/>
                <w:noProof/>
                <w:sz w:val="22"/>
                <w:szCs w:val="22"/>
              </w:rPr>
              <w:tab/>
            </w:r>
            <w:r w:rsidR="002349C0" w:rsidRPr="00037216">
              <w:rPr>
                <w:rStyle w:val="Hyperlink"/>
                <w:noProof/>
              </w:rPr>
              <w:t>Parallel Clock Glitches</w:t>
            </w:r>
            <w:r w:rsidR="002349C0">
              <w:rPr>
                <w:noProof/>
                <w:webHidden/>
              </w:rPr>
              <w:tab/>
            </w:r>
            <w:r w:rsidR="002349C0">
              <w:rPr>
                <w:noProof/>
                <w:webHidden/>
              </w:rPr>
              <w:fldChar w:fldCharType="begin"/>
            </w:r>
            <w:r w:rsidR="002349C0">
              <w:rPr>
                <w:noProof/>
                <w:webHidden/>
              </w:rPr>
              <w:instrText xml:space="preserve"> PAGEREF _Toc442800215 \h </w:instrText>
            </w:r>
            <w:r w:rsidR="002349C0">
              <w:rPr>
                <w:noProof/>
                <w:webHidden/>
              </w:rPr>
            </w:r>
            <w:r w:rsidR="002349C0">
              <w:rPr>
                <w:noProof/>
                <w:webHidden/>
              </w:rPr>
              <w:fldChar w:fldCharType="separate"/>
            </w:r>
            <w:r w:rsidR="002349C0">
              <w:rPr>
                <w:noProof/>
                <w:webHidden/>
              </w:rPr>
              <w:t>7</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16" w:history="1">
            <w:r w:rsidR="002349C0" w:rsidRPr="00037216">
              <w:rPr>
                <w:rStyle w:val="Hyperlink"/>
                <w:noProof/>
              </w:rPr>
              <w:t>3</w:t>
            </w:r>
            <w:r w:rsidR="002349C0">
              <w:rPr>
                <w:rFonts w:asciiTheme="minorHAnsi" w:eastAsiaTheme="minorEastAsia" w:hAnsiTheme="minorHAnsi" w:cstheme="minorBidi"/>
                <w:noProof/>
                <w:sz w:val="22"/>
                <w:szCs w:val="22"/>
              </w:rPr>
              <w:tab/>
            </w:r>
            <w:r w:rsidR="002349C0" w:rsidRPr="00037216">
              <w:rPr>
                <w:rStyle w:val="Hyperlink"/>
                <w:noProof/>
              </w:rPr>
              <w:t>Introduction</w:t>
            </w:r>
            <w:r w:rsidR="002349C0">
              <w:rPr>
                <w:noProof/>
                <w:webHidden/>
              </w:rPr>
              <w:tab/>
            </w:r>
            <w:r w:rsidR="002349C0">
              <w:rPr>
                <w:noProof/>
                <w:webHidden/>
              </w:rPr>
              <w:fldChar w:fldCharType="begin"/>
            </w:r>
            <w:r w:rsidR="002349C0">
              <w:rPr>
                <w:noProof/>
                <w:webHidden/>
              </w:rPr>
              <w:instrText xml:space="preserve"> PAGEREF _Toc442800216 \h </w:instrText>
            </w:r>
            <w:r w:rsidR="002349C0">
              <w:rPr>
                <w:noProof/>
                <w:webHidden/>
              </w:rPr>
            </w:r>
            <w:r w:rsidR="002349C0">
              <w:rPr>
                <w:noProof/>
                <w:webHidden/>
              </w:rPr>
              <w:fldChar w:fldCharType="separate"/>
            </w:r>
            <w:r w:rsidR="002349C0">
              <w:rPr>
                <w:noProof/>
                <w:webHidden/>
              </w:rPr>
              <w:t>7</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17" w:history="1">
            <w:r w:rsidR="002349C0" w:rsidRPr="00037216">
              <w:rPr>
                <w:rStyle w:val="Hyperlink"/>
                <w:noProof/>
              </w:rPr>
              <w:t>4</w:t>
            </w:r>
            <w:r w:rsidR="002349C0">
              <w:rPr>
                <w:rFonts w:asciiTheme="minorHAnsi" w:eastAsiaTheme="minorEastAsia" w:hAnsiTheme="minorHAnsi" w:cstheme="minorBidi"/>
                <w:noProof/>
                <w:sz w:val="22"/>
                <w:szCs w:val="22"/>
              </w:rPr>
              <w:tab/>
            </w:r>
            <w:r w:rsidR="002349C0" w:rsidRPr="00037216">
              <w:rPr>
                <w:rStyle w:val="Hyperlink"/>
                <w:noProof/>
              </w:rPr>
              <w:t>Photon Transfer Curve</w:t>
            </w:r>
            <w:r w:rsidR="002349C0">
              <w:rPr>
                <w:noProof/>
                <w:webHidden/>
              </w:rPr>
              <w:tab/>
            </w:r>
            <w:r w:rsidR="002349C0">
              <w:rPr>
                <w:noProof/>
                <w:webHidden/>
              </w:rPr>
              <w:fldChar w:fldCharType="begin"/>
            </w:r>
            <w:r w:rsidR="002349C0">
              <w:rPr>
                <w:noProof/>
                <w:webHidden/>
              </w:rPr>
              <w:instrText xml:space="preserve"> PAGEREF _Toc442800217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18" w:history="1">
            <w:r w:rsidR="002349C0" w:rsidRPr="00037216">
              <w:rPr>
                <w:rStyle w:val="Hyperlink"/>
                <w:noProof/>
              </w:rPr>
              <w:t>4.1</w:t>
            </w:r>
            <w:r w:rsidR="002349C0">
              <w:rPr>
                <w:rFonts w:asciiTheme="minorHAnsi" w:eastAsiaTheme="minorEastAsia" w:hAnsiTheme="minorHAnsi" w:cstheme="minorBidi"/>
                <w:noProof/>
                <w:sz w:val="22"/>
                <w:szCs w:val="22"/>
              </w:rPr>
              <w:tab/>
            </w:r>
            <w:r w:rsidR="002349C0" w:rsidRPr="00037216">
              <w:rPr>
                <w:rStyle w:val="Hyperlink"/>
                <w:noProof/>
              </w:rPr>
              <w:t>Gain (e</w:t>
            </w:r>
            <w:r w:rsidR="002349C0" w:rsidRPr="00037216">
              <w:rPr>
                <w:rStyle w:val="Hyperlink"/>
                <w:noProof/>
                <w:vertAlign w:val="superscript"/>
              </w:rPr>
              <w:t>-</w:t>
            </w:r>
            <w:r w:rsidR="002349C0" w:rsidRPr="00037216">
              <w:rPr>
                <w:rStyle w:val="Hyperlink"/>
                <w:noProof/>
              </w:rPr>
              <w:t>/DN)</w:t>
            </w:r>
            <w:r w:rsidR="002349C0">
              <w:rPr>
                <w:noProof/>
                <w:webHidden/>
              </w:rPr>
              <w:tab/>
            </w:r>
            <w:r w:rsidR="002349C0">
              <w:rPr>
                <w:noProof/>
                <w:webHidden/>
              </w:rPr>
              <w:fldChar w:fldCharType="begin"/>
            </w:r>
            <w:r w:rsidR="002349C0">
              <w:rPr>
                <w:noProof/>
                <w:webHidden/>
              </w:rPr>
              <w:instrText xml:space="preserve"> PAGEREF _Toc442800218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19" w:history="1">
            <w:r w:rsidR="002349C0" w:rsidRPr="00037216">
              <w:rPr>
                <w:rStyle w:val="Hyperlink"/>
                <w:noProof/>
              </w:rPr>
              <w:t>4.2</w:t>
            </w:r>
            <w:r w:rsidR="002349C0">
              <w:rPr>
                <w:rFonts w:asciiTheme="minorHAnsi" w:eastAsiaTheme="minorEastAsia" w:hAnsiTheme="minorHAnsi" w:cstheme="minorBidi"/>
                <w:noProof/>
                <w:sz w:val="22"/>
                <w:szCs w:val="22"/>
              </w:rPr>
              <w:tab/>
            </w:r>
            <w:r w:rsidR="002349C0" w:rsidRPr="00037216">
              <w:rPr>
                <w:rStyle w:val="Hyperlink"/>
                <w:noProof/>
              </w:rPr>
              <w:t>Read Noise</w:t>
            </w:r>
            <w:r w:rsidR="002349C0">
              <w:rPr>
                <w:noProof/>
                <w:webHidden/>
              </w:rPr>
              <w:tab/>
            </w:r>
            <w:r w:rsidR="002349C0">
              <w:rPr>
                <w:noProof/>
                <w:webHidden/>
              </w:rPr>
              <w:fldChar w:fldCharType="begin"/>
            </w:r>
            <w:r w:rsidR="002349C0">
              <w:rPr>
                <w:noProof/>
                <w:webHidden/>
              </w:rPr>
              <w:instrText xml:space="preserve"> PAGEREF _Toc442800219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20" w:history="1">
            <w:r w:rsidR="002349C0" w:rsidRPr="00037216">
              <w:rPr>
                <w:rStyle w:val="Hyperlink"/>
                <w:noProof/>
              </w:rPr>
              <w:t>4.3</w:t>
            </w:r>
            <w:r w:rsidR="002349C0">
              <w:rPr>
                <w:rFonts w:asciiTheme="minorHAnsi" w:eastAsiaTheme="minorEastAsia" w:hAnsiTheme="minorHAnsi" w:cstheme="minorBidi"/>
                <w:noProof/>
                <w:sz w:val="22"/>
                <w:szCs w:val="22"/>
              </w:rPr>
              <w:tab/>
            </w:r>
            <w:r w:rsidR="002349C0" w:rsidRPr="00037216">
              <w:rPr>
                <w:rStyle w:val="Hyperlink"/>
                <w:noProof/>
              </w:rPr>
              <w:t>Full Well</w:t>
            </w:r>
            <w:r w:rsidR="002349C0">
              <w:rPr>
                <w:noProof/>
                <w:webHidden/>
              </w:rPr>
              <w:tab/>
            </w:r>
            <w:r w:rsidR="002349C0">
              <w:rPr>
                <w:noProof/>
                <w:webHidden/>
              </w:rPr>
              <w:fldChar w:fldCharType="begin"/>
            </w:r>
            <w:r w:rsidR="002349C0">
              <w:rPr>
                <w:noProof/>
                <w:webHidden/>
              </w:rPr>
              <w:instrText xml:space="preserve"> PAGEREF _Toc442800220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21" w:history="1">
            <w:r w:rsidR="002349C0" w:rsidRPr="00037216">
              <w:rPr>
                <w:rStyle w:val="Hyperlink"/>
                <w:noProof/>
              </w:rPr>
              <w:t>4.4</w:t>
            </w:r>
            <w:r w:rsidR="002349C0">
              <w:rPr>
                <w:rFonts w:asciiTheme="minorHAnsi" w:eastAsiaTheme="minorEastAsia" w:hAnsiTheme="minorHAnsi" w:cstheme="minorBidi"/>
                <w:noProof/>
                <w:sz w:val="22"/>
                <w:szCs w:val="22"/>
              </w:rPr>
              <w:tab/>
            </w:r>
            <w:r w:rsidR="002349C0" w:rsidRPr="00037216">
              <w:rPr>
                <w:rStyle w:val="Hyperlink"/>
                <w:noProof/>
              </w:rPr>
              <w:t>Dynamic Range</w:t>
            </w:r>
            <w:r w:rsidR="002349C0">
              <w:rPr>
                <w:noProof/>
                <w:webHidden/>
              </w:rPr>
              <w:tab/>
            </w:r>
            <w:r w:rsidR="002349C0">
              <w:rPr>
                <w:noProof/>
                <w:webHidden/>
              </w:rPr>
              <w:fldChar w:fldCharType="begin"/>
            </w:r>
            <w:r w:rsidR="002349C0">
              <w:rPr>
                <w:noProof/>
                <w:webHidden/>
              </w:rPr>
              <w:instrText xml:space="preserve"> PAGEREF _Toc442800221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22" w:history="1">
            <w:r w:rsidR="002349C0" w:rsidRPr="00037216">
              <w:rPr>
                <w:rStyle w:val="Hyperlink"/>
                <w:noProof/>
              </w:rPr>
              <w:t>4.5</w:t>
            </w:r>
            <w:r w:rsidR="002349C0">
              <w:rPr>
                <w:rFonts w:asciiTheme="minorHAnsi" w:eastAsiaTheme="minorEastAsia" w:hAnsiTheme="minorHAnsi" w:cstheme="minorBidi"/>
                <w:noProof/>
                <w:sz w:val="22"/>
                <w:szCs w:val="22"/>
              </w:rPr>
              <w:tab/>
            </w:r>
            <w:r w:rsidR="002349C0" w:rsidRPr="00037216">
              <w:rPr>
                <w:rStyle w:val="Hyperlink"/>
                <w:noProof/>
              </w:rPr>
              <w:t>Linearity</w:t>
            </w:r>
            <w:r w:rsidR="002349C0">
              <w:rPr>
                <w:noProof/>
                <w:webHidden/>
              </w:rPr>
              <w:tab/>
            </w:r>
            <w:r w:rsidR="002349C0">
              <w:rPr>
                <w:noProof/>
                <w:webHidden/>
              </w:rPr>
              <w:fldChar w:fldCharType="begin"/>
            </w:r>
            <w:r w:rsidR="002349C0">
              <w:rPr>
                <w:noProof/>
                <w:webHidden/>
              </w:rPr>
              <w:instrText xml:space="preserve"> PAGEREF _Toc442800222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23" w:history="1">
            <w:r w:rsidR="002349C0" w:rsidRPr="00037216">
              <w:rPr>
                <w:rStyle w:val="Hyperlink"/>
                <w:noProof/>
              </w:rPr>
              <w:t>5</w:t>
            </w:r>
            <w:r w:rsidR="002349C0">
              <w:rPr>
                <w:rFonts w:asciiTheme="minorHAnsi" w:eastAsiaTheme="minorEastAsia" w:hAnsiTheme="minorHAnsi" w:cstheme="minorBidi"/>
                <w:noProof/>
                <w:sz w:val="22"/>
                <w:szCs w:val="22"/>
              </w:rPr>
              <w:tab/>
            </w:r>
            <w:r w:rsidR="002349C0" w:rsidRPr="00037216">
              <w:rPr>
                <w:rStyle w:val="Hyperlink"/>
                <w:noProof/>
              </w:rPr>
              <w:t>Charge Transfer Efficiency</w:t>
            </w:r>
            <w:r w:rsidR="002349C0">
              <w:rPr>
                <w:noProof/>
                <w:webHidden/>
              </w:rPr>
              <w:tab/>
            </w:r>
            <w:r w:rsidR="002349C0">
              <w:rPr>
                <w:noProof/>
                <w:webHidden/>
              </w:rPr>
              <w:fldChar w:fldCharType="begin"/>
            </w:r>
            <w:r w:rsidR="002349C0">
              <w:rPr>
                <w:noProof/>
                <w:webHidden/>
              </w:rPr>
              <w:instrText xml:space="preserve"> PAGEREF _Toc442800223 \h </w:instrText>
            </w:r>
            <w:r w:rsidR="002349C0">
              <w:rPr>
                <w:noProof/>
                <w:webHidden/>
              </w:rPr>
            </w:r>
            <w:r w:rsidR="002349C0">
              <w:rPr>
                <w:noProof/>
                <w:webHidden/>
              </w:rPr>
              <w:fldChar w:fldCharType="separate"/>
            </w:r>
            <w:r w:rsidR="002349C0">
              <w:rPr>
                <w:noProof/>
                <w:webHidden/>
              </w:rPr>
              <w:t>8</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24" w:history="1">
            <w:r w:rsidR="002349C0" w:rsidRPr="00037216">
              <w:rPr>
                <w:rStyle w:val="Hyperlink"/>
                <w:noProof/>
              </w:rPr>
              <w:t>5.1</w:t>
            </w:r>
            <w:r w:rsidR="002349C0">
              <w:rPr>
                <w:rFonts w:asciiTheme="minorHAnsi" w:eastAsiaTheme="minorEastAsia" w:hAnsiTheme="minorHAnsi" w:cstheme="minorBidi"/>
                <w:noProof/>
                <w:sz w:val="22"/>
                <w:szCs w:val="22"/>
              </w:rPr>
              <w:tab/>
            </w:r>
            <w:r w:rsidR="002349C0" w:rsidRPr="00037216">
              <w:rPr>
                <w:rStyle w:val="Hyperlink"/>
                <w:noProof/>
              </w:rPr>
              <w:t>Parallel</w:t>
            </w:r>
            <w:r w:rsidR="002349C0">
              <w:rPr>
                <w:noProof/>
                <w:webHidden/>
              </w:rPr>
              <w:tab/>
            </w:r>
            <w:r w:rsidR="002349C0">
              <w:rPr>
                <w:noProof/>
                <w:webHidden/>
              </w:rPr>
              <w:fldChar w:fldCharType="begin"/>
            </w:r>
            <w:r w:rsidR="002349C0">
              <w:rPr>
                <w:noProof/>
                <w:webHidden/>
              </w:rPr>
              <w:instrText xml:space="preserve"> PAGEREF _Toc442800224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2349C0" w:rsidRDefault="005111EE">
          <w:pPr>
            <w:pStyle w:val="TOC2"/>
            <w:tabs>
              <w:tab w:val="left" w:pos="880"/>
              <w:tab w:val="right" w:leader="dot" w:pos="8630"/>
            </w:tabs>
            <w:rPr>
              <w:rFonts w:asciiTheme="minorHAnsi" w:eastAsiaTheme="minorEastAsia" w:hAnsiTheme="minorHAnsi" w:cstheme="minorBidi"/>
              <w:noProof/>
              <w:sz w:val="22"/>
              <w:szCs w:val="22"/>
            </w:rPr>
          </w:pPr>
          <w:hyperlink w:anchor="_Toc442800225" w:history="1">
            <w:r w:rsidR="002349C0" w:rsidRPr="00037216">
              <w:rPr>
                <w:rStyle w:val="Hyperlink"/>
                <w:noProof/>
              </w:rPr>
              <w:t>5.2</w:t>
            </w:r>
            <w:r w:rsidR="002349C0">
              <w:rPr>
                <w:rFonts w:asciiTheme="minorHAnsi" w:eastAsiaTheme="minorEastAsia" w:hAnsiTheme="minorHAnsi" w:cstheme="minorBidi"/>
                <w:noProof/>
                <w:sz w:val="22"/>
                <w:szCs w:val="22"/>
              </w:rPr>
              <w:tab/>
            </w:r>
            <w:r w:rsidR="002349C0" w:rsidRPr="00037216">
              <w:rPr>
                <w:rStyle w:val="Hyperlink"/>
                <w:noProof/>
              </w:rPr>
              <w:t>Serial</w:t>
            </w:r>
            <w:r w:rsidR="002349C0">
              <w:rPr>
                <w:noProof/>
                <w:webHidden/>
              </w:rPr>
              <w:tab/>
            </w:r>
            <w:r w:rsidR="002349C0">
              <w:rPr>
                <w:noProof/>
                <w:webHidden/>
              </w:rPr>
              <w:fldChar w:fldCharType="begin"/>
            </w:r>
            <w:r w:rsidR="002349C0">
              <w:rPr>
                <w:noProof/>
                <w:webHidden/>
              </w:rPr>
              <w:instrText xml:space="preserve"> PAGEREF _Toc442800225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26" w:history="1">
            <w:r w:rsidR="002349C0" w:rsidRPr="00037216">
              <w:rPr>
                <w:rStyle w:val="Hyperlink"/>
                <w:noProof/>
              </w:rPr>
              <w:t>6</w:t>
            </w:r>
            <w:r w:rsidR="002349C0">
              <w:rPr>
                <w:rFonts w:asciiTheme="minorHAnsi" w:eastAsiaTheme="minorEastAsia" w:hAnsiTheme="minorHAnsi" w:cstheme="minorBidi"/>
                <w:noProof/>
                <w:sz w:val="22"/>
                <w:szCs w:val="22"/>
              </w:rPr>
              <w:tab/>
            </w:r>
            <w:r w:rsidR="002349C0" w:rsidRPr="00037216">
              <w:rPr>
                <w:rStyle w:val="Hyperlink"/>
                <w:noProof/>
              </w:rPr>
              <w:t>Quantum Efficiency</w:t>
            </w:r>
            <w:r w:rsidR="002349C0">
              <w:rPr>
                <w:noProof/>
                <w:webHidden/>
              </w:rPr>
              <w:tab/>
            </w:r>
            <w:r w:rsidR="002349C0">
              <w:rPr>
                <w:noProof/>
                <w:webHidden/>
              </w:rPr>
              <w:fldChar w:fldCharType="begin"/>
            </w:r>
            <w:r w:rsidR="002349C0">
              <w:rPr>
                <w:noProof/>
                <w:webHidden/>
              </w:rPr>
              <w:instrText xml:space="preserve"> PAGEREF _Toc442800226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27" w:history="1">
            <w:r w:rsidR="002349C0" w:rsidRPr="00037216">
              <w:rPr>
                <w:rStyle w:val="Hyperlink"/>
                <w:noProof/>
              </w:rPr>
              <w:t>7</w:t>
            </w:r>
            <w:r w:rsidR="002349C0">
              <w:rPr>
                <w:rFonts w:asciiTheme="minorHAnsi" w:eastAsiaTheme="minorEastAsia" w:hAnsiTheme="minorHAnsi" w:cstheme="minorBidi"/>
                <w:noProof/>
                <w:sz w:val="22"/>
                <w:szCs w:val="22"/>
              </w:rPr>
              <w:tab/>
            </w:r>
            <w:r w:rsidR="002349C0" w:rsidRPr="00037216">
              <w:rPr>
                <w:rStyle w:val="Hyperlink"/>
                <w:noProof/>
              </w:rPr>
              <w:t>Crosstalk</w:t>
            </w:r>
            <w:r w:rsidR="002349C0">
              <w:rPr>
                <w:noProof/>
                <w:webHidden/>
              </w:rPr>
              <w:tab/>
            </w:r>
            <w:r w:rsidR="002349C0">
              <w:rPr>
                <w:noProof/>
                <w:webHidden/>
              </w:rPr>
              <w:fldChar w:fldCharType="begin"/>
            </w:r>
            <w:r w:rsidR="002349C0">
              <w:rPr>
                <w:noProof/>
                <w:webHidden/>
              </w:rPr>
              <w:instrText xml:space="preserve"> PAGEREF _Toc442800227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28" w:history="1">
            <w:r w:rsidR="002349C0" w:rsidRPr="00037216">
              <w:rPr>
                <w:rStyle w:val="Hyperlink"/>
                <w:noProof/>
              </w:rPr>
              <w:t>8</w:t>
            </w:r>
            <w:r w:rsidR="002349C0">
              <w:rPr>
                <w:rFonts w:asciiTheme="minorHAnsi" w:eastAsiaTheme="minorEastAsia" w:hAnsiTheme="minorHAnsi" w:cstheme="minorBidi"/>
                <w:noProof/>
                <w:sz w:val="22"/>
                <w:szCs w:val="22"/>
              </w:rPr>
              <w:tab/>
            </w:r>
            <w:r w:rsidR="002349C0" w:rsidRPr="00037216">
              <w:rPr>
                <w:rStyle w:val="Hyperlink"/>
                <w:noProof/>
              </w:rPr>
              <w:t>Dark Current</w:t>
            </w:r>
            <w:r w:rsidR="002349C0">
              <w:rPr>
                <w:noProof/>
                <w:webHidden/>
              </w:rPr>
              <w:tab/>
            </w:r>
            <w:r w:rsidR="002349C0">
              <w:rPr>
                <w:noProof/>
                <w:webHidden/>
              </w:rPr>
              <w:fldChar w:fldCharType="begin"/>
            </w:r>
            <w:r w:rsidR="002349C0">
              <w:rPr>
                <w:noProof/>
                <w:webHidden/>
              </w:rPr>
              <w:instrText xml:space="preserve"> PAGEREF _Toc442800228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2349C0" w:rsidRDefault="005111EE">
          <w:pPr>
            <w:pStyle w:val="TOC1"/>
            <w:tabs>
              <w:tab w:val="left" w:pos="480"/>
              <w:tab w:val="right" w:leader="dot" w:pos="8630"/>
            </w:tabs>
            <w:rPr>
              <w:rFonts w:asciiTheme="minorHAnsi" w:eastAsiaTheme="minorEastAsia" w:hAnsiTheme="minorHAnsi" w:cstheme="minorBidi"/>
              <w:noProof/>
              <w:sz w:val="22"/>
              <w:szCs w:val="22"/>
            </w:rPr>
          </w:pPr>
          <w:hyperlink w:anchor="_Toc442800229" w:history="1">
            <w:r w:rsidR="002349C0" w:rsidRPr="00037216">
              <w:rPr>
                <w:rStyle w:val="Hyperlink"/>
                <w:noProof/>
              </w:rPr>
              <w:t>9</w:t>
            </w:r>
            <w:r w:rsidR="002349C0">
              <w:rPr>
                <w:rFonts w:asciiTheme="minorHAnsi" w:eastAsiaTheme="minorEastAsia" w:hAnsiTheme="minorHAnsi" w:cstheme="minorBidi"/>
                <w:noProof/>
                <w:sz w:val="22"/>
                <w:szCs w:val="22"/>
              </w:rPr>
              <w:tab/>
            </w:r>
            <w:r w:rsidR="002349C0" w:rsidRPr="00037216">
              <w:rPr>
                <w:rStyle w:val="Hyperlink"/>
                <w:noProof/>
              </w:rPr>
              <w:t>Clock Induced Charge</w:t>
            </w:r>
            <w:r w:rsidR="002349C0">
              <w:rPr>
                <w:noProof/>
                <w:webHidden/>
              </w:rPr>
              <w:tab/>
            </w:r>
            <w:r w:rsidR="002349C0">
              <w:rPr>
                <w:noProof/>
                <w:webHidden/>
              </w:rPr>
              <w:fldChar w:fldCharType="begin"/>
            </w:r>
            <w:r w:rsidR="002349C0">
              <w:rPr>
                <w:noProof/>
                <w:webHidden/>
              </w:rPr>
              <w:instrText xml:space="preserve"> PAGEREF _Toc442800229 \h </w:instrText>
            </w:r>
            <w:r w:rsidR="002349C0">
              <w:rPr>
                <w:noProof/>
                <w:webHidden/>
              </w:rPr>
            </w:r>
            <w:r w:rsidR="002349C0">
              <w:rPr>
                <w:noProof/>
                <w:webHidden/>
              </w:rPr>
              <w:fldChar w:fldCharType="separate"/>
            </w:r>
            <w:r w:rsidR="002349C0">
              <w:rPr>
                <w:noProof/>
                <w:webHidden/>
              </w:rPr>
              <w:t>9</w:t>
            </w:r>
            <w:r w:rsidR="002349C0">
              <w:rPr>
                <w:noProof/>
                <w:webHidden/>
              </w:rPr>
              <w:fldChar w:fldCharType="end"/>
            </w:r>
          </w:hyperlink>
        </w:p>
        <w:p w:rsidR="00132025" w:rsidRDefault="00132025">
          <w:r>
            <w:rPr>
              <w:b/>
              <w:bCs/>
              <w:noProof/>
            </w:rPr>
            <w:fldChar w:fldCharType="end"/>
          </w:r>
        </w:p>
      </w:sdtContent>
    </w:sdt>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132025" w:rsidRDefault="00132025"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974422" w:rsidRDefault="00974422" w:rsidP="001B2E11">
      <w:pPr>
        <w:jc w:val="center"/>
        <w:rPr>
          <w:b/>
        </w:rPr>
      </w:pPr>
    </w:p>
    <w:p w:rsidR="005B0DA7" w:rsidRDefault="005B0DA7">
      <w:pPr>
        <w:rPr>
          <w:b/>
        </w:rPr>
      </w:pPr>
      <w:r>
        <w:rPr>
          <w:b/>
        </w:rPr>
        <w:br w:type="page"/>
      </w:r>
    </w:p>
    <w:p w:rsidR="001B2E11" w:rsidRDefault="00A84D77" w:rsidP="001B2E11">
      <w:pPr>
        <w:jc w:val="center"/>
        <w:rPr>
          <w:b/>
        </w:rPr>
      </w:pPr>
      <w:r>
        <w:rPr>
          <w:b/>
        </w:rPr>
        <w:lastRenderedPageBreak/>
        <w:t xml:space="preserve">Testing and Tuning CCDs for </w:t>
      </w:r>
      <w:proofErr w:type="spellStart"/>
      <w:r>
        <w:rPr>
          <w:b/>
        </w:rPr>
        <w:t>WaSP</w:t>
      </w:r>
      <w:proofErr w:type="spellEnd"/>
    </w:p>
    <w:p w:rsidR="001B2E11" w:rsidRDefault="00A84D77" w:rsidP="001B2E11">
      <w:pPr>
        <w:jc w:val="center"/>
      </w:pPr>
      <w:r>
        <w:t>1.1, February 9, 2016</w:t>
      </w:r>
    </w:p>
    <w:p w:rsidR="001B2E11" w:rsidRDefault="001B2E11" w:rsidP="001B2E11">
      <w:pPr>
        <w:jc w:val="center"/>
      </w:pPr>
      <w:r>
        <w:t>Caltech</w:t>
      </w:r>
    </w:p>
    <w:p w:rsidR="001B2E11" w:rsidRDefault="001B2E11" w:rsidP="001B2E11"/>
    <w:p w:rsidR="00E23E13" w:rsidRDefault="00E23E13" w:rsidP="001B2E11">
      <w:pPr>
        <w:pStyle w:val="Heading1"/>
      </w:pPr>
      <w:bookmarkStart w:id="0" w:name="_Toc442800203"/>
      <w:r>
        <w:t>To Do List</w:t>
      </w:r>
      <w:bookmarkEnd w:id="0"/>
    </w:p>
    <w:p w:rsidR="00E23E13" w:rsidRDefault="00E23E13" w:rsidP="008C1C38">
      <w:pPr>
        <w:pStyle w:val="BodyText"/>
        <w:numPr>
          <w:ilvl w:val="0"/>
          <w:numId w:val="8"/>
        </w:numPr>
      </w:pPr>
      <w:r>
        <w:t>Single-sided video waveform checkout</w:t>
      </w:r>
    </w:p>
    <w:p w:rsidR="00E23E13" w:rsidRDefault="00E23E13" w:rsidP="00E23E13">
      <w:pPr>
        <w:pStyle w:val="BodyText"/>
      </w:pPr>
      <w:r>
        <w:tab/>
      </w:r>
      <w:r w:rsidR="008C1C38">
        <w:tab/>
      </w:r>
      <w:r>
        <w:t xml:space="preserve">Take data for each side.  Subtract digitally.  Compare to </w:t>
      </w:r>
      <w:proofErr w:type="spellStart"/>
      <w:r>
        <w:t>oscillosope</w:t>
      </w:r>
      <w:proofErr w:type="spellEnd"/>
      <w:r>
        <w:t xml:space="preserve"> mode.</w:t>
      </w:r>
    </w:p>
    <w:p w:rsidR="00E23E13" w:rsidRDefault="00E23E13" w:rsidP="00E23E13">
      <w:pPr>
        <w:pStyle w:val="BodyText"/>
      </w:pPr>
      <w:r>
        <w:tab/>
      </w:r>
      <w:r w:rsidR="008C1C38">
        <w:tab/>
      </w:r>
      <w:r>
        <w:t>Estimate common mode rejection</w:t>
      </w:r>
    </w:p>
    <w:p w:rsidR="009A5A54" w:rsidRDefault="009A5A54" w:rsidP="00E23E13">
      <w:pPr>
        <w:pStyle w:val="BodyText"/>
      </w:pPr>
      <w:r>
        <w:tab/>
      </w:r>
      <w:r>
        <w:tab/>
        <w:t>Take data for all 4 channels</w:t>
      </w:r>
    </w:p>
    <w:p w:rsidR="00E23E13" w:rsidRDefault="00E23E13" w:rsidP="008C1C38">
      <w:pPr>
        <w:pStyle w:val="BodyText"/>
        <w:numPr>
          <w:ilvl w:val="0"/>
          <w:numId w:val="8"/>
        </w:numPr>
      </w:pPr>
      <w:r>
        <w:t>Reset feedthrough</w:t>
      </w:r>
    </w:p>
    <w:p w:rsidR="00E23E13" w:rsidRDefault="00E23E13" w:rsidP="00E23E13">
      <w:pPr>
        <w:pStyle w:val="BodyText"/>
      </w:pPr>
      <w:r>
        <w:tab/>
      </w:r>
      <w:r w:rsidR="008C1C38">
        <w:tab/>
      </w:r>
      <w:r>
        <w:t>Document amplitude of reset feedthrough voltage</w:t>
      </w:r>
    </w:p>
    <w:p w:rsidR="00E23E13" w:rsidRDefault="00E23E13" w:rsidP="00E23E13">
      <w:pPr>
        <w:pStyle w:val="BodyText"/>
      </w:pPr>
      <w:r>
        <w:tab/>
      </w:r>
      <w:r w:rsidR="008C1C38">
        <w:tab/>
      </w:r>
      <w:r>
        <w:t>Clock feedthrough</w:t>
      </w:r>
    </w:p>
    <w:p w:rsidR="00E23E13" w:rsidRDefault="00E23E13" w:rsidP="008C1C38">
      <w:pPr>
        <w:pStyle w:val="BodyText"/>
        <w:numPr>
          <w:ilvl w:val="0"/>
          <w:numId w:val="8"/>
        </w:numPr>
      </w:pPr>
      <w:r>
        <w:t>Adjust reset drain level and effect on reset feedthrough amplitude</w:t>
      </w:r>
    </w:p>
    <w:p w:rsidR="00E23E13" w:rsidRDefault="00E23E13" w:rsidP="008C1C38">
      <w:pPr>
        <w:pStyle w:val="BodyText"/>
        <w:numPr>
          <w:ilvl w:val="0"/>
          <w:numId w:val="8"/>
        </w:numPr>
      </w:pPr>
      <w:r>
        <w:t>Validate on chip clamp operation</w:t>
      </w:r>
      <w:r w:rsidR="006E6F8A">
        <w:t xml:space="preserve"> (TGA and TGD)</w:t>
      </w:r>
      <w:r>
        <w:t>…</w:t>
      </w:r>
    </w:p>
    <w:p w:rsidR="00E23E13" w:rsidRDefault="00546A22" w:rsidP="008C1C38">
      <w:pPr>
        <w:pStyle w:val="BodyText"/>
        <w:numPr>
          <w:ilvl w:val="0"/>
          <w:numId w:val="8"/>
        </w:numPr>
      </w:pPr>
      <w:r>
        <w:t xml:space="preserve">X </w:t>
      </w:r>
      <w:r w:rsidR="00E23E13">
        <w:t>Survey all of the clocks for features</w:t>
      </w:r>
    </w:p>
    <w:p w:rsidR="00D652C5" w:rsidRDefault="00546A22" w:rsidP="008C1C38">
      <w:pPr>
        <w:pStyle w:val="BodyText"/>
        <w:numPr>
          <w:ilvl w:val="0"/>
          <w:numId w:val="8"/>
        </w:numPr>
      </w:pPr>
      <w:r>
        <w:t xml:space="preserve">X </w:t>
      </w:r>
      <w:r w:rsidR="00D652C5">
        <w:t>Multiple exact same states of the parallel clock</w:t>
      </w:r>
    </w:p>
    <w:p w:rsidR="0013361A" w:rsidRDefault="0013361A" w:rsidP="00E23E13">
      <w:pPr>
        <w:pStyle w:val="BodyText"/>
      </w:pPr>
    </w:p>
    <w:p w:rsidR="0013361A" w:rsidRDefault="00546A22" w:rsidP="00E23E13">
      <w:pPr>
        <w:pStyle w:val="BodyText"/>
      </w:pPr>
      <w:r>
        <w:t xml:space="preserve">X </w:t>
      </w:r>
      <w:r w:rsidR="0013361A">
        <w:t>Positive single sided, negative single sided, both, or neither flag.</w:t>
      </w:r>
      <w:r w:rsidR="00B222D5">
        <w:t xml:space="preserve">  Put in preprocessing software.</w:t>
      </w:r>
    </w:p>
    <w:p w:rsidR="00B222D5" w:rsidRPr="00E23E13" w:rsidRDefault="00B222D5" w:rsidP="00E23E13">
      <w:pPr>
        <w:pStyle w:val="BodyText"/>
      </w:pPr>
    </w:p>
    <w:p w:rsidR="00E23E13" w:rsidRDefault="00D652C5" w:rsidP="001B2E11">
      <w:pPr>
        <w:pStyle w:val="Heading1"/>
      </w:pPr>
      <w:bookmarkStart w:id="1" w:name="_Toc442800204"/>
      <w:r>
        <w:t>To Do Results</w:t>
      </w:r>
      <w:r w:rsidR="002349C0">
        <w:t>/Procedure</w:t>
      </w:r>
      <w:bookmarkEnd w:id="1"/>
    </w:p>
    <w:p w:rsidR="008C1C38" w:rsidRDefault="008C1C38" w:rsidP="008C1C38">
      <w:pPr>
        <w:pStyle w:val="Heading2"/>
      </w:pPr>
      <w:bookmarkStart w:id="2" w:name="_Toc442800205"/>
      <w:r>
        <w:t>Video Waveform Check</w:t>
      </w:r>
      <w:bookmarkEnd w:id="2"/>
    </w:p>
    <w:p w:rsidR="00B2674B" w:rsidRPr="00B2674B" w:rsidRDefault="00B2674B" w:rsidP="00B2674B">
      <w:pPr>
        <w:pStyle w:val="BodyText"/>
      </w:pPr>
      <w:r>
        <w:t>Oscilloscope mode was used for amplifier 5.  Three horizontal raw plots were taken.  The first had both the signal output and the dummy output enabled.  The second had the dummy side grounded so that only the signal side was digitized.  The third had the signal side grounded so that only the dummy side was digitized.</w:t>
      </w:r>
    </w:p>
    <w:p w:rsidR="008C1C38" w:rsidRDefault="008C1C38" w:rsidP="008C1C38">
      <w:pPr>
        <w:pStyle w:val="Heading2"/>
      </w:pPr>
      <w:bookmarkStart w:id="3" w:name="_Toc442800206"/>
      <w:r>
        <w:t>Reset Feedthrough</w:t>
      </w:r>
      <w:bookmarkEnd w:id="3"/>
    </w:p>
    <w:p w:rsidR="00EB7696" w:rsidRDefault="00EB7696" w:rsidP="000519AB">
      <w:pPr>
        <w:pStyle w:val="BodyText"/>
      </w:pPr>
      <w:r>
        <w:t xml:space="preserve">This test looks at the height of the reset clock feedthrough on the video signal.  This height can be affected by the low clock level of the reset pulse, the high clock level of the </w:t>
      </w:r>
      <w:r>
        <w:lastRenderedPageBreak/>
        <w:t xml:space="preserve">reset pulse, and the voltage level of the reset drain.  Each of these voltages is supplied by the bias card in the </w:t>
      </w:r>
      <w:proofErr w:type="spellStart"/>
      <w:r>
        <w:t>WaSP</w:t>
      </w:r>
      <w:proofErr w:type="spellEnd"/>
      <w:r>
        <w:t xml:space="preserve"> controller (slot 8).</w:t>
      </w:r>
      <w:r w:rsidR="00713E8B">
        <w:t xml:space="preserve">  For each of these voltages, the voltage is changed in 1 V steps and raw data is collected on each of the </w:t>
      </w:r>
      <w:r w:rsidR="00D46F11">
        <w:t xml:space="preserve">raw </w:t>
      </w:r>
      <w:r w:rsidR="00713E8B">
        <w:t xml:space="preserve">ADC channels </w:t>
      </w:r>
      <w:r w:rsidR="00D46F11">
        <w:t>5-8</w:t>
      </w:r>
      <w:r w:rsidR="00713E8B">
        <w:t>.</w:t>
      </w:r>
    </w:p>
    <w:p w:rsidR="005A0776" w:rsidRDefault="00BE3457" w:rsidP="005A0776">
      <w:pPr>
        <w:pStyle w:val="BodyText"/>
      </w:pPr>
      <w:r>
        <w:t>The script should use reverse clocking</w:t>
      </w:r>
      <w:r w:rsidR="004C57C9">
        <w:t xml:space="preserve"> so that we are not affected by temperature and this test can be done at any time regardless of the state of the </w:t>
      </w:r>
      <w:proofErr w:type="spellStart"/>
      <w:proofErr w:type="gramStart"/>
      <w:r w:rsidR="004C57C9">
        <w:t>dewar</w:t>
      </w:r>
      <w:proofErr w:type="spellEnd"/>
      <w:proofErr w:type="gramEnd"/>
      <w:r w:rsidR="004C57C9">
        <w:t>.</w:t>
      </w:r>
      <w:r w:rsidR="00151529">
        <w:t xml:space="preserve">  Also, we need to ground the negative side of the preamplifier so that we are looking at a single sided video signal.  Otherwise, the feedthrough will be mostly eliminated due to its common mode nature.</w:t>
      </w:r>
      <w:r w:rsidR="005A0776">
        <w:t xml:space="preserve">  Therefore, the software preprocessor should set the following:</w:t>
      </w:r>
    </w:p>
    <w:p w:rsidR="005A0776" w:rsidRDefault="005A0776" w:rsidP="005A0776">
      <w:pPr>
        <w:pStyle w:val="BodyText"/>
      </w:pPr>
      <w:r>
        <w:t>#DEFINE _SER_CLOCKING_DIR</w:t>
      </w:r>
      <w:r>
        <w:tab/>
      </w:r>
      <w:r>
        <w:tab/>
      </w:r>
      <w:r>
        <w:tab/>
        <w:t>REVERSE</w:t>
      </w:r>
    </w:p>
    <w:p w:rsidR="005A0776" w:rsidRDefault="005A0776" w:rsidP="005A0776">
      <w:pPr>
        <w:pStyle w:val="BodyText"/>
      </w:pPr>
      <w:r>
        <w:t>#DEFINE _HOLD_BLACK_LEVEL_CLAMP</w:t>
      </w:r>
      <w:r>
        <w:tab/>
        <w:t>NEG</w:t>
      </w:r>
    </w:p>
    <w:p w:rsidR="006C0815" w:rsidRDefault="006C0815" w:rsidP="005A0776">
      <w:pPr>
        <w:pStyle w:val="BodyText"/>
      </w:pPr>
      <w:r>
        <w:t>#DEFINE _LINES_PER_TAP</w:t>
      </w:r>
      <w:r>
        <w:tab/>
      </w:r>
      <w:r>
        <w:tab/>
      </w:r>
      <w:r>
        <w:tab/>
        <w:t>10</w:t>
      </w:r>
    </w:p>
    <w:p w:rsidR="006C0815" w:rsidRDefault="006C0815" w:rsidP="005A0776">
      <w:pPr>
        <w:pStyle w:val="BodyText"/>
      </w:pPr>
      <w:r>
        <w:t>#DEFINE _PIXELS_PER_TAP</w:t>
      </w:r>
      <w:r>
        <w:tab/>
      </w:r>
      <w:r>
        <w:tab/>
      </w:r>
      <w:r>
        <w:tab/>
        <w:t>110</w:t>
      </w:r>
      <w:bookmarkStart w:id="4" w:name="_GoBack"/>
      <w:bookmarkEnd w:id="4"/>
    </w:p>
    <w:p w:rsidR="005A0776" w:rsidRDefault="005A0776" w:rsidP="005A0776">
      <w:pPr>
        <w:pStyle w:val="BodyText"/>
      </w:pPr>
      <w:r>
        <w:t>#DEFINE _RAW_ENABLE</w:t>
      </w:r>
      <w:r>
        <w:tab/>
      </w:r>
      <w:r>
        <w:tab/>
      </w:r>
      <w:r>
        <w:tab/>
      </w:r>
      <w:r>
        <w:tab/>
        <w:t>1</w:t>
      </w:r>
    </w:p>
    <w:p w:rsidR="005A0776" w:rsidRDefault="001B0293" w:rsidP="005A0776">
      <w:pPr>
        <w:pStyle w:val="BodyText"/>
      </w:pPr>
      <w:r>
        <w:t>#DEFINE _RAW_STARTLINE</w:t>
      </w:r>
      <w:r>
        <w:tab/>
      </w:r>
      <w:r>
        <w:tab/>
      </w:r>
      <w:r>
        <w:tab/>
      </w:r>
      <w:r w:rsidR="005A0776">
        <w:t xml:space="preserve">0 </w:t>
      </w:r>
    </w:p>
    <w:p w:rsidR="005A0776" w:rsidRDefault="001B0293" w:rsidP="005A0776">
      <w:pPr>
        <w:pStyle w:val="BodyText"/>
      </w:pPr>
      <w:r>
        <w:t>#DEFINE _RAW_ENDLINE</w:t>
      </w:r>
      <w:r>
        <w:tab/>
      </w:r>
      <w:r>
        <w:tab/>
      </w:r>
      <w:r>
        <w:tab/>
      </w:r>
      <w:r>
        <w:tab/>
        <w:t>9</w:t>
      </w:r>
    </w:p>
    <w:p w:rsidR="005A0776" w:rsidRDefault="005A0776" w:rsidP="005A0776">
      <w:pPr>
        <w:pStyle w:val="BodyText"/>
      </w:pPr>
      <w:r>
        <w:t>#DEFINE _RAW_STARTPIXEL</w:t>
      </w:r>
      <w:r>
        <w:tab/>
      </w:r>
      <w:r>
        <w:tab/>
      </w:r>
      <w:r>
        <w:tab/>
        <w:t>0</w:t>
      </w:r>
    </w:p>
    <w:p w:rsidR="005A0776" w:rsidRDefault="005A0776" w:rsidP="005A0776">
      <w:pPr>
        <w:pStyle w:val="BodyText"/>
      </w:pPr>
      <w:r>
        <w:t>#DEFINE _RAW_SAMPLES</w:t>
      </w:r>
      <w:r>
        <w:tab/>
      </w:r>
      <w:r>
        <w:tab/>
      </w:r>
      <w:r>
        <w:tab/>
        <w:t>10240</w:t>
      </w:r>
    </w:p>
    <w:p w:rsidR="005A0776" w:rsidRDefault="005A0776" w:rsidP="005A0776">
      <w:pPr>
        <w:pStyle w:val="BodyText"/>
      </w:pPr>
      <w:r>
        <w:t>#DEFINE _RAW_SELECT</w:t>
      </w:r>
      <w:r>
        <w:tab/>
      </w:r>
      <w:r>
        <w:tab/>
      </w:r>
      <w:r>
        <w:tab/>
      </w:r>
      <w:r>
        <w:tab/>
        <w:t>4</w:t>
      </w:r>
    </w:p>
    <w:p w:rsidR="005A0776" w:rsidRDefault="005A0776" w:rsidP="005A0776">
      <w:pPr>
        <w:pStyle w:val="BodyText"/>
      </w:pPr>
      <w:r>
        <w:t>Everything else in the wasp.def file remains at the default setting.</w:t>
      </w:r>
    </w:p>
    <w:p w:rsidR="00BE3457" w:rsidRDefault="00BE3457" w:rsidP="000519AB">
      <w:pPr>
        <w:pStyle w:val="BodyText"/>
      </w:pPr>
    </w:p>
    <w:p w:rsidR="00713E8B" w:rsidRDefault="00713E8B" w:rsidP="00713E8B">
      <w:pPr>
        <w:pStyle w:val="Heading3"/>
      </w:pPr>
      <w:bookmarkStart w:id="5" w:name="_Toc442800207"/>
      <w:r>
        <w:t xml:space="preserve">Low </w:t>
      </w:r>
      <w:r w:rsidR="00E26769">
        <w:t xml:space="preserve">reset </w:t>
      </w:r>
      <w:r>
        <w:t>clock level</w:t>
      </w:r>
      <w:bookmarkEnd w:id="5"/>
    </w:p>
    <w:p w:rsidR="00713E8B" w:rsidRDefault="00713E8B" w:rsidP="00713E8B">
      <w:pPr>
        <w:pStyle w:val="BodyText"/>
      </w:pPr>
      <w:r>
        <w:t>The reset drain is set to 18 V</w:t>
      </w:r>
    </w:p>
    <w:p w:rsidR="00713E8B" w:rsidRDefault="00713E8B" w:rsidP="00713E8B">
      <w:pPr>
        <w:pStyle w:val="BodyText"/>
      </w:pPr>
      <w:r>
        <w:t>The reset gate high level is set to 12 V</w:t>
      </w:r>
    </w:p>
    <w:p w:rsidR="00E26769" w:rsidRDefault="00E26769" w:rsidP="00713E8B">
      <w:pPr>
        <w:pStyle w:val="BodyText"/>
      </w:pPr>
      <w:r>
        <w:t>The reset gate low level is set to 0 V</w:t>
      </w:r>
    </w:p>
    <w:p w:rsidR="00713E8B" w:rsidRDefault="00E26769" w:rsidP="00E26769">
      <w:pPr>
        <w:pStyle w:val="BodyText"/>
      </w:pPr>
      <w:r>
        <w:t xml:space="preserve">Repeat the following until reset gate low is 11V </w:t>
      </w:r>
    </w:p>
    <w:p w:rsidR="00713E8B" w:rsidRDefault="00713E8B" w:rsidP="00713E8B">
      <w:pPr>
        <w:pStyle w:val="BodyText"/>
      </w:pPr>
      <w:r>
        <w:tab/>
      </w:r>
      <w:r w:rsidR="00E26769">
        <w:t>Save raw data from</w:t>
      </w:r>
      <w:r w:rsidR="00D46F11">
        <w:t xml:space="preserve"> channels 5, 6, 7, and 8.</w:t>
      </w:r>
    </w:p>
    <w:p w:rsidR="00E26769" w:rsidRDefault="00E26769" w:rsidP="00713E8B">
      <w:pPr>
        <w:pStyle w:val="BodyText"/>
      </w:pPr>
      <w:r>
        <w:tab/>
      </w:r>
      <w:proofErr w:type="gramStart"/>
      <w:r>
        <w:t>Increase reset gate low level by 1V</w:t>
      </w:r>
      <w:r w:rsidR="00F74C26">
        <w:t xml:space="preserve"> and apply</w:t>
      </w:r>
      <w:proofErr w:type="gramEnd"/>
    </w:p>
    <w:p w:rsidR="00E26769" w:rsidRDefault="00E26769" w:rsidP="00E26769">
      <w:pPr>
        <w:pStyle w:val="Heading3"/>
      </w:pPr>
      <w:bookmarkStart w:id="6" w:name="_Toc442800208"/>
      <w:r>
        <w:lastRenderedPageBreak/>
        <w:t>High reset clock level</w:t>
      </w:r>
      <w:bookmarkEnd w:id="6"/>
    </w:p>
    <w:p w:rsidR="00E26769" w:rsidRDefault="00E26769" w:rsidP="00713E8B">
      <w:pPr>
        <w:pStyle w:val="BodyText"/>
      </w:pPr>
      <w:r>
        <w:t>The reset drain is set to 18 V</w:t>
      </w:r>
    </w:p>
    <w:p w:rsidR="00E26769" w:rsidRDefault="00E26769" w:rsidP="00713E8B">
      <w:pPr>
        <w:pStyle w:val="BodyText"/>
      </w:pPr>
      <w:r>
        <w:t>The reset gate high level is set to 12 V</w:t>
      </w:r>
    </w:p>
    <w:p w:rsidR="00E26769" w:rsidRDefault="00E26769" w:rsidP="00713E8B">
      <w:pPr>
        <w:pStyle w:val="BodyText"/>
      </w:pPr>
      <w:r>
        <w:t>The reset gate low level is set to 0 V</w:t>
      </w:r>
    </w:p>
    <w:p w:rsidR="00E26769" w:rsidRDefault="00E26769" w:rsidP="00713E8B">
      <w:pPr>
        <w:pStyle w:val="BodyText"/>
      </w:pPr>
      <w:r>
        <w:t>Repeat the following until reset gate high is 3 V</w:t>
      </w:r>
    </w:p>
    <w:p w:rsidR="00E26769" w:rsidRDefault="00E26769" w:rsidP="00713E8B">
      <w:pPr>
        <w:pStyle w:val="BodyText"/>
      </w:pPr>
      <w:r>
        <w:tab/>
        <w:t>Save raw data from channels 5, 6, 7, and 8.</w:t>
      </w:r>
    </w:p>
    <w:p w:rsidR="00E26769" w:rsidRDefault="00E26769" w:rsidP="00713E8B">
      <w:pPr>
        <w:pStyle w:val="BodyText"/>
      </w:pPr>
      <w:r>
        <w:tab/>
      </w:r>
      <w:proofErr w:type="gramStart"/>
      <w:r>
        <w:t>Decrease reset gate high level by 1V</w:t>
      </w:r>
      <w:r w:rsidR="00F74C26">
        <w:t xml:space="preserve"> and apply</w:t>
      </w:r>
      <w:proofErr w:type="gramEnd"/>
    </w:p>
    <w:p w:rsidR="00E26769" w:rsidRDefault="00E26769" w:rsidP="00E26769">
      <w:pPr>
        <w:pStyle w:val="Heading3"/>
      </w:pPr>
      <w:bookmarkStart w:id="7" w:name="_Toc442800209"/>
      <w:r>
        <w:t>Reset drain level</w:t>
      </w:r>
      <w:bookmarkEnd w:id="7"/>
    </w:p>
    <w:p w:rsidR="00E26769" w:rsidRDefault="00E26769" w:rsidP="00E26769">
      <w:pPr>
        <w:pStyle w:val="BodyText"/>
      </w:pPr>
      <w:r>
        <w:t>The reset drain is set to 18 V</w:t>
      </w:r>
    </w:p>
    <w:p w:rsidR="00E26769" w:rsidRDefault="00E26769" w:rsidP="00E26769">
      <w:pPr>
        <w:pStyle w:val="BodyText"/>
      </w:pPr>
      <w:r>
        <w:t>The reset gate high level is set to 12 V</w:t>
      </w:r>
    </w:p>
    <w:p w:rsidR="00E26769" w:rsidRDefault="00E26769" w:rsidP="00E26769">
      <w:pPr>
        <w:pStyle w:val="BodyText"/>
      </w:pPr>
      <w:r>
        <w:t>The reset gate low level is set to 0 V</w:t>
      </w:r>
    </w:p>
    <w:p w:rsidR="00E26769" w:rsidRDefault="00E26769" w:rsidP="00E26769">
      <w:pPr>
        <w:pStyle w:val="BodyText"/>
      </w:pPr>
      <w:r>
        <w:t>Repeat the following until reset drain is 21 V</w:t>
      </w:r>
    </w:p>
    <w:p w:rsidR="00E26769" w:rsidRDefault="00E26769" w:rsidP="00E26769">
      <w:pPr>
        <w:pStyle w:val="BodyText"/>
      </w:pPr>
      <w:r>
        <w:tab/>
        <w:t>Save raw data from channels 5, 6, 7, and 8</w:t>
      </w:r>
    </w:p>
    <w:p w:rsidR="00E26769" w:rsidRDefault="00E26769" w:rsidP="00E26769">
      <w:pPr>
        <w:pStyle w:val="BodyText"/>
      </w:pPr>
      <w:r>
        <w:tab/>
      </w:r>
      <w:proofErr w:type="gramStart"/>
      <w:r>
        <w:t>Increase reset drain level by 1 V</w:t>
      </w:r>
      <w:r w:rsidR="00F74C26">
        <w:t xml:space="preserve"> and apply</w:t>
      </w:r>
      <w:proofErr w:type="gramEnd"/>
    </w:p>
    <w:p w:rsidR="00E26769" w:rsidRDefault="00E26769" w:rsidP="00E26769">
      <w:pPr>
        <w:pStyle w:val="BodyText"/>
      </w:pPr>
      <w:r>
        <w:t>Set reset drain to 18 V</w:t>
      </w:r>
    </w:p>
    <w:p w:rsidR="00E26769" w:rsidRDefault="00E26769" w:rsidP="00E26769">
      <w:pPr>
        <w:pStyle w:val="BodyText"/>
      </w:pPr>
      <w:r>
        <w:t>Repeat the following until reset drain is 16 V</w:t>
      </w:r>
    </w:p>
    <w:p w:rsidR="00E26769" w:rsidRDefault="00E26769" w:rsidP="00E26769">
      <w:pPr>
        <w:pStyle w:val="BodyText"/>
      </w:pPr>
      <w:r>
        <w:tab/>
        <w:t>Save raw data from channels 5, 6, 7, and 8</w:t>
      </w:r>
    </w:p>
    <w:p w:rsidR="00E26769" w:rsidRDefault="00E26769" w:rsidP="00E26769">
      <w:pPr>
        <w:pStyle w:val="BodyText"/>
      </w:pPr>
      <w:r>
        <w:tab/>
      </w:r>
      <w:proofErr w:type="gramStart"/>
      <w:r>
        <w:t>Decrease reset drain level by 1 V</w:t>
      </w:r>
      <w:r w:rsidR="00F74C26">
        <w:t xml:space="preserve"> and apply</w:t>
      </w:r>
      <w:proofErr w:type="gramEnd"/>
    </w:p>
    <w:p w:rsidR="000519AB" w:rsidRDefault="000519AB" w:rsidP="00C328AE">
      <w:pPr>
        <w:pStyle w:val="Heading2"/>
      </w:pPr>
      <w:bookmarkStart w:id="8" w:name="_Toc442800210"/>
      <w:r>
        <w:t>Transfer Gate Feedthrough</w:t>
      </w:r>
      <w:r w:rsidR="00C328AE">
        <w:t xml:space="preserve"> </w:t>
      </w:r>
      <w:r w:rsidR="00AB402E">
        <w:t>(</w:t>
      </w:r>
      <w:r w:rsidR="00C328AE">
        <w:t xml:space="preserve">or </w:t>
      </w:r>
      <w:r w:rsidR="00245158">
        <w:t>On-Chip TG</w:t>
      </w:r>
      <w:r w:rsidR="00C328AE">
        <w:t xml:space="preserve"> Clamp Validation</w:t>
      </w:r>
      <w:r w:rsidR="00AB402E">
        <w:t>)</w:t>
      </w:r>
      <w:bookmarkEnd w:id="8"/>
    </w:p>
    <w:p w:rsidR="00F74C26" w:rsidRDefault="00F74C26" w:rsidP="00F74C26">
      <w:pPr>
        <w:pStyle w:val="BodyText"/>
      </w:pPr>
      <w:r>
        <w:t xml:space="preserve">This test looks at the height of the transfer gate clock feedthrough on the video signal.  This height can be affected by the low clock level of the transfer gate pulse, the high clock level of the transfer pulse, and the voltage level of the reset drain.  The transfer gate clock voltages are provided by a </w:t>
      </w:r>
      <w:proofErr w:type="spellStart"/>
      <w:r>
        <w:t>WaSP</w:t>
      </w:r>
      <w:proofErr w:type="spellEnd"/>
      <w:r>
        <w:t xml:space="preserve"> clock board (slot 9, channel 1) and the reset drain voltage is supplied by the bias card in the </w:t>
      </w:r>
      <w:proofErr w:type="spellStart"/>
      <w:r>
        <w:t>WaSP</w:t>
      </w:r>
      <w:proofErr w:type="spellEnd"/>
      <w:r>
        <w:t xml:space="preserve"> controller (slot 8, channels 5, 6, 7, and 11).  For each of these voltages, the voltage is changed in 1 V steps and raw data is collected on each of the raw ADC channels 5-8.</w:t>
      </w:r>
    </w:p>
    <w:p w:rsidR="00F74C26" w:rsidRDefault="00F74C26" w:rsidP="00F74C26">
      <w:pPr>
        <w:pStyle w:val="BodyText"/>
      </w:pPr>
      <w:r>
        <w:lastRenderedPageBreak/>
        <w:t xml:space="preserve">The transfer gate voltages are controlled by two Constants, </w:t>
      </w:r>
      <w:proofErr w:type="spellStart"/>
      <w:r>
        <w:t>TG_low</w:t>
      </w:r>
      <w:proofErr w:type="spellEnd"/>
      <w:r>
        <w:t xml:space="preserve"> and </w:t>
      </w:r>
      <w:proofErr w:type="spellStart"/>
      <w:r>
        <w:t>TG_high</w:t>
      </w:r>
      <w:proofErr w:type="spellEnd"/>
      <w:r>
        <w:t xml:space="preserve"> for the low clock level and high clock level, respectively.  Each time a new </w:t>
      </w:r>
      <w:r w:rsidR="00181E17">
        <w:t xml:space="preserve">clock level is generated, the whole </w:t>
      </w:r>
      <w:proofErr w:type="spellStart"/>
      <w:r w:rsidR="00181E17">
        <w:t>acf</w:t>
      </w:r>
      <w:proofErr w:type="spellEnd"/>
      <w:r w:rsidR="00181E17">
        <w:t xml:space="preserve"> must be reloaded.</w:t>
      </w:r>
    </w:p>
    <w:p w:rsidR="00C16CA9" w:rsidRDefault="00F74C26" w:rsidP="00F74C26">
      <w:pPr>
        <w:pStyle w:val="BodyText"/>
      </w:pPr>
      <w:r>
        <w:t xml:space="preserve">The script should use reverse clocking so that we are not affected by temperature and this test can be done at any time regardless of the state of the </w:t>
      </w:r>
      <w:proofErr w:type="spellStart"/>
      <w:proofErr w:type="gramStart"/>
      <w:r>
        <w:t>dewar</w:t>
      </w:r>
      <w:proofErr w:type="spellEnd"/>
      <w:proofErr w:type="gramEnd"/>
      <w:r>
        <w:t xml:space="preserve">.  Also, we need to ground the negative side of the preamplifier so that we are looking at a single sided video signal.  Otherwise, the feedthrough will be mostly eliminated due to its common mode nature.  Therefore, the software preprocessor should </w:t>
      </w:r>
      <w:r w:rsidR="00501F25">
        <w:t>set the following</w:t>
      </w:r>
      <w:r w:rsidR="00C16CA9">
        <w:t>:</w:t>
      </w:r>
    </w:p>
    <w:p w:rsidR="00F74C26" w:rsidRDefault="00C16CA9" w:rsidP="00F74C26">
      <w:pPr>
        <w:pStyle w:val="BodyText"/>
      </w:pPr>
      <w:r>
        <w:t>#DEFINE</w:t>
      </w:r>
      <w:r w:rsidR="00F74C26">
        <w:t xml:space="preserve"> </w:t>
      </w:r>
      <w:r>
        <w:t>_SER_CLOCKING_DIR</w:t>
      </w:r>
      <w:r>
        <w:tab/>
      </w:r>
      <w:r>
        <w:tab/>
      </w:r>
      <w:r>
        <w:tab/>
        <w:t>REVERSE</w:t>
      </w:r>
    </w:p>
    <w:p w:rsidR="00C16CA9" w:rsidRDefault="00C16CA9" w:rsidP="00F74C26">
      <w:pPr>
        <w:pStyle w:val="BodyText"/>
      </w:pPr>
      <w:r>
        <w:t>#DEFINE _HOLD_BLACK_LEVEL_CLAMP</w:t>
      </w:r>
      <w:r>
        <w:tab/>
        <w:t>NEG</w:t>
      </w:r>
    </w:p>
    <w:p w:rsidR="00C16CA9" w:rsidRDefault="00C16CA9" w:rsidP="00F74C26">
      <w:pPr>
        <w:pStyle w:val="BodyText"/>
      </w:pPr>
      <w:r>
        <w:t>#DEFINE _RAW_ENABLE</w:t>
      </w:r>
      <w:r>
        <w:tab/>
      </w:r>
      <w:r>
        <w:tab/>
      </w:r>
      <w:r>
        <w:tab/>
      </w:r>
      <w:r>
        <w:tab/>
        <w:t>1</w:t>
      </w:r>
    </w:p>
    <w:p w:rsidR="00C16CA9" w:rsidRDefault="00C16CA9" w:rsidP="00C16CA9">
      <w:pPr>
        <w:pStyle w:val="BodyText"/>
      </w:pPr>
      <w:r>
        <w:t>#DEFINE _RAW_STARTLINE</w:t>
      </w:r>
      <w:r>
        <w:tab/>
      </w:r>
      <w:r>
        <w:tab/>
      </w:r>
      <w:r>
        <w:tab/>
        <w:t xml:space="preserve">2000 </w:t>
      </w:r>
    </w:p>
    <w:p w:rsidR="00C16CA9" w:rsidRDefault="00C16CA9" w:rsidP="00C16CA9">
      <w:pPr>
        <w:pStyle w:val="BodyText"/>
      </w:pPr>
      <w:r>
        <w:t>#DEFINE _RAW_ENDLINE</w:t>
      </w:r>
      <w:r>
        <w:tab/>
      </w:r>
      <w:r>
        <w:tab/>
      </w:r>
      <w:r>
        <w:tab/>
      </w:r>
      <w:r>
        <w:tab/>
        <w:t>2050</w:t>
      </w:r>
    </w:p>
    <w:p w:rsidR="00C16CA9" w:rsidRDefault="00C16CA9" w:rsidP="00C16CA9">
      <w:pPr>
        <w:pStyle w:val="BodyText"/>
      </w:pPr>
      <w:r>
        <w:t>#DEFINE _RAW_STARTPIXEL</w:t>
      </w:r>
      <w:r>
        <w:tab/>
      </w:r>
      <w:r>
        <w:tab/>
      </w:r>
      <w:r>
        <w:tab/>
        <w:t>0</w:t>
      </w:r>
    </w:p>
    <w:p w:rsidR="00C16CA9" w:rsidRDefault="00C16CA9" w:rsidP="00C16CA9">
      <w:pPr>
        <w:pStyle w:val="BodyText"/>
      </w:pPr>
      <w:r>
        <w:t>#DEFINE _RAW_SAMPLES</w:t>
      </w:r>
      <w:r>
        <w:tab/>
      </w:r>
      <w:r>
        <w:tab/>
      </w:r>
      <w:r>
        <w:tab/>
        <w:t>10240</w:t>
      </w:r>
    </w:p>
    <w:p w:rsidR="00C16CA9" w:rsidRDefault="00C16CA9" w:rsidP="00C16CA9">
      <w:pPr>
        <w:pStyle w:val="BodyText"/>
      </w:pPr>
      <w:r>
        <w:t>#DEFINE _RAW_SELECT</w:t>
      </w:r>
      <w:r>
        <w:tab/>
      </w:r>
      <w:r>
        <w:tab/>
      </w:r>
      <w:r>
        <w:tab/>
      </w:r>
      <w:r>
        <w:tab/>
        <w:t>4</w:t>
      </w:r>
    </w:p>
    <w:p w:rsidR="00C16CA9" w:rsidRDefault="00653F1C" w:rsidP="00F74C26">
      <w:pPr>
        <w:pStyle w:val="BodyText"/>
      </w:pPr>
      <w:r>
        <w:t>Everything else in the wasp.def file remains at the default setting.</w:t>
      </w:r>
    </w:p>
    <w:p w:rsidR="00F74C26" w:rsidRDefault="00411E36" w:rsidP="00F74C26">
      <w:pPr>
        <w:pStyle w:val="Heading3"/>
      </w:pPr>
      <w:bookmarkStart w:id="9" w:name="_Toc442800211"/>
      <w:proofErr w:type="spellStart"/>
      <w:r>
        <w:t>TG_low</w:t>
      </w:r>
      <w:proofErr w:type="spellEnd"/>
      <w:r w:rsidR="00F74C26">
        <w:t xml:space="preserve"> clock level</w:t>
      </w:r>
      <w:bookmarkEnd w:id="9"/>
    </w:p>
    <w:p w:rsidR="00F74C26" w:rsidRDefault="00F74C26" w:rsidP="00F74C26">
      <w:pPr>
        <w:pStyle w:val="BodyText"/>
      </w:pPr>
      <w:r>
        <w:t>The reset drain is set to 18 V</w:t>
      </w:r>
    </w:p>
    <w:p w:rsidR="00F74C26" w:rsidRDefault="00181E17" w:rsidP="00F74C26">
      <w:pPr>
        <w:pStyle w:val="BodyText"/>
      </w:pPr>
      <w:proofErr w:type="spellStart"/>
      <w:r>
        <w:t>TG_high</w:t>
      </w:r>
      <w:proofErr w:type="spellEnd"/>
      <w:r>
        <w:t xml:space="preserve"> is set to 10</w:t>
      </w:r>
      <w:r w:rsidR="00F74C26">
        <w:t xml:space="preserve"> V</w:t>
      </w:r>
    </w:p>
    <w:p w:rsidR="00F74C26" w:rsidRDefault="00181E17" w:rsidP="00F74C26">
      <w:pPr>
        <w:pStyle w:val="BodyText"/>
      </w:pPr>
      <w:proofErr w:type="spellStart"/>
      <w:r>
        <w:t>TG_low</w:t>
      </w:r>
      <w:proofErr w:type="spellEnd"/>
      <w:r w:rsidR="00F74C26">
        <w:t xml:space="preserve"> is set to 0 V</w:t>
      </w:r>
    </w:p>
    <w:p w:rsidR="00F74C26" w:rsidRDefault="00F74C26" w:rsidP="00F74C26">
      <w:pPr>
        <w:pStyle w:val="BodyText"/>
      </w:pPr>
      <w:r>
        <w:t xml:space="preserve">Repeat the following until </w:t>
      </w:r>
      <w:proofErr w:type="spellStart"/>
      <w:r w:rsidR="00181E17">
        <w:t>TG_low</w:t>
      </w:r>
      <w:proofErr w:type="spellEnd"/>
      <w:r w:rsidR="00181E17">
        <w:t xml:space="preserve"> is </w:t>
      </w:r>
      <w:r w:rsidR="00B144AC">
        <w:t>8</w:t>
      </w:r>
      <w:r w:rsidR="00181E17">
        <w:t xml:space="preserve"> </w:t>
      </w:r>
      <w:r>
        <w:t xml:space="preserve">V </w:t>
      </w:r>
    </w:p>
    <w:p w:rsidR="00F74C26" w:rsidRDefault="00F74C26" w:rsidP="00F74C26">
      <w:pPr>
        <w:pStyle w:val="BodyText"/>
      </w:pPr>
      <w:r>
        <w:tab/>
        <w:t>Save raw data from channels 5, 6, 7, and 8.</w:t>
      </w:r>
    </w:p>
    <w:p w:rsidR="00F74C26" w:rsidRDefault="00F74C26" w:rsidP="00F74C26">
      <w:pPr>
        <w:pStyle w:val="BodyText"/>
      </w:pPr>
      <w:r>
        <w:tab/>
      </w:r>
      <w:proofErr w:type="gramStart"/>
      <w:r>
        <w:t>Increase reset gate low level by 1V and apply</w:t>
      </w:r>
      <w:proofErr w:type="gramEnd"/>
    </w:p>
    <w:p w:rsidR="00F74C26" w:rsidRDefault="00411E36" w:rsidP="00F74C26">
      <w:pPr>
        <w:pStyle w:val="Heading3"/>
      </w:pPr>
      <w:bookmarkStart w:id="10" w:name="_Toc442800212"/>
      <w:proofErr w:type="spellStart"/>
      <w:r>
        <w:t>TG_high</w:t>
      </w:r>
      <w:proofErr w:type="spellEnd"/>
      <w:r w:rsidR="00F74C26">
        <w:t xml:space="preserve"> clock level</w:t>
      </w:r>
      <w:bookmarkEnd w:id="10"/>
    </w:p>
    <w:p w:rsidR="00F74C26" w:rsidRDefault="00F74C26" w:rsidP="00F74C26">
      <w:pPr>
        <w:pStyle w:val="BodyText"/>
      </w:pPr>
      <w:r>
        <w:t>The reset drain is set to 18 V</w:t>
      </w:r>
    </w:p>
    <w:p w:rsidR="00411E36" w:rsidRDefault="00411E36" w:rsidP="00411E36">
      <w:pPr>
        <w:pStyle w:val="BodyText"/>
      </w:pPr>
      <w:proofErr w:type="spellStart"/>
      <w:r>
        <w:t>TG_high</w:t>
      </w:r>
      <w:proofErr w:type="spellEnd"/>
      <w:r>
        <w:t xml:space="preserve"> is set to 10 V</w:t>
      </w:r>
    </w:p>
    <w:p w:rsidR="00411E36" w:rsidRDefault="00411E36" w:rsidP="00411E36">
      <w:pPr>
        <w:pStyle w:val="BodyText"/>
      </w:pPr>
      <w:proofErr w:type="spellStart"/>
      <w:r>
        <w:lastRenderedPageBreak/>
        <w:t>TG_low</w:t>
      </w:r>
      <w:proofErr w:type="spellEnd"/>
      <w:r>
        <w:t xml:space="preserve"> is set to 0 V</w:t>
      </w:r>
    </w:p>
    <w:p w:rsidR="00F74C26" w:rsidRDefault="00F74C26" w:rsidP="00F74C26">
      <w:pPr>
        <w:pStyle w:val="BodyText"/>
      </w:pPr>
      <w:r>
        <w:t xml:space="preserve">Repeat the following until </w:t>
      </w:r>
      <w:proofErr w:type="spellStart"/>
      <w:r w:rsidR="00411E36">
        <w:t>TG_high</w:t>
      </w:r>
      <w:proofErr w:type="spellEnd"/>
      <w:r w:rsidR="00411E36">
        <w:t xml:space="preserve"> is 5</w:t>
      </w:r>
      <w:r>
        <w:t xml:space="preserve"> V</w:t>
      </w:r>
    </w:p>
    <w:p w:rsidR="00F74C26" w:rsidRDefault="00F74C26" w:rsidP="00F74C26">
      <w:pPr>
        <w:pStyle w:val="BodyText"/>
      </w:pPr>
      <w:r>
        <w:tab/>
        <w:t>Save raw data from channels 5, 6, 7, and 8.</w:t>
      </w:r>
    </w:p>
    <w:p w:rsidR="00F74C26" w:rsidRDefault="00F74C26" w:rsidP="00F74C26">
      <w:pPr>
        <w:pStyle w:val="BodyText"/>
      </w:pPr>
      <w:r>
        <w:tab/>
        <w:t>Decrease reset gate high level by 1V</w:t>
      </w:r>
    </w:p>
    <w:p w:rsidR="00F74C26" w:rsidRDefault="00F74C26" w:rsidP="00F74C26">
      <w:pPr>
        <w:pStyle w:val="Heading3"/>
      </w:pPr>
      <w:bookmarkStart w:id="11" w:name="_Toc442800213"/>
      <w:r>
        <w:t>Reset drain level</w:t>
      </w:r>
      <w:bookmarkEnd w:id="11"/>
    </w:p>
    <w:p w:rsidR="00F74C26" w:rsidRDefault="00F74C26" w:rsidP="00F74C26">
      <w:pPr>
        <w:pStyle w:val="BodyText"/>
      </w:pPr>
      <w:r>
        <w:t>The reset drain is set to 18 V</w:t>
      </w:r>
    </w:p>
    <w:p w:rsidR="00F74C26" w:rsidRDefault="00F74C26" w:rsidP="00F74C26">
      <w:pPr>
        <w:pStyle w:val="BodyText"/>
      </w:pPr>
      <w:r>
        <w:t>The reset gate high level is set to 12 V</w:t>
      </w:r>
    </w:p>
    <w:p w:rsidR="00F74C26" w:rsidRDefault="00F74C26" w:rsidP="00F74C26">
      <w:pPr>
        <w:pStyle w:val="BodyText"/>
      </w:pPr>
      <w:r>
        <w:t>The reset gate low level is set to 0 V</w:t>
      </w:r>
    </w:p>
    <w:p w:rsidR="00F74C26" w:rsidRDefault="00F74C26" w:rsidP="00F74C26">
      <w:pPr>
        <w:pStyle w:val="BodyText"/>
      </w:pPr>
      <w:r>
        <w:t>Repeat the following until reset drain is 21 V</w:t>
      </w:r>
    </w:p>
    <w:p w:rsidR="00F74C26" w:rsidRDefault="00F74C26" w:rsidP="00F74C26">
      <w:pPr>
        <w:pStyle w:val="BodyText"/>
      </w:pPr>
      <w:r>
        <w:tab/>
        <w:t>Save raw data from channels 5, 6, 7, and 8</w:t>
      </w:r>
    </w:p>
    <w:p w:rsidR="00F74C26" w:rsidRDefault="00F74C26" w:rsidP="00F74C26">
      <w:pPr>
        <w:pStyle w:val="BodyText"/>
      </w:pPr>
      <w:r>
        <w:tab/>
        <w:t>Increase reset drain level by 1 V</w:t>
      </w:r>
    </w:p>
    <w:p w:rsidR="00F74C26" w:rsidRDefault="00F74C26" w:rsidP="00F74C26">
      <w:pPr>
        <w:pStyle w:val="BodyText"/>
      </w:pPr>
      <w:r>
        <w:t>Set reset drain to 18 V</w:t>
      </w:r>
    </w:p>
    <w:p w:rsidR="00F74C26" w:rsidRDefault="00F74C26" w:rsidP="00F74C26">
      <w:pPr>
        <w:pStyle w:val="BodyText"/>
      </w:pPr>
      <w:r>
        <w:t>Repeat the following until reset drain is 16 V</w:t>
      </w:r>
    </w:p>
    <w:p w:rsidR="00F74C26" w:rsidRDefault="00F74C26" w:rsidP="00F74C26">
      <w:pPr>
        <w:pStyle w:val="BodyText"/>
      </w:pPr>
      <w:r>
        <w:tab/>
        <w:t>Save raw data from channels 5, 6, 7, and 8</w:t>
      </w:r>
    </w:p>
    <w:p w:rsidR="00F74C26" w:rsidRDefault="00F74C26" w:rsidP="00F74C26">
      <w:pPr>
        <w:pStyle w:val="BodyText"/>
      </w:pPr>
      <w:r>
        <w:tab/>
        <w:t>Decrease reset drain level by 1 V</w:t>
      </w:r>
    </w:p>
    <w:p w:rsidR="00F74C26" w:rsidRPr="00F74C26" w:rsidRDefault="00F74C26" w:rsidP="00F74C26">
      <w:pPr>
        <w:pStyle w:val="BodyText"/>
      </w:pPr>
    </w:p>
    <w:p w:rsidR="008C1C38" w:rsidRDefault="008C1C38" w:rsidP="008C1C38">
      <w:pPr>
        <w:pStyle w:val="Heading2"/>
      </w:pPr>
      <w:bookmarkStart w:id="12" w:name="_Toc442800214"/>
      <w:r>
        <w:t>Reset Drain Level Adjustment</w:t>
      </w:r>
      <w:bookmarkEnd w:id="12"/>
    </w:p>
    <w:p w:rsidR="00D652C5" w:rsidRDefault="00D652C5" w:rsidP="00D652C5">
      <w:pPr>
        <w:pStyle w:val="Heading2"/>
      </w:pPr>
      <w:bookmarkStart w:id="13" w:name="_Toc442800215"/>
      <w:r>
        <w:t>Parallel Clock Glitches</w:t>
      </w:r>
      <w:bookmarkEnd w:id="13"/>
    </w:p>
    <w:p w:rsidR="00D652C5" w:rsidRDefault="00D652C5" w:rsidP="00D652C5">
      <w:pPr>
        <w:pStyle w:val="BodyText"/>
      </w:pPr>
      <w:r>
        <w:t>One idea about the parallel clock is that the levels were being set to the same voltage multiple times during the charge transfer.  The multiple settings to the same clock were removed from the configuration file, but the glitches remained.  It is indeed the inter-phase capacitance that is the problem.  To double check, multiple exact states can be written with no clock levels changed and see if the glitches go away as a positive sign that writing the same level twice doesn’</w:t>
      </w:r>
      <w:r w:rsidR="008C1C38">
        <w:t>t glitch the clock.</w:t>
      </w:r>
    </w:p>
    <w:p w:rsidR="008C1C38" w:rsidRDefault="008C1C38" w:rsidP="00D652C5">
      <w:pPr>
        <w:pStyle w:val="BodyText"/>
      </w:pPr>
      <w:r>
        <w:t>Multiples of the sample clock state was written, and no glitches occurred when writing the same exact state.  Again, this points to inter-phase capacitance as the reason for parallel clock glitches.</w:t>
      </w:r>
    </w:p>
    <w:p w:rsidR="008C1C38" w:rsidRPr="00D652C5" w:rsidRDefault="008C1C38" w:rsidP="00D652C5">
      <w:pPr>
        <w:pStyle w:val="BodyText"/>
      </w:pPr>
      <w:r>
        <w:t>This clock glitch does not appear on the serial clocks.</w:t>
      </w:r>
    </w:p>
    <w:p w:rsidR="001B2E11" w:rsidRDefault="001B2E11" w:rsidP="001B2E11">
      <w:pPr>
        <w:pStyle w:val="Heading1"/>
      </w:pPr>
      <w:bookmarkStart w:id="14" w:name="_Toc442800216"/>
      <w:r>
        <w:lastRenderedPageBreak/>
        <w:t>Introduction</w:t>
      </w:r>
      <w:bookmarkEnd w:id="14"/>
    </w:p>
    <w:p w:rsidR="001B2E11" w:rsidRDefault="001B2E11" w:rsidP="001B2E11">
      <w:pPr>
        <w:pStyle w:val="BodyText1"/>
      </w:pPr>
    </w:p>
    <w:p w:rsidR="009A6405" w:rsidRPr="00837501" w:rsidRDefault="00B0756E" w:rsidP="001B2E11">
      <w:pPr>
        <w:pStyle w:val="BodyText1"/>
      </w:pPr>
      <w:r w:rsidRPr="00837501">
        <w:t xml:space="preserve">After the control electronics for the focal plane CCDs has been characterized, the CCDs themselves must be characterized.  Many parameters can be adjusted (e.g. Clock levels, bias levels, and clock overlap) to improve the performance of the CCDs.  This document outlines the tests which will be performed to </w:t>
      </w:r>
      <w:r w:rsidR="006A735B" w:rsidRPr="00837501">
        <w:t>characterize the CCDs along with the parameters to adjust to optimize the performance of the CCDs for ZTF.  With a large mosaic such as ZTF, this process must be automated in order to efficiently arrive at the final configuration of the clocks, biases, and waveforms.</w:t>
      </w:r>
    </w:p>
    <w:p w:rsidR="001B2E11" w:rsidRDefault="001B2E11" w:rsidP="001B2E11">
      <w:pPr>
        <w:pStyle w:val="BodyText1"/>
      </w:pPr>
    </w:p>
    <w:p w:rsidR="008B253C" w:rsidRDefault="008B253C" w:rsidP="002A050A">
      <w:pPr>
        <w:pStyle w:val="Heading1"/>
      </w:pPr>
      <w:bookmarkStart w:id="15" w:name="_Toc442800217"/>
      <w:r>
        <w:t>Photon Transfer Curve</w:t>
      </w:r>
      <w:bookmarkEnd w:id="15"/>
    </w:p>
    <w:p w:rsidR="00B0399F" w:rsidRPr="00837501" w:rsidRDefault="00B0399F" w:rsidP="00B0399F">
      <w:pPr>
        <w:pStyle w:val="BodyText"/>
        <w:rPr>
          <w:sz w:val="22"/>
          <w:szCs w:val="22"/>
        </w:rPr>
      </w:pPr>
      <w:r w:rsidRPr="00837501">
        <w:rPr>
          <w:sz w:val="22"/>
          <w:szCs w:val="22"/>
        </w:rPr>
        <w:t>A photon transfer curve can be extremely useful in determining many characteristics of a CCD.  In the case of ZTF, an illuminator board will be mounted at the front face of the cryostat.  This illuminator board will be used as the source for photon transfer curves for the CCDs.</w:t>
      </w:r>
    </w:p>
    <w:p w:rsidR="00B0399F" w:rsidRPr="00837501" w:rsidRDefault="00B0399F" w:rsidP="00B0399F">
      <w:pPr>
        <w:pStyle w:val="BodyText"/>
        <w:rPr>
          <w:sz w:val="22"/>
          <w:szCs w:val="22"/>
        </w:rPr>
      </w:pPr>
      <w:r w:rsidRPr="00837501">
        <w:rPr>
          <w:sz w:val="22"/>
          <w:szCs w:val="22"/>
        </w:rPr>
        <w:t>The LEDs will be programmed to turn on for a specified amount of time, and then notify the controllers to read out the CCDs.  We will collect three images for each light level and use for the plotting of the PTC.</w:t>
      </w:r>
    </w:p>
    <w:p w:rsidR="00B0399F" w:rsidRPr="00837501" w:rsidRDefault="00B0399F" w:rsidP="00B0399F">
      <w:pPr>
        <w:pStyle w:val="BodyText"/>
        <w:rPr>
          <w:sz w:val="22"/>
          <w:szCs w:val="22"/>
        </w:rPr>
      </w:pPr>
      <w:r w:rsidRPr="00837501">
        <w:rPr>
          <w:sz w:val="22"/>
          <w:szCs w:val="22"/>
        </w:rPr>
        <w:t>We can use the trigger output from the controllers as the gating for the illuminator board.  The output signal from the controller is the same signal that will be used for the shutter.  This signal will be input into the Arduino which controls the illuminator board.</w:t>
      </w:r>
      <w:r w:rsidR="00EC5589" w:rsidRPr="00837501">
        <w:rPr>
          <w:sz w:val="22"/>
          <w:szCs w:val="22"/>
        </w:rPr>
        <w:t xml:space="preserve">  From this, we can measure the gain, the read noise, the linearity, the full well, and the dynamic range of the CCD.</w:t>
      </w:r>
    </w:p>
    <w:p w:rsidR="008B253C" w:rsidRDefault="008B253C" w:rsidP="008B253C">
      <w:pPr>
        <w:pStyle w:val="Heading2"/>
      </w:pPr>
      <w:bookmarkStart w:id="16" w:name="_Toc442800218"/>
      <w:r>
        <w:t>Gain (e</w:t>
      </w:r>
      <w:r>
        <w:rPr>
          <w:vertAlign w:val="superscript"/>
        </w:rPr>
        <w:t>-</w:t>
      </w:r>
      <w:r>
        <w:t>/DN)</w:t>
      </w:r>
      <w:bookmarkEnd w:id="16"/>
    </w:p>
    <w:p w:rsidR="00837501" w:rsidRPr="00837501" w:rsidRDefault="00837501" w:rsidP="00837501">
      <w:pPr>
        <w:pStyle w:val="BodyText"/>
        <w:rPr>
          <w:sz w:val="22"/>
          <w:szCs w:val="22"/>
        </w:rPr>
      </w:pPr>
      <w:r>
        <w:rPr>
          <w:sz w:val="22"/>
          <w:szCs w:val="22"/>
        </w:rPr>
        <w:t>The gain can be changed by changing the preamplifier setting of the A/D Module, but a loss of dynamic range would occur.  Therefore, the gain will be measured, but not affected.</w:t>
      </w:r>
    </w:p>
    <w:p w:rsidR="000E5AFF" w:rsidRDefault="000E5AFF" w:rsidP="008B253C">
      <w:pPr>
        <w:pStyle w:val="Heading2"/>
      </w:pPr>
      <w:bookmarkStart w:id="17" w:name="_Toc442800219"/>
      <w:r>
        <w:t>Read Noise</w:t>
      </w:r>
      <w:bookmarkEnd w:id="17"/>
    </w:p>
    <w:p w:rsidR="00837501" w:rsidRPr="00837501" w:rsidRDefault="00837501" w:rsidP="00837501">
      <w:pPr>
        <w:pStyle w:val="BodyText"/>
        <w:rPr>
          <w:sz w:val="22"/>
          <w:szCs w:val="22"/>
        </w:rPr>
      </w:pPr>
      <w:r>
        <w:rPr>
          <w:sz w:val="22"/>
          <w:szCs w:val="22"/>
        </w:rPr>
        <w:t>The read noise can be improved with a slower readout.  It can also perhaps be improved with shorter cables.</w:t>
      </w:r>
      <w:r w:rsidR="006E2AAC">
        <w:rPr>
          <w:sz w:val="22"/>
          <w:szCs w:val="22"/>
        </w:rPr>
        <w:t xml:space="preserve">  This result will be compared with the result of the VIB amplifier test, the published CCD amplifier noise result, and the A/D Module noise test result.  This read noise should be equal to those contributions added in quadrature.</w:t>
      </w:r>
    </w:p>
    <w:p w:rsidR="008B253C" w:rsidRDefault="000E5AFF" w:rsidP="008B253C">
      <w:pPr>
        <w:pStyle w:val="Heading2"/>
      </w:pPr>
      <w:bookmarkStart w:id="18" w:name="_Toc442800220"/>
      <w:r>
        <w:t>Full Well</w:t>
      </w:r>
      <w:bookmarkEnd w:id="18"/>
    </w:p>
    <w:p w:rsidR="006E2AAC" w:rsidRPr="006E2AAC" w:rsidRDefault="006E2AAC" w:rsidP="006E2AAC">
      <w:pPr>
        <w:pStyle w:val="BodyText"/>
      </w:pPr>
      <w:r>
        <w:t xml:space="preserve">The full well can be affected by the voltage level on the parallel </w:t>
      </w:r>
      <w:r w:rsidR="002D7197">
        <w:t>and serial clocks.  The measurement should be compared with the published test results for each specific CCD to determine if the full well is acceptable.</w:t>
      </w:r>
    </w:p>
    <w:p w:rsidR="0028264E" w:rsidRDefault="0028264E" w:rsidP="0028264E">
      <w:pPr>
        <w:pStyle w:val="Heading2"/>
      </w:pPr>
      <w:bookmarkStart w:id="19" w:name="_Toc442800221"/>
      <w:r>
        <w:t>Dynamic Range</w:t>
      </w:r>
      <w:bookmarkEnd w:id="19"/>
    </w:p>
    <w:p w:rsidR="002D7197" w:rsidRPr="002D7197" w:rsidRDefault="002D7197" w:rsidP="002D7197">
      <w:pPr>
        <w:pStyle w:val="BodyText"/>
      </w:pPr>
      <w:r>
        <w:t>The dynamic range can be increased or decreased due to the gain in the preamplifier on the A/D Module.  Compare against a specification for the dynamic range.  How can we affect this other than electronic gains through the signal chain?</w:t>
      </w:r>
    </w:p>
    <w:p w:rsidR="0028264E" w:rsidRPr="0028264E" w:rsidRDefault="0028264E" w:rsidP="0028264E">
      <w:pPr>
        <w:pStyle w:val="Heading2"/>
      </w:pPr>
      <w:bookmarkStart w:id="20" w:name="_Toc442800222"/>
      <w:r>
        <w:lastRenderedPageBreak/>
        <w:t>Linearity</w:t>
      </w:r>
      <w:bookmarkEnd w:id="20"/>
    </w:p>
    <w:p w:rsidR="000E5AFF" w:rsidRDefault="000E5AFF" w:rsidP="002A050A">
      <w:pPr>
        <w:pStyle w:val="Heading1"/>
      </w:pPr>
      <w:bookmarkStart w:id="21" w:name="_Toc442800223"/>
      <w:r>
        <w:t>Charge Transfer Efficiency</w:t>
      </w:r>
      <w:bookmarkEnd w:id="21"/>
    </w:p>
    <w:p w:rsidR="00EC5589" w:rsidRPr="00337916" w:rsidRDefault="00337916" w:rsidP="00EC5589">
      <w:pPr>
        <w:pStyle w:val="BodyText"/>
      </w:pPr>
      <w:r>
        <w:t xml:space="preserve">Use </w:t>
      </w:r>
      <w:r>
        <w:rPr>
          <w:vertAlign w:val="superscript"/>
        </w:rPr>
        <w:t>55</w:t>
      </w:r>
      <w:r>
        <w:t>Fe to test this?  Or will we use an illumination and several extra transfers?</w:t>
      </w:r>
    </w:p>
    <w:p w:rsidR="008A77C6" w:rsidRDefault="008A77C6" w:rsidP="008A77C6">
      <w:pPr>
        <w:pStyle w:val="Heading2"/>
      </w:pPr>
      <w:bookmarkStart w:id="22" w:name="_Toc442800224"/>
      <w:r>
        <w:t>Parallel</w:t>
      </w:r>
      <w:bookmarkEnd w:id="22"/>
    </w:p>
    <w:p w:rsidR="008A77C6" w:rsidRPr="008A77C6" w:rsidRDefault="008A77C6" w:rsidP="008A77C6">
      <w:pPr>
        <w:pStyle w:val="Heading2"/>
      </w:pPr>
      <w:bookmarkStart w:id="23" w:name="_Toc442800225"/>
      <w:r>
        <w:t>Serial</w:t>
      </w:r>
      <w:bookmarkEnd w:id="23"/>
    </w:p>
    <w:p w:rsidR="008B253C" w:rsidRDefault="000E5AFF" w:rsidP="002A050A">
      <w:pPr>
        <w:pStyle w:val="Heading1"/>
      </w:pPr>
      <w:bookmarkStart w:id="24" w:name="_Toc442800226"/>
      <w:r>
        <w:t>Quantum Efficiency</w:t>
      </w:r>
      <w:bookmarkEnd w:id="24"/>
    </w:p>
    <w:p w:rsidR="001D6963" w:rsidRPr="001D6963" w:rsidRDefault="001D6963" w:rsidP="001D6963">
      <w:pPr>
        <w:pStyle w:val="BodyText"/>
      </w:pPr>
      <w:r>
        <w:t>Need an optical setup with a known wavelength</w:t>
      </w:r>
    </w:p>
    <w:p w:rsidR="008B253C" w:rsidRDefault="007E59D6" w:rsidP="002A050A">
      <w:pPr>
        <w:pStyle w:val="Heading1"/>
      </w:pPr>
      <w:bookmarkStart w:id="25" w:name="_Toc442800227"/>
      <w:r>
        <w:t>Crosstalk</w:t>
      </w:r>
      <w:bookmarkEnd w:id="25"/>
    </w:p>
    <w:p w:rsidR="00DD26D6" w:rsidRDefault="00DD26D6" w:rsidP="00DD26D6">
      <w:pPr>
        <w:pStyle w:val="Heading1"/>
      </w:pPr>
      <w:bookmarkStart w:id="26" w:name="_Toc442800228"/>
      <w:r>
        <w:t>Dark Current</w:t>
      </w:r>
      <w:bookmarkEnd w:id="26"/>
    </w:p>
    <w:p w:rsidR="00DD26D6" w:rsidRPr="00DD26D6" w:rsidRDefault="00DD26D6" w:rsidP="00DD26D6">
      <w:pPr>
        <w:pStyle w:val="Heading1"/>
      </w:pPr>
      <w:bookmarkStart w:id="27" w:name="_Toc442800229"/>
      <w:r>
        <w:t>Clock Induced Charge</w:t>
      </w:r>
      <w:bookmarkEnd w:id="27"/>
    </w:p>
    <w:p w:rsidR="007E59D6" w:rsidRPr="007E59D6" w:rsidRDefault="007E59D6" w:rsidP="007E59D6">
      <w:pPr>
        <w:pStyle w:val="BodyText"/>
      </w:pPr>
    </w:p>
    <w:sectPr w:rsidR="007E59D6" w:rsidRPr="007E59D6" w:rsidSect="00132025">
      <w:headerReference w:type="default" r:id="rId10"/>
      <w:foot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EE" w:rsidRDefault="005111EE">
      <w:r>
        <w:separator/>
      </w:r>
    </w:p>
  </w:endnote>
  <w:endnote w:type="continuationSeparator" w:id="0">
    <w:p w:rsidR="005111EE" w:rsidRDefault="0051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4E" w:rsidRPr="00E83BF4" w:rsidRDefault="0028264E" w:rsidP="00002807">
    <w:pPr>
      <w:tabs>
        <w:tab w:val="center" w:pos="4680"/>
        <w:tab w:val="right" w:pos="9360"/>
      </w:tabs>
      <w:rPr>
        <w:sz w:val="20"/>
      </w:rPr>
    </w:pPr>
  </w:p>
  <w:p w:rsidR="0028264E" w:rsidRPr="00E83BF4" w:rsidRDefault="0028264E" w:rsidP="008C5DDC">
    <w:pPr>
      <w:tabs>
        <w:tab w:val="center" w:pos="4680"/>
        <w:tab w:val="right" w:pos="9360"/>
      </w:tabs>
      <w:jc w:val="center"/>
      <w:rPr>
        <w:sz w:val="20"/>
      </w:rPr>
    </w:pPr>
    <w:r w:rsidRPr="00E83BF4">
      <w:rPr>
        <w:sz w:val="20"/>
      </w:rPr>
      <w:t>-</w:t>
    </w:r>
    <w:r w:rsidRPr="00E83BF4">
      <w:rPr>
        <w:sz w:val="20"/>
      </w:rPr>
      <w:fldChar w:fldCharType="begin"/>
    </w:r>
    <w:r w:rsidRPr="00E83BF4">
      <w:rPr>
        <w:sz w:val="20"/>
      </w:rPr>
      <w:instrText xml:space="preserve"> PAGE   \* MERGEFORMAT </w:instrText>
    </w:r>
    <w:r w:rsidRPr="00E83BF4">
      <w:rPr>
        <w:sz w:val="20"/>
      </w:rPr>
      <w:fldChar w:fldCharType="separate"/>
    </w:r>
    <w:r w:rsidR="006C0815" w:rsidRPr="006C0815">
      <w:rPr>
        <w:noProof/>
        <w:sz w:val="20"/>
        <w:szCs w:val="22"/>
      </w:rPr>
      <w:t>4</w:t>
    </w:r>
    <w:r w:rsidRPr="00E83BF4">
      <w:rPr>
        <w:sz w:val="20"/>
      </w:rPr>
      <w:fldChar w:fldCharType="end"/>
    </w:r>
    <w:r w:rsidRPr="00E83BF4">
      <w:rPr>
        <w:sz w:val="20"/>
      </w:rPr>
      <w:t>-</w:t>
    </w:r>
  </w:p>
  <w:p w:rsidR="0028264E" w:rsidRPr="00E83BF4" w:rsidRDefault="0028264E" w:rsidP="00002807">
    <w:pPr>
      <w:tabs>
        <w:tab w:val="center" w:pos="4680"/>
        <w:tab w:val="right" w:pos="9360"/>
      </w:tabs>
      <w:rPr>
        <w:sz w:val="20"/>
      </w:rPr>
    </w:pPr>
  </w:p>
  <w:p w:rsidR="0028264E" w:rsidRPr="00002807" w:rsidRDefault="0028264E" w:rsidP="00002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EE" w:rsidRDefault="005111EE">
      <w:r>
        <w:separator/>
      </w:r>
    </w:p>
  </w:footnote>
  <w:footnote w:type="continuationSeparator" w:id="0">
    <w:p w:rsidR="005111EE" w:rsidRDefault="00511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64E" w:rsidRPr="00CB35A0" w:rsidRDefault="0028264E" w:rsidP="00CB35A0">
    <w:pPr>
      <w:rPr>
        <w:rFonts w:ascii="Garamond" w:hAnsi="Garamond"/>
        <w:b/>
        <w:i/>
        <w:sz w:val="28"/>
        <w:szCs w:val="28"/>
      </w:rPr>
    </w:pPr>
    <w:r>
      <w:rPr>
        <w:rFonts w:ascii="Garamond" w:hAnsi="Garamond"/>
        <w:b/>
        <w:i/>
        <w:sz w:val="28"/>
        <w:szCs w:val="28"/>
      </w:rPr>
      <w:t>C</w:t>
    </w:r>
    <w:r w:rsidR="00337916">
      <w:rPr>
        <w:rFonts w:ascii="Garamond" w:hAnsi="Garamond"/>
        <w:b/>
        <w:i/>
        <w:sz w:val="28"/>
        <w:szCs w:val="28"/>
      </w:rPr>
      <w:t>CD</w:t>
    </w:r>
    <w:r>
      <w:rPr>
        <w:rFonts w:ascii="Garamond" w:hAnsi="Garamond"/>
        <w:b/>
        <w:i/>
        <w:sz w:val="28"/>
        <w:szCs w:val="28"/>
      </w:rPr>
      <w:t xml:space="preserve"> Testing</w:t>
    </w:r>
    <w:r w:rsidR="00337916">
      <w:rPr>
        <w:rFonts w:ascii="Garamond" w:hAnsi="Garamond"/>
        <w:b/>
        <w:i/>
        <w:sz w:val="28"/>
        <w:szCs w:val="28"/>
      </w:rPr>
      <w:t xml:space="preserve"> and Tuning</w:t>
    </w:r>
  </w:p>
  <w:p w:rsidR="0028264E" w:rsidRPr="00E83BF4" w:rsidRDefault="0028264E" w:rsidP="00002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3A07C8"/>
    <w:lvl w:ilvl="0">
      <w:numFmt w:val="decimal"/>
      <w:lvlText w:val="*"/>
      <w:lvlJc w:val="left"/>
    </w:lvl>
  </w:abstractNum>
  <w:abstractNum w:abstractNumId="1">
    <w:nsid w:val="1564556E"/>
    <w:multiLevelType w:val="hybridMultilevel"/>
    <w:tmpl w:val="42EEEF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F9029E"/>
    <w:multiLevelType w:val="hybridMultilevel"/>
    <w:tmpl w:val="FA6244C0"/>
    <w:lvl w:ilvl="0" w:tplc="04090019">
      <w:start w:val="1"/>
      <w:numFmt w:val="decimal"/>
      <w:pStyle w:val="ListParagraph"/>
      <w:lvlText w:val="%1."/>
      <w:lvlJc w:val="left"/>
      <w:pPr>
        <w:ind w:left="648"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C87643D"/>
    <w:multiLevelType w:val="hybridMultilevel"/>
    <w:tmpl w:val="2AA0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C2C53"/>
    <w:multiLevelType w:val="multilevel"/>
    <w:tmpl w:val="539285FE"/>
    <w:lvl w:ilvl="0">
      <w:start w:val="1"/>
      <w:numFmt w:val="decimal"/>
      <w:pStyle w:val="Heading1"/>
      <w:isLg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64"/>
        </w:tabs>
        <w:ind w:left="864" w:hanging="864"/>
      </w:pPr>
      <w:rPr>
        <w:rFonts w:cs="Times New Roman" w:hint="default"/>
      </w:rPr>
    </w:lvl>
    <w:lvl w:ilvl="2">
      <w:start w:val="1"/>
      <w:numFmt w:val="decimal"/>
      <w:pStyle w:val="Heading3"/>
      <w:lvlText w:val="%1.%2.%3"/>
      <w:lvlJc w:val="left"/>
      <w:pPr>
        <w:tabs>
          <w:tab w:val="num" w:pos="1152"/>
        </w:tabs>
        <w:ind w:left="1152" w:hanging="1152"/>
      </w:pPr>
      <w:rPr>
        <w:rFonts w:cs="Times New Roman" w:hint="default"/>
      </w:rPr>
    </w:lvl>
    <w:lvl w:ilvl="3">
      <w:start w:val="1"/>
      <w:numFmt w:val="decimal"/>
      <w:pStyle w:val="Heading4"/>
      <w:lvlText w:val="%1.%2.%3.%4"/>
      <w:lvlJc w:val="left"/>
      <w:pPr>
        <w:tabs>
          <w:tab w:val="num" w:pos="2610"/>
        </w:tabs>
        <w:ind w:left="2610" w:hanging="144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3580314A"/>
    <w:multiLevelType w:val="hybridMultilevel"/>
    <w:tmpl w:val="4D80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F7E66"/>
    <w:multiLevelType w:val="hybridMultilevel"/>
    <w:tmpl w:val="C69493E2"/>
    <w:lvl w:ilvl="0" w:tplc="FFFFFFF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6805772"/>
    <w:multiLevelType w:val="hybridMultilevel"/>
    <w:tmpl w:val="4CB0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lvlOverride w:ilvl="0">
      <w:lvl w:ilvl="0">
        <w:numFmt w:val="bullet"/>
        <w:lvlText w:val="•"/>
        <w:legacy w:legacy="1" w:legacySpace="0" w:legacyIndent="0"/>
        <w:lvlJc w:val="left"/>
        <w:rPr>
          <w:rFonts w:ascii="Tahoma" w:hAnsi="Tahoma" w:cs="Tahoma" w:hint="default"/>
          <w:sz w:val="24"/>
        </w:rPr>
      </w:lvl>
    </w:lvlOverride>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E6"/>
    <w:rsid w:val="00002807"/>
    <w:rsid w:val="00005919"/>
    <w:rsid w:val="00005EFD"/>
    <w:rsid w:val="000062A4"/>
    <w:rsid w:val="00010507"/>
    <w:rsid w:val="000110C4"/>
    <w:rsid w:val="00011F6F"/>
    <w:rsid w:val="000120D8"/>
    <w:rsid w:val="00013A72"/>
    <w:rsid w:val="0001610F"/>
    <w:rsid w:val="0001657E"/>
    <w:rsid w:val="000204B6"/>
    <w:rsid w:val="00025454"/>
    <w:rsid w:val="00026A93"/>
    <w:rsid w:val="0003059D"/>
    <w:rsid w:val="00031874"/>
    <w:rsid w:val="00033634"/>
    <w:rsid w:val="00034035"/>
    <w:rsid w:val="00034C89"/>
    <w:rsid w:val="000355B5"/>
    <w:rsid w:val="00035735"/>
    <w:rsid w:val="00036994"/>
    <w:rsid w:val="00037F9F"/>
    <w:rsid w:val="0004029A"/>
    <w:rsid w:val="000415E6"/>
    <w:rsid w:val="000419A0"/>
    <w:rsid w:val="00042C34"/>
    <w:rsid w:val="00042F7E"/>
    <w:rsid w:val="00043980"/>
    <w:rsid w:val="0004524A"/>
    <w:rsid w:val="000452FA"/>
    <w:rsid w:val="000457E3"/>
    <w:rsid w:val="000472C0"/>
    <w:rsid w:val="00047FCE"/>
    <w:rsid w:val="00050A53"/>
    <w:rsid w:val="000519AB"/>
    <w:rsid w:val="00052EAF"/>
    <w:rsid w:val="00055E40"/>
    <w:rsid w:val="00060E4A"/>
    <w:rsid w:val="00061981"/>
    <w:rsid w:val="00061A27"/>
    <w:rsid w:val="00061DDD"/>
    <w:rsid w:val="000636C0"/>
    <w:rsid w:val="00064764"/>
    <w:rsid w:val="000654D2"/>
    <w:rsid w:val="00065A55"/>
    <w:rsid w:val="00065FF8"/>
    <w:rsid w:val="000662A0"/>
    <w:rsid w:val="0006641E"/>
    <w:rsid w:val="00067540"/>
    <w:rsid w:val="00070646"/>
    <w:rsid w:val="000707DF"/>
    <w:rsid w:val="00071974"/>
    <w:rsid w:val="000720A3"/>
    <w:rsid w:val="00072F37"/>
    <w:rsid w:val="00075ACE"/>
    <w:rsid w:val="000776A5"/>
    <w:rsid w:val="00077A5B"/>
    <w:rsid w:val="0008155F"/>
    <w:rsid w:val="000825E6"/>
    <w:rsid w:val="000830A7"/>
    <w:rsid w:val="00083DD9"/>
    <w:rsid w:val="00087AB4"/>
    <w:rsid w:val="00091EF4"/>
    <w:rsid w:val="0009310D"/>
    <w:rsid w:val="0009371F"/>
    <w:rsid w:val="000941E1"/>
    <w:rsid w:val="00094220"/>
    <w:rsid w:val="00095BFA"/>
    <w:rsid w:val="00096269"/>
    <w:rsid w:val="000A27A3"/>
    <w:rsid w:val="000A4288"/>
    <w:rsid w:val="000A4FF9"/>
    <w:rsid w:val="000A568A"/>
    <w:rsid w:val="000A5708"/>
    <w:rsid w:val="000A6382"/>
    <w:rsid w:val="000A6FE0"/>
    <w:rsid w:val="000A7C9C"/>
    <w:rsid w:val="000B01F3"/>
    <w:rsid w:val="000B36C0"/>
    <w:rsid w:val="000B5EE8"/>
    <w:rsid w:val="000C06EF"/>
    <w:rsid w:val="000C0D9C"/>
    <w:rsid w:val="000C1A6A"/>
    <w:rsid w:val="000C1BDB"/>
    <w:rsid w:val="000C2762"/>
    <w:rsid w:val="000C3D8A"/>
    <w:rsid w:val="000C44CB"/>
    <w:rsid w:val="000C46B7"/>
    <w:rsid w:val="000C48A5"/>
    <w:rsid w:val="000C5DC3"/>
    <w:rsid w:val="000C5DDB"/>
    <w:rsid w:val="000D153A"/>
    <w:rsid w:val="000E5AFF"/>
    <w:rsid w:val="000E6275"/>
    <w:rsid w:val="000F08F0"/>
    <w:rsid w:val="000F0CB8"/>
    <w:rsid w:val="000F1EA0"/>
    <w:rsid w:val="000F21DD"/>
    <w:rsid w:val="000F23A7"/>
    <w:rsid w:val="000F3817"/>
    <w:rsid w:val="000F4B4F"/>
    <w:rsid w:val="000F4DE3"/>
    <w:rsid w:val="00100322"/>
    <w:rsid w:val="00102F1F"/>
    <w:rsid w:val="00103064"/>
    <w:rsid w:val="00103B8B"/>
    <w:rsid w:val="00103D80"/>
    <w:rsid w:val="00104501"/>
    <w:rsid w:val="00104D35"/>
    <w:rsid w:val="001059EA"/>
    <w:rsid w:val="00106611"/>
    <w:rsid w:val="00107338"/>
    <w:rsid w:val="001103A7"/>
    <w:rsid w:val="0011102B"/>
    <w:rsid w:val="001111F8"/>
    <w:rsid w:val="00114D61"/>
    <w:rsid w:val="00114FA5"/>
    <w:rsid w:val="0011556C"/>
    <w:rsid w:val="001173A7"/>
    <w:rsid w:val="0012046B"/>
    <w:rsid w:val="00123206"/>
    <w:rsid w:val="00124851"/>
    <w:rsid w:val="00124A3C"/>
    <w:rsid w:val="00124E4E"/>
    <w:rsid w:val="001255F9"/>
    <w:rsid w:val="00125CB2"/>
    <w:rsid w:val="0012660E"/>
    <w:rsid w:val="001271A6"/>
    <w:rsid w:val="00127DB5"/>
    <w:rsid w:val="00131416"/>
    <w:rsid w:val="00132025"/>
    <w:rsid w:val="00132DED"/>
    <w:rsid w:val="0013361A"/>
    <w:rsid w:val="0013428E"/>
    <w:rsid w:val="00134AB0"/>
    <w:rsid w:val="00135F41"/>
    <w:rsid w:val="001362A9"/>
    <w:rsid w:val="0014051B"/>
    <w:rsid w:val="00140872"/>
    <w:rsid w:val="001411FE"/>
    <w:rsid w:val="00141B63"/>
    <w:rsid w:val="00142FCA"/>
    <w:rsid w:val="00144F5C"/>
    <w:rsid w:val="00147453"/>
    <w:rsid w:val="00151529"/>
    <w:rsid w:val="00153D5B"/>
    <w:rsid w:val="00154116"/>
    <w:rsid w:val="0015427A"/>
    <w:rsid w:val="001555F2"/>
    <w:rsid w:val="00157664"/>
    <w:rsid w:val="00161A3C"/>
    <w:rsid w:val="001620B2"/>
    <w:rsid w:val="00163C91"/>
    <w:rsid w:val="00163E8C"/>
    <w:rsid w:val="00164251"/>
    <w:rsid w:val="00167330"/>
    <w:rsid w:val="0017026C"/>
    <w:rsid w:val="00170D38"/>
    <w:rsid w:val="00170D86"/>
    <w:rsid w:val="001718A2"/>
    <w:rsid w:val="0017258D"/>
    <w:rsid w:val="00172E06"/>
    <w:rsid w:val="00172F35"/>
    <w:rsid w:val="00174194"/>
    <w:rsid w:val="00175571"/>
    <w:rsid w:val="00176158"/>
    <w:rsid w:val="00181E17"/>
    <w:rsid w:val="00181F1E"/>
    <w:rsid w:val="00181FFA"/>
    <w:rsid w:val="001858AA"/>
    <w:rsid w:val="00186CC0"/>
    <w:rsid w:val="001922A7"/>
    <w:rsid w:val="001922B3"/>
    <w:rsid w:val="00192A0E"/>
    <w:rsid w:val="00192B69"/>
    <w:rsid w:val="0019541C"/>
    <w:rsid w:val="00196FFB"/>
    <w:rsid w:val="0019799F"/>
    <w:rsid w:val="00197D97"/>
    <w:rsid w:val="00197EDF"/>
    <w:rsid w:val="001A2A80"/>
    <w:rsid w:val="001B0293"/>
    <w:rsid w:val="001B02DC"/>
    <w:rsid w:val="001B0832"/>
    <w:rsid w:val="001B0BF8"/>
    <w:rsid w:val="001B0C13"/>
    <w:rsid w:val="001B2E11"/>
    <w:rsid w:val="001B323B"/>
    <w:rsid w:val="001B4EF3"/>
    <w:rsid w:val="001B5EB3"/>
    <w:rsid w:val="001B7F6E"/>
    <w:rsid w:val="001C1509"/>
    <w:rsid w:val="001C2CFF"/>
    <w:rsid w:val="001C321C"/>
    <w:rsid w:val="001C3307"/>
    <w:rsid w:val="001C62E8"/>
    <w:rsid w:val="001C6B4C"/>
    <w:rsid w:val="001D2E58"/>
    <w:rsid w:val="001D4C0D"/>
    <w:rsid w:val="001D55C1"/>
    <w:rsid w:val="001D5BA9"/>
    <w:rsid w:val="001D64D0"/>
    <w:rsid w:val="001D6963"/>
    <w:rsid w:val="001D69E2"/>
    <w:rsid w:val="001D7945"/>
    <w:rsid w:val="001E0BBF"/>
    <w:rsid w:val="001E0E04"/>
    <w:rsid w:val="001E1D96"/>
    <w:rsid w:val="001E2D80"/>
    <w:rsid w:val="001E4B91"/>
    <w:rsid w:val="001E5542"/>
    <w:rsid w:val="001E5607"/>
    <w:rsid w:val="001E5D54"/>
    <w:rsid w:val="001E7582"/>
    <w:rsid w:val="001F0F0D"/>
    <w:rsid w:val="001F196C"/>
    <w:rsid w:val="001F2102"/>
    <w:rsid w:val="001F3D7B"/>
    <w:rsid w:val="001F41DE"/>
    <w:rsid w:val="001F49F0"/>
    <w:rsid w:val="001F619C"/>
    <w:rsid w:val="001F6F4D"/>
    <w:rsid w:val="001F7F55"/>
    <w:rsid w:val="00205663"/>
    <w:rsid w:val="0020770E"/>
    <w:rsid w:val="00211150"/>
    <w:rsid w:val="00212308"/>
    <w:rsid w:val="00213885"/>
    <w:rsid w:val="00215B4C"/>
    <w:rsid w:val="00215CB6"/>
    <w:rsid w:val="00217E26"/>
    <w:rsid w:val="00220B53"/>
    <w:rsid w:val="00220E95"/>
    <w:rsid w:val="00223E7C"/>
    <w:rsid w:val="00225EF4"/>
    <w:rsid w:val="002317A3"/>
    <w:rsid w:val="0023363C"/>
    <w:rsid w:val="002349C0"/>
    <w:rsid w:val="00236993"/>
    <w:rsid w:val="00237785"/>
    <w:rsid w:val="00237DEE"/>
    <w:rsid w:val="00241465"/>
    <w:rsid w:val="0024189B"/>
    <w:rsid w:val="00243A9F"/>
    <w:rsid w:val="00244274"/>
    <w:rsid w:val="00245158"/>
    <w:rsid w:val="0025194D"/>
    <w:rsid w:val="00253C7F"/>
    <w:rsid w:val="0025603D"/>
    <w:rsid w:val="0025716E"/>
    <w:rsid w:val="00257F24"/>
    <w:rsid w:val="00261921"/>
    <w:rsid w:val="00261A84"/>
    <w:rsid w:val="00266E35"/>
    <w:rsid w:val="00267E9F"/>
    <w:rsid w:val="002711B9"/>
    <w:rsid w:val="002729DE"/>
    <w:rsid w:val="0027303B"/>
    <w:rsid w:val="0027363C"/>
    <w:rsid w:val="0027695D"/>
    <w:rsid w:val="00280981"/>
    <w:rsid w:val="00281D2C"/>
    <w:rsid w:val="0028264E"/>
    <w:rsid w:val="002839AC"/>
    <w:rsid w:val="00284EEB"/>
    <w:rsid w:val="00287E63"/>
    <w:rsid w:val="00292A15"/>
    <w:rsid w:val="00292CF6"/>
    <w:rsid w:val="0029346C"/>
    <w:rsid w:val="00294525"/>
    <w:rsid w:val="00294C1E"/>
    <w:rsid w:val="002974A4"/>
    <w:rsid w:val="002A0273"/>
    <w:rsid w:val="002A0451"/>
    <w:rsid w:val="002A050A"/>
    <w:rsid w:val="002A34E6"/>
    <w:rsid w:val="002A35CC"/>
    <w:rsid w:val="002A46D2"/>
    <w:rsid w:val="002B20E4"/>
    <w:rsid w:val="002B2B4C"/>
    <w:rsid w:val="002B352E"/>
    <w:rsid w:val="002B4F79"/>
    <w:rsid w:val="002B5A05"/>
    <w:rsid w:val="002B68E5"/>
    <w:rsid w:val="002B6B24"/>
    <w:rsid w:val="002B6E95"/>
    <w:rsid w:val="002C0E82"/>
    <w:rsid w:val="002C25AC"/>
    <w:rsid w:val="002C3246"/>
    <w:rsid w:val="002C5180"/>
    <w:rsid w:val="002C64C9"/>
    <w:rsid w:val="002C65A3"/>
    <w:rsid w:val="002C7190"/>
    <w:rsid w:val="002D0AC0"/>
    <w:rsid w:val="002D144A"/>
    <w:rsid w:val="002D5917"/>
    <w:rsid w:val="002D5DE4"/>
    <w:rsid w:val="002D6A90"/>
    <w:rsid w:val="002D7197"/>
    <w:rsid w:val="002D7E46"/>
    <w:rsid w:val="002E00DE"/>
    <w:rsid w:val="002E1D42"/>
    <w:rsid w:val="002E3F47"/>
    <w:rsid w:val="002E47FB"/>
    <w:rsid w:val="002E6676"/>
    <w:rsid w:val="002F0CA9"/>
    <w:rsid w:val="002F1D95"/>
    <w:rsid w:val="002F20DF"/>
    <w:rsid w:val="002F3B4E"/>
    <w:rsid w:val="002F3F95"/>
    <w:rsid w:val="002F467B"/>
    <w:rsid w:val="002F5EE8"/>
    <w:rsid w:val="002F7E0F"/>
    <w:rsid w:val="003028E4"/>
    <w:rsid w:val="00305500"/>
    <w:rsid w:val="00305D3E"/>
    <w:rsid w:val="00305DAF"/>
    <w:rsid w:val="003062A8"/>
    <w:rsid w:val="0031054F"/>
    <w:rsid w:val="003134B3"/>
    <w:rsid w:val="00313E5C"/>
    <w:rsid w:val="003157FF"/>
    <w:rsid w:val="00322BEB"/>
    <w:rsid w:val="00322C0F"/>
    <w:rsid w:val="0032387F"/>
    <w:rsid w:val="003240EB"/>
    <w:rsid w:val="003273C9"/>
    <w:rsid w:val="00332D25"/>
    <w:rsid w:val="0033437A"/>
    <w:rsid w:val="00334DCA"/>
    <w:rsid w:val="0033567A"/>
    <w:rsid w:val="00335F60"/>
    <w:rsid w:val="00336DAC"/>
    <w:rsid w:val="00337916"/>
    <w:rsid w:val="00341037"/>
    <w:rsid w:val="00341299"/>
    <w:rsid w:val="003413F5"/>
    <w:rsid w:val="0034155C"/>
    <w:rsid w:val="00342643"/>
    <w:rsid w:val="00342B78"/>
    <w:rsid w:val="00343C5B"/>
    <w:rsid w:val="00346CEC"/>
    <w:rsid w:val="0034719E"/>
    <w:rsid w:val="00350467"/>
    <w:rsid w:val="00350A65"/>
    <w:rsid w:val="00353748"/>
    <w:rsid w:val="00354648"/>
    <w:rsid w:val="00355199"/>
    <w:rsid w:val="00355313"/>
    <w:rsid w:val="00355CAE"/>
    <w:rsid w:val="003569D6"/>
    <w:rsid w:val="0035730B"/>
    <w:rsid w:val="00361164"/>
    <w:rsid w:val="0036128F"/>
    <w:rsid w:val="00361FD4"/>
    <w:rsid w:val="00362510"/>
    <w:rsid w:val="003653F4"/>
    <w:rsid w:val="00365571"/>
    <w:rsid w:val="00370067"/>
    <w:rsid w:val="00370C5B"/>
    <w:rsid w:val="003733C5"/>
    <w:rsid w:val="003737F5"/>
    <w:rsid w:val="00374A8B"/>
    <w:rsid w:val="00375AF7"/>
    <w:rsid w:val="0038132B"/>
    <w:rsid w:val="003814B4"/>
    <w:rsid w:val="00382F48"/>
    <w:rsid w:val="00383AFD"/>
    <w:rsid w:val="00386CD0"/>
    <w:rsid w:val="00390C01"/>
    <w:rsid w:val="00390F68"/>
    <w:rsid w:val="00393632"/>
    <w:rsid w:val="00393D10"/>
    <w:rsid w:val="003962AC"/>
    <w:rsid w:val="0039667B"/>
    <w:rsid w:val="0039671C"/>
    <w:rsid w:val="00397D36"/>
    <w:rsid w:val="00397F11"/>
    <w:rsid w:val="003A1C0D"/>
    <w:rsid w:val="003A447A"/>
    <w:rsid w:val="003A45CB"/>
    <w:rsid w:val="003A483C"/>
    <w:rsid w:val="003A6A3F"/>
    <w:rsid w:val="003A78E3"/>
    <w:rsid w:val="003A7C82"/>
    <w:rsid w:val="003B054E"/>
    <w:rsid w:val="003B0738"/>
    <w:rsid w:val="003B38B6"/>
    <w:rsid w:val="003B408C"/>
    <w:rsid w:val="003C0430"/>
    <w:rsid w:val="003C057B"/>
    <w:rsid w:val="003C0914"/>
    <w:rsid w:val="003C3BD1"/>
    <w:rsid w:val="003C5303"/>
    <w:rsid w:val="003C5A9A"/>
    <w:rsid w:val="003C62AF"/>
    <w:rsid w:val="003D06CD"/>
    <w:rsid w:val="003D28D5"/>
    <w:rsid w:val="003D3047"/>
    <w:rsid w:val="003D36CE"/>
    <w:rsid w:val="003D4A47"/>
    <w:rsid w:val="003D6157"/>
    <w:rsid w:val="003D7497"/>
    <w:rsid w:val="003E04CC"/>
    <w:rsid w:val="003E1003"/>
    <w:rsid w:val="003E105F"/>
    <w:rsid w:val="003E2A49"/>
    <w:rsid w:val="003E2AFE"/>
    <w:rsid w:val="003E415B"/>
    <w:rsid w:val="003E5570"/>
    <w:rsid w:val="003E56EB"/>
    <w:rsid w:val="003E7535"/>
    <w:rsid w:val="003F02FA"/>
    <w:rsid w:val="003F1351"/>
    <w:rsid w:val="003F1CFF"/>
    <w:rsid w:val="003F23A7"/>
    <w:rsid w:val="003F43E6"/>
    <w:rsid w:val="003F4D2A"/>
    <w:rsid w:val="003F59F7"/>
    <w:rsid w:val="004003E8"/>
    <w:rsid w:val="00400944"/>
    <w:rsid w:val="00400C9C"/>
    <w:rsid w:val="00400CA9"/>
    <w:rsid w:val="00401653"/>
    <w:rsid w:val="00401E84"/>
    <w:rsid w:val="00403C55"/>
    <w:rsid w:val="00404FE8"/>
    <w:rsid w:val="00411E36"/>
    <w:rsid w:val="00411EE9"/>
    <w:rsid w:val="004121C6"/>
    <w:rsid w:val="00412483"/>
    <w:rsid w:val="004147BA"/>
    <w:rsid w:val="00416CCE"/>
    <w:rsid w:val="0041739C"/>
    <w:rsid w:val="00421B15"/>
    <w:rsid w:val="004236A1"/>
    <w:rsid w:val="0042406B"/>
    <w:rsid w:val="004252BF"/>
    <w:rsid w:val="00427BB9"/>
    <w:rsid w:val="00430414"/>
    <w:rsid w:val="00430DAD"/>
    <w:rsid w:val="00431325"/>
    <w:rsid w:val="00431673"/>
    <w:rsid w:val="004317AD"/>
    <w:rsid w:val="00436AB7"/>
    <w:rsid w:val="00436E6D"/>
    <w:rsid w:val="0044007E"/>
    <w:rsid w:val="00440DB7"/>
    <w:rsid w:val="00441467"/>
    <w:rsid w:val="00442373"/>
    <w:rsid w:val="00442D79"/>
    <w:rsid w:val="004438FB"/>
    <w:rsid w:val="00444AD0"/>
    <w:rsid w:val="00446233"/>
    <w:rsid w:val="00446ADA"/>
    <w:rsid w:val="00450046"/>
    <w:rsid w:val="004517A0"/>
    <w:rsid w:val="004519FB"/>
    <w:rsid w:val="00451ED9"/>
    <w:rsid w:val="00452171"/>
    <w:rsid w:val="00457109"/>
    <w:rsid w:val="00457312"/>
    <w:rsid w:val="00464127"/>
    <w:rsid w:val="00464253"/>
    <w:rsid w:val="0046494E"/>
    <w:rsid w:val="00466F00"/>
    <w:rsid w:val="004701CA"/>
    <w:rsid w:val="00470F55"/>
    <w:rsid w:val="00471626"/>
    <w:rsid w:val="00471E5E"/>
    <w:rsid w:val="004720D8"/>
    <w:rsid w:val="00475349"/>
    <w:rsid w:val="00475609"/>
    <w:rsid w:val="0047596B"/>
    <w:rsid w:val="0047604E"/>
    <w:rsid w:val="004770D9"/>
    <w:rsid w:val="0048175F"/>
    <w:rsid w:val="00483D5E"/>
    <w:rsid w:val="00484FC1"/>
    <w:rsid w:val="0048709F"/>
    <w:rsid w:val="00487286"/>
    <w:rsid w:val="0048780B"/>
    <w:rsid w:val="00491F27"/>
    <w:rsid w:val="00491FBB"/>
    <w:rsid w:val="00492BB4"/>
    <w:rsid w:val="0049340E"/>
    <w:rsid w:val="00494A90"/>
    <w:rsid w:val="00495255"/>
    <w:rsid w:val="00496004"/>
    <w:rsid w:val="0049744B"/>
    <w:rsid w:val="004A28D9"/>
    <w:rsid w:val="004A4484"/>
    <w:rsid w:val="004A46B2"/>
    <w:rsid w:val="004A4D2B"/>
    <w:rsid w:val="004A6862"/>
    <w:rsid w:val="004B260C"/>
    <w:rsid w:val="004B5E46"/>
    <w:rsid w:val="004B5FF3"/>
    <w:rsid w:val="004C0168"/>
    <w:rsid w:val="004C0B9D"/>
    <w:rsid w:val="004C238E"/>
    <w:rsid w:val="004C2542"/>
    <w:rsid w:val="004C26D5"/>
    <w:rsid w:val="004C32B6"/>
    <w:rsid w:val="004C488E"/>
    <w:rsid w:val="004C57C9"/>
    <w:rsid w:val="004C6DB9"/>
    <w:rsid w:val="004C729D"/>
    <w:rsid w:val="004C7899"/>
    <w:rsid w:val="004C78BC"/>
    <w:rsid w:val="004D0599"/>
    <w:rsid w:val="004D1CA9"/>
    <w:rsid w:val="004D44C8"/>
    <w:rsid w:val="004D57B8"/>
    <w:rsid w:val="004D5804"/>
    <w:rsid w:val="004D5B6C"/>
    <w:rsid w:val="004D6DC5"/>
    <w:rsid w:val="004D76C2"/>
    <w:rsid w:val="004E0927"/>
    <w:rsid w:val="004E0E15"/>
    <w:rsid w:val="004E2AFA"/>
    <w:rsid w:val="004E4D26"/>
    <w:rsid w:val="004E60E9"/>
    <w:rsid w:val="004E6D54"/>
    <w:rsid w:val="004F1F97"/>
    <w:rsid w:val="004F3892"/>
    <w:rsid w:val="004F5958"/>
    <w:rsid w:val="00500C1C"/>
    <w:rsid w:val="00501F25"/>
    <w:rsid w:val="005021C1"/>
    <w:rsid w:val="00503C1A"/>
    <w:rsid w:val="005066E0"/>
    <w:rsid w:val="00507D57"/>
    <w:rsid w:val="0051065C"/>
    <w:rsid w:val="005111EE"/>
    <w:rsid w:val="00512A75"/>
    <w:rsid w:val="00515557"/>
    <w:rsid w:val="00515729"/>
    <w:rsid w:val="00515E0D"/>
    <w:rsid w:val="005163CC"/>
    <w:rsid w:val="005200ED"/>
    <w:rsid w:val="00520DFB"/>
    <w:rsid w:val="00520F61"/>
    <w:rsid w:val="00521445"/>
    <w:rsid w:val="005218CC"/>
    <w:rsid w:val="005221BE"/>
    <w:rsid w:val="005236B2"/>
    <w:rsid w:val="00527A6D"/>
    <w:rsid w:val="00531B72"/>
    <w:rsid w:val="00532DB3"/>
    <w:rsid w:val="0053409D"/>
    <w:rsid w:val="005344A5"/>
    <w:rsid w:val="005406BC"/>
    <w:rsid w:val="00541C84"/>
    <w:rsid w:val="005443C2"/>
    <w:rsid w:val="00544763"/>
    <w:rsid w:val="0054494D"/>
    <w:rsid w:val="00544C67"/>
    <w:rsid w:val="005452FA"/>
    <w:rsid w:val="00545BFD"/>
    <w:rsid w:val="005460E9"/>
    <w:rsid w:val="00546249"/>
    <w:rsid w:val="005464E2"/>
    <w:rsid w:val="00546A22"/>
    <w:rsid w:val="005477C5"/>
    <w:rsid w:val="00550C8F"/>
    <w:rsid w:val="00551A29"/>
    <w:rsid w:val="00552B10"/>
    <w:rsid w:val="00553D56"/>
    <w:rsid w:val="00556E17"/>
    <w:rsid w:val="00557583"/>
    <w:rsid w:val="0056026A"/>
    <w:rsid w:val="005607C3"/>
    <w:rsid w:val="00560B03"/>
    <w:rsid w:val="005632D1"/>
    <w:rsid w:val="005633BE"/>
    <w:rsid w:val="005639F0"/>
    <w:rsid w:val="005657FE"/>
    <w:rsid w:val="00566D20"/>
    <w:rsid w:val="00567489"/>
    <w:rsid w:val="00571468"/>
    <w:rsid w:val="005719B5"/>
    <w:rsid w:val="00571EA6"/>
    <w:rsid w:val="00572A1E"/>
    <w:rsid w:val="00573226"/>
    <w:rsid w:val="005743E2"/>
    <w:rsid w:val="00574B88"/>
    <w:rsid w:val="005751F6"/>
    <w:rsid w:val="00575D08"/>
    <w:rsid w:val="00576153"/>
    <w:rsid w:val="005764EB"/>
    <w:rsid w:val="0057747F"/>
    <w:rsid w:val="00577FA6"/>
    <w:rsid w:val="00580D36"/>
    <w:rsid w:val="00583416"/>
    <w:rsid w:val="0058657C"/>
    <w:rsid w:val="00591051"/>
    <w:rsid w:val="005915F4"/>
    <w:rsid w:val="00593EFB"/>
    <w:rsid w:val="005946A0"/>
    <w:rsid w:val="0059591B"/>
    <w:rsid w:val="005962F4"/>
    <w:rsid w:val="00596ACF"/>
    <w:rsid w:val="005A0776"/>
    <w:rsid w:val="005A189C"/>
    <w:rsid w:val="005A1988"/>
    <w:rsid w:val="005A283A"/>
    <w:rsid w:val="005A46FC"/>
    <w:rsid w:val="005A6460"/>
    <w:rsid w:val="005A7623"/>
    <w:rsid w:val="005A790D"/>
    <w:rsid w:val="005B0DA7"/>
    <w:rsid w:val="005B2164"/>
    <w:rsid w:val="005B3A38"/>
    <w:rsid w:val="005B5BA4"/>
    <w:rsid w:val="005C008A"/>
    <w:rsid w:val="005C0509"/>
    <w:rsid w:val="005C0FC8"/>
    <w:rsid w:val="005C17F6"/>
    <w:rsid w:val="005C1A76"/>
    <w:rsid w:val="005C6149"/>
    <w:rsid w:val="005C755A"/>
    <w:rsid w:val="005C79ED"/>
    <w:rsid w:val="005D0129"/>
    <w:rsid w:val="005D0827"/>
    <w:rsid w:val="005D1362"/>
    <w:rsid w:val="005D23F3"/>
    <w:rsid w:val="005D24AD"/>
    <w:rsid w:val="005D30BA"/>
    <w:rsid w:val="005D3509"/>
    <w:rsid w:val="005D4CB8"/>
    <w:rsid w:val="005D50FF"/>
    <w:rsid w:val="005D79BB"/>
    <w:rsid w:val="005D7D67"/>
    <w:rsid w:val="005E141F"/>
    <w:rsid w:val="005E2A9E"/>
    <w:rsid w:val="005E2D85"/>
    <w:rsid w:val="005E3EB0"/>
    <w:rsid w:val="005E6250"/>
    <w:rsid w:val="005E637D"/>
    <w:rsid w:val="005E7324"/>
    <w:rsid w:val="005F13CE"/>
    <w:rsid w:val="005F16CE"/>
    <w:rsid w:val="005F3617"/>
    <w:rsid w:val="005F3A01"/>
    <w:rsid w:val="005F49DA"/>
    <w:rsid w:val="005F507B"/>
    <w:rsid w:val="005F64D9"/>
    <w:rsid w:val="0060273E"/>
    <w:rsid w:val="00604546"/>
    <w:rsid w:val="00604841"/>
    <w:rsid w:val="0060572B"/>
    <w:rsid w:val="00606B26"/>
    <w:rsid w:val="00607CB4"/>
    <w:rsid w:val="00610989"/>
    <w:rsid w:val="00613257"/>
    <w:rsid w:val="00616050"/>
    <w:rsid w:val="006166FA"/>
    <w:rsid w:val="0061763B"/>
    <w:rsid w:val="00621E76"/>
    <w:rsid w:val="006228BB"/>
    <w:rsid w:val="00625ED2"/>
    <w:rsid w:val="00626281"/>
    <w:rsid w:val="00627201"/>
    <w:rsid w:val="006273FD"/>
    <w:rsid w:val="00637912"/>
    <w:rsid w:val="006401D4"/>
    <w:rsid w:val="00643DE7"/>
    <w:rsid w:val="006446D2"/>
    <w:rsid w:val="0064771E"/>
    <w:rsid w:val="006479CF"/>
    <w:rsid w:val="00647B32"/>
    <w:rsid w:val="006521AB"/>
    <w:rsid w:val="00652F8E"/>
    <w:rsid w:val="00653F1C"/>
    <w:rsid w:val="006543AD"/>
    <w:rsid w:val="0065613A"/>
    <w:rsid w:val="006568FA"/>
    <w:rsid w:val="0066153F"/>
    <w:rsid w:val="00662CEF"/>
    <w:rsid w:val="00662F2F"/>
    <w:rsid w:val="00662FE8"/>
    <w:rsid w:val="006649B4"/>
    <w:rsid w:val="00664BAF"/>
    <w:rsid w:val="00665C43"/>
    <w:rsid w:val="00665ED7"/>
    <w:rsid w:val="00666010"/>
    <w:rsid w:val="006667F1"/>
    <w:rsid w:val="00667E8B"/>
    <w:rsid w:val="00667FDF"/>
    <w:rsid w:val="0067144A"/>
    <w:rsid w:val="00671C68"/>
    <w:rsid w:val="00672BB5"/>
    <w:rsid w:val="00672ED7"/>
    <w:rsid w:val="006738A8"/>
    <w:rsid w:val="00673FD3"/>
    <w:rsid w:val="00674692"/>
    <w:rsid w:val="00675391"/>
    <w:rsid w:val="00677559"/>
    <w:rsid w:val="00680770"/>
    <w:rsid w:val="00680F7A"/>
    <w:rsid w:val="00682202"/>
    <w:rsid w:val="00682ABF"/>
    <w:rsid w:val="00683419"/>
    <w:rsid w:val="006858E6"/>
    <w:rsid w:val="006872C5"/>
    <w:rsid w:val="0069006A"/>
    <w:rsid w:val="006926B8"/>
    <w:rsid w:val="00693D98"/>
    <w:rsid w:val="006944F7"/>
    <w:rsid w:val="00694AED"/>
    <w:rsid w:val="00695450"/>
    <w:rsid w:val="006956C0"/>
    <w:rsid w:val="00697367"/>
    <w:rsid w:val="006A0560"/>
    <w:rsid w:val="006A28C1"/>
    <w:rsid w:val="006A2C68"/>
    <w:rsid w:val="006A2DEE"/>
    <w:rsid w:val="006A3F87"/>
    <w:rsid w:val="006A51B0"/>
    <w:rsid w:val="006A5874"/>
    <w:rsid w:val="006A5D17"/>
    <w:rsid w:val="006A60B6"/>
    <w:rsid w:val="006A735B"/>
    <w:rsid w:val="006B04D7"/>
    <w:rsid w:val="006B0E4D"/>
    <w:rsid w:val="006B131C"/>
    <w:rsid w:val="006B33E7"/>
    <w:rsid w:val="006B3B64"/>
    <w:rsid w:val="006B49F4"/>
    <w:rsid w:val="006B5D08"/>
    <w:rsid w:val="006B6B26"/>
    <w:rsid w:val="006B7245"/>
    <w:rsid w:val="006C03AF"/>
    <w:rsid w:val="006C0815"/>
    <w:rsid w:val="006C3242"/>
    <w:rsid w:val="006C38F1"/>
    <w:rsid w:val="006C4C50"/>
    <w:rsid w:val="006C5A81"/>
    <w:rsid w:val="006C769F"/>
    <w:rsid w:val="006C7778"/>
    <w:rsid w:val="006D0168"/>
    <w:rsid w:val="006D1BF0"/>
    <w:rsid w:val="006D328B"/>
    <w:rsid w:val="006D6005"/>
    <w:rsid w:val="006D6CD3"/>
    <w:rsid w:val="006D6EA2"/>
    <w:rsid w:val="006D7DE0"/>
    <w:rsid w:val="006D7EA4"/>
    <w:rsid w:val="006E28FA"/>
    <w:rsid w:val="006E2AAC"/>
    <w:rsid w:val="006E3518"/>
    <w:rsid w:val="006E52D4"/>
    <w:rsid w:val="006E56A6"/>
    <w:rsid w:val="006E6F8A"/>
    <w:rsid w:val="006E7089"/>
    <w:rsid w:val="006E7D5B"/>
    <w:rsid w:val="006F073F"/>
    <w:rsid w:val="006F2A6A"/>
    <w:rsid w:val="006F54D9"/>
    <w:rsid w:val="006F6556"/>
    <w:rsid w:val="006F65DA"/>
    <w:rsid w:val="006F7840"/>
    <w:rsid w:val="006F7F91"/>
    <w:rsid w:val="0070055B"/>
    <w:rsid w:val="00704FB7"/>
    <w:rsid w:val="00705CE8"/>
    <w:rsid w:val="0070679E"/>
    <w:rsid w:val="007075F0"/>
    <w:rsid w:val="0071025C"/>
    <w:rsid w:val="007108D3"/>
    <w:rsid w:val="007114BB"/>
    <w:rsid w:val="00713069"/>
    <w:rsid w:val="00713E8B"/>
    <w:rsid w:val="007160CA"/>
    <w:rsid w:val="007169D7"/>
    <w:rsid w:val="00717EBD"/>
    <w:rsid w:val="00720EE4"/>
    <w:rsid w:val="00722195"/>
    <w:rsid w:val="007230F4"/>
    <w:rsid w:val="00723660"/>
    <w:rsid w:val="00725D9D"/>
    <w:rsid w:val="00725DDA"/>
    <w:rsid w:val="007270DB"/>
    <w:rsid w:val="0072714D"/>
    <w:rsid w:val="00731DF4"/>
    <w:rsid w:val="00732CBF"/>
    <w:rsid w:val="00733627"/>
    <w:rsid w:val="007353B2"/>
    <w:rsid w:val="007357BB"/>
    <w:rsid w:val="00735CCC"/>
    <w:rsid w:val="0074059F"/>
    <w:rsid w:val="007414A1"/>
    <w:rsid w:val="00742F04"/>
    <w:rsid w:val="0074302C"/>
    <w:rsid w:val="0074361C"/>
    <w:rsid w:val="00745255"/>
    <w:rsid w:val="00746644"/>
    <w:rsid w:val="00747A0B"/>
    <w:rsid w:val="007501B1"/>
    <w:rsid w:val="00750CFE"/>
    <w:rsid w:val="00751B4B"/>
    <w:rsid w:val="00752B78"/>
    <w:rsid w:val="00752CB3"/>
    <w:rsid w:val="00753BB1"/>
    <w:rsid w:val="007562D5"/>
    <w:rsid w:val="007569C5"/>
    <w:rsid w:val="00756E6A"/>
    <w:rsid w:val="00761881"/>
    <w:rsid w:val="00762F1C"/>
    <w:rsid w:val="00763825"/>
    <w:rsid w:val="00763B5C"/>
    <w:rsid w:val="00766B16"/>
    <w:rsid w:val="00767005"/>
    <w:rsid w:val="007677CA"/>
    <w:rsid w:val="00767FE9"/>
    <w:rsid w:val="00771203"/>
    <w:rsid w:val="00773B7E"/>
    <w:rsid w:val="00774123"/>
    <w:rsid w:val="00774625"/>
    <w:rsid w:val="00775473"/>
    <w:rsid w:val="00776963"/>
    <w:rsid w:val="00777DA2"/>
    <w:rsid w:val="0078263D"/>
    <w:rsid w:val="00785155"/>
    <w:rsid w:val="007860BD"/>
    <w:rsid w:val="00786CF1"/>
    <w:rsid w:val="00787790"/>
    <w:rsid w:val="00790E90"/>
    <w:rsid w:val="007934FA"/>
    <w:rsid w:val="00795C3E"/>
    <w:rsid w:val="007A0ED7"/>
    <w:rsid w:val="007A185F"/>
    <w:rsid w:val="007A58BE"/>
    <w:rsid w:val="007B040C"/>
    <w:rsid w:val="007B04CB"/>
    <w:rsid w:val="007B2526"/>
    <w:rsid w:val="007B3BE5"/>
    <w:rsid w:val="007B5153"/>
    <w:rsid w:val="007B5B81"/>
    <w:rsid w:val="007B60FD"/>
    <w:rsid w:val="007B6403"/>
    <w:rsid w:val="007B682A"/>
    <w:rsid w:val="007B6AB7"/>
    <w:rsid w:val="007C0666"/>
    <w:rsid w:val="007C07DE"/>
    <w:rsid w:val="007C0812"/>
    <w:rsid w:val="007C2D1A"/>
    <w:rsid w:val="007C4028"/>
    <w:rsid w:val="007C4583"/>
    <w:rsid w:val="007C5074"/>
    <w:rsid w:val="007C7499"/>
    <w:rsid w:val="007D0159"/>
    <w:rsid w:val="007D3657"/>
    <w:rsid w:val="007D44BD"/>
    <w:rsid w:val="007E135A"/>
    <w:rsid w:val="007E149E"/>
    <w:rsid w:val="007E4B18"/>
    <w:rsid w:val="007E59D6"/>
    <w:rsid w:val="007E6507"/>
    <w:rsid w:val="007E7133"/>
    <w:rsid w:val="007E77C9"/>
    <w:rsid w:val="007E7858"/>
    <w:rsid w:val="007E7A27"/>
    <w:rsid w:val="007F1D5F"/>
    <w:rsid w:val="007F53F6"/>
    <w:rsid w:val="007F5A97"/>
    <w:rsid w:val="008004D3"/>
    <w:rsid w:val="00800636"/>
    <w:rsid w:val="00801F24"/>
    <w:rsid w:val="0080234A"/>
    <w:rsid w:val="0080246F"/>
    <w:rsid w:val="0080296A"/>
    <w:rsid w:val="008035DD"/>
    <w:rsid w:val="0080493A"/>
    <w:rsid w:val="00805A0D"/>
    <w:rsid w:val="00812426"/>
    <w:rsid w:val="00813E11"/>
    <w:rsid w:val="00814405"/>
    <w:rsid w:val="0081496C"/>
    <w:rsid w:val="00814A11"/>
    <w:rsid w:val="00815485"/>
    <w:rsid w:val="008164CB"/>
    <w:rsid w:val="00820FCD"/>
    <w:rsid w:val="00821837"/>
    <w:rsid w:val="00821EAB"/>
    <w:rsid w:val="00823A93"/>
    <w:rsid w:val="008250AC"/>
    <w:rsid w:val="008275E2"/>
    <w:rsid w:val="0083230F"/>
    <w:rsid w:val="0083234A"/>
    <w:rsid w:val="00837501"/>
    <w:rsid w:val="00840ED2"/>
    <w:rsid w:val="00841DDA"/>
    <w:rsid w:val="00842CA2"/>
    <w:rsid w:val="008435F5"/>
    <w:rsid w:val="00844DBD"/>
    <w:rsid w:val="008451A9"/>
    <w:rsid w:val="00845BE6"/>
    <w:rsid w:val="00846A61"/>
    <w:rsid w:val="00850374"/>
    <w:rsid w:val="00850AD0"/>
    <w:rsid w:val="0085144A"/>
    <w:rsid w:val="00855CAE"/>
    <w:rsid w:val="008564E5"/>
    <w:rsid w:val="008565B6"/>
    <w:rsid w:val="00856E2A"/>
    <w:rsid w:val="00857F59"/>
    <w:rsid w:val="00862D30"/>
    <w:rsid w:val="00863FC2"/>
    <w:rsid w:val="008643EE"/>
    <w:rsid w:val="00865E4F"/>
    <w:rsid w:val="008706D9"/>
    <w:rsid w:val="00870B4B"/>
    <w:rsid w:val="008711DD"/>
    <w:rsid w:val="0087134A"/>
    <w:rsid w:val="0087297D"/>
    <w:rsid w:val="0087370A"/>
    <w:rsid w:val="00874400"/>
    <w:rsid w:val="008760D9"/>
    <w:rsid w:val="00880115"/>
    <w:rsid w:val="00880847"/>
    <w:rsid w:val="00880A7D"/>
    <w:rsid w:val="00880B34"/>
    <w:rsid w:val="00880E67"/>
    <w:rsid w:val="00881370"/>
    <w:rsid w:val="00881A72"/>
    <w:rsid w:val="008827FC"/>
    <w:rsid w:val="00882C7A"/>
    <w:rsid w:val="008854BB"/>
    <w:rsid w:val="00886A8C"/>
    <w:rsid w:val="008870DE"/>
    <w:rsid w:val="008870F1"/>
    <w:rsid w:val="00887E03"/>
    <w:rsid w:val="00887F71"/>
    <w:rsid w:val="00894973"/>
    <w:rsid w:val="008A0045"/>
    <w:rsid w:val="008A20E0"/>
    <w:rsid w:val="008A3081"/>
    <w:rsid w:val="008A5A42"/>
    <w:rsid w:val="008A77C6"/>
    <w:rsid w:val="008B06BD"/>
    <w:rsid w:val="008B253C"/>
    <w:rsid w:val="008B2BAF"/>
    <w:rsid w:val="008B2D05"/>
    <w:rsid w:val="008B33CA"/>
    <w:rsid w:val="008B3E67"/>
    <w:rsid w:val="008B4137"/>
    <w:rsid w:val="008B4D50"/>
    <w:rsid w:val="008B4EBE"/>
    <w:rsid w:val="008B5BF2"/>
    <w:rsid w:val="008B5F26"/>
    <w:rsid w:val="008C0B1D"/>
    <w:rsid w:val="008C0E8D"/>
    <w:rsid w:val="008C191B"/>
    <w:rsid w:val="008C1C38"/>
    <w:rsid w:val="008C263A"/>
    <w:rsid w:val="008C28C1"/>
    <w:rsid w:val="008C2EFD"/>
    <w:rsid w:val="008C2F90"/>
    <w:rsid w:val="008C395C"/>
    <w:rsid w:val="008C573E"/>
    <w:rsid w:val="008C582B"/>
    <w:rsid w:val="008C5DDC"/>
    <w:rsid w:val="008D218C"/>
    <w:rsid w:val="008D2403"/>
    <w:rsid w:val="008D439C"/>
    <w:rsid w:val="008D4445"/>
    <w:rsid w:val="008D455D"/>
    <w:rsid w:val="008D4A60"/>
    <w:rsid w:val="008D6352"/>
    <w:rsid w:val="008D7272"/>
    <w:rsid w:val="008D7E61"/>
    <w:rsid w:val="008E066F"/>
    <w:rsid w:val="008E1653"/>
    <w:rsid w:val="008E1C88"/>
    <w:rsid w:val="008E243C"/>
    <w:rsid w:val="008E3B64"/>
    <w:rsid w:val="008E432C"/>
    <w:rsid w:val="008E558B"/>
    <w:rsid w:val="008E56A4"/>
    <w:rsid w:val="008E61FF"/>
    <w:rsid w:val="008E70F9"/>
    <w:rsid w:val="008F1988"/>
    <w:rsid w:val="008F4AC7"/>
    <w:rsid w:val="008F5CC2"/>
    <w:rsid w:val="008F622B"/>
    <w:rsid w:val="008F7847"/>
    <w:rsid w:val="009010C8"/>
    <w:rsid w:val="009016DF"/>
    <w:rsid w:val="00901E55"/>
    <w:rsid w:val="0090217F"/>
    <w:rsid w:val="00902451"/>
    <w:rsid w:val="00902FAB"/>
    <w:rsid w:val="009053DD"/>
    <w:rsid w:val="009069DE"/>
    <w:rsid w:val="0090714E"/>
    <w:rsid w:val="009107C7"/>
    <w:rsid w:val="00914BFE"/>
    <w:rsid w:val="00916197"/>
    <w:rsid w:val="009162D4"/>
    <w:rsid w:val="00916BF2"/>
    <w:rsid w:val="00916D9B"/>
    <w:rsid w:val="00917178"/>
    <w:rsid w:val="00917737"/>
    <w:rsid w:val="00917C40"/>
    <w:rsid w:val="009200F5"/>
    <w:rsid w:val="009201C4"/>
    <w:rsid w:val="00920913"/>
    <w:rsid w:val="00920A4A"/>
    <w:rsid w:val="00922D6F"/>
    <w:rsid w:val="009232FA"/>
    <w:rsid w:val="00923AB0"/>
    <w:rsid w:val="00923CCE"/>
    <w:rsid w:val="00924189"/>
    <w:rsid w:val="00924306"/>
    <w:rsid w:val="00925492"/>
    <w:rsid w:val="009270E7"/>
    <w:rsid w:val="00927882"/>
    <w:rsid w:val="00927F46"/>
    <w:rsid w:val="00930CF0"/>
    <w:rsid w:val="00931971"/>
    <w:rsid w:val="0093376A"/>
    <w:rsid w:val="00934B6D"/>
    <w:rsid w:val="009374A9"/>
    <w:rsid w:val="009379BF"/>
    <w:rsid w:val="00940C88"/>
    <w:rsid w:val="009431CA"/>
    <w:rsid w:val="00944897"/>
    <w:rsid w:val="00945247"/>
    <w:rsid w:val="0094641B"/>
    <w:rsid w:val="009464E2"/>
    <w:rsid w:val="00946D08"/>
    <w:rsid w:val="00947C61"/>
    <w:rsid w:val="00947E43"/>
    <w:rsid w:val="009515DD"/>
    <w:rsid w:val="00951AA1"/>
    <w:rsid w:val="009546B7"/>
    <w:rsid w:val="00954E01"/>
    <w:rsid w:val="00957677"/>
    <w:rsid w:val="00957E2C"/>
    <w:rsid w:val="00961112"/>
    <w:rsid w:val="00961D8D"/>
    <w:rsid w:val="00962039"/>
    <w:rsid w:val="00964647"/>
    <w:rsid w:val="00964BF0"/>
    <w:rsid w:val="009657B0"/>
    <w:rsid w:val="009675EF"/>
    <w:rsid w:val="00970FA6"/>
    <w:rsid w:val="00971D94"/>
    <w:rsid w:val="00972CB5"/>
    <w:rsid w:val="0097389A"/>
    <w:rsid w:val="00974422"/>
    <w:rsid w:val="00974C20"/>
    <w:rsid w:val="00975543"/>
    <w:rsid w:val="0097730C"/>
    <w:rsid w:val="00977D1F"/>
    <w:rsid w:val="00980C92"/>
    <w:rsid w:val="009817B7"/>
    <w:rsid w:val="00982364"/>
    <w:rsid w:val="00983632"/>
    <w:rsid w:val="00984128"/>
    <w:rsid w:val="0098475C"/>
    <w:rsid w:val="00985C64"/>
    <w:rsid w:val="00985FE8"/>
    <w:rsid w:val="00986AB4"/>
    <w:rsid w:val="009871F3"/>
    <w:rsid w:val="0098790B"/>
    <w:rsid w:val="009929AD"/>
    <w:rsid w:val="009930D6"/>
    <w:rsid w:val="00994203"/>
    <w:rsid w:val="00995983"/>
    <w:rsid w:val="0099689C"/>
    <w:rsid w:val="009A0F34"/>
    <w:rsid w:val="009A158D"/>
    <w:rsid w:val="009A316F"/>
    <w:rsid w:val="009A3E73"/>
    <w:rsid w:val="009A5A54"/>
    <w:rsid w:val="009A5DDD"/>
    <w:rsid w:val="009A6405"/>
    <w:rsid w:val="009A6A4D"/>
    <w:rsid w:val="009A710B"/>
    <w:rsid w:val="009B2E20"/>
    <w:rsid w:val="009B2FDC"/>
    <w:rsid w:val="009B4612"/>
    <w:rsid w:val="009B54B3"/>
    <w:rsid w:val="009B6520"/>
    <w:rsid w:val="009B7158"/>
    <w:rsid w:val="009C1C40"/>
    <w:rsid w:val="009C1EAC"/>
    <w:rsid w:val="009C23DC"/>
    <w:rsid w:val="009C273C"/>
    <w:rsid w:val="009C30D1"/>
    <w:rsid w:val="009C367B"/>
    <w:rsid w:val="009C5639"/>
    <w:rsid w:val="009C6050"/>
    <w:rsid w:val="009C6074"/>
    <w:rsid w:val="009D1D29"/>
    <w:rsid w:val="009D2192"/>
    <w:rsid w:val="009D41B3"/>
    <w:rsid w:val="009D4804"/>
    <w:rsid w:val="009D5365"/>
    <w:rsid w:val="009D5502"/>
    <w:rsid w:val="009D676A"/>
    <w:rsid w:val="009D7402"/>
    <w:rsid w:val="009E1568"/>
    <w:rsid w:val="009E1D13"/>
    <w:rsid w:val="009E3EFE"/>
    <w:rsid w:val="009E4541"/>
    <w:rsid w:val="009E49A9"/>
    <w:rsid w:val="009E553F"/>
    <w:rsid w:val="009E6818"/>
    <w:rsid w:val="009E779D"/>
    <w:rsid w:val="009F1715"/>
    <w:rsid w:val="009F2FD9"/>
    <w:rsid w:val="009F4DAC"/>
    <w:rsid w:val="009F52FA"/>
    <w:rsid w:val="009F5E84"/>
    <w:rsid w:val="009F630B"/>
    <w:rsid w:val="009F6614"/>
    <w:rsid w:val="009F7E45"/>
    <w:rsid w:val="00A00896"/>
    <w:rsid w:val="00A02228"/>
    <w:rsid w:val="00A0347A"/>
    <w:rsid w:val="00A041B6"/>
    <w:rsid w:val="00A0456D"/>
    <w:rsid w:val="00A057D0"/>
    <w:rsid w:val="00A06DBC"/>
    <w:rsid w:val="00A07049"/>
    <w:rsid w:val="00A1200B"/>
    <w:rsid w:val="00A20640"/>
    <w:rsid w:val="00A20F3F"/>
    <w:rsid w:val="00A22757"/>
    <w:rsid w:val="00A22FE7"/>
    <w:rsid w:val="00A23672"/>
    <w:rsid w:val="00A24EC1"/>
    <w:rsid w:val="00A27DB9"/>
    <w:rsid w:val="00A27F1B"/>
    <w:rsid w:val="00A33DB2"/>
    <w:rsid w:val="00A3656C"/>
    <w:rsid w:val="00A36BF8"/>
    <w:rsid w:val="00A376BF"/>
    <w:rsid w:val="00A40829"/>
    <w:rsid w:val="00A438BC"/>
    <w:rsid w:val="00A461EF"/>
    <w:rsid w:val="00A46BC0"/>
    <w:rsid w:val="00A47142"/>
    <w:rsid w:val="00A475FE"/>
    <w:rsid w:val="00A47D6D"/>
    <w:rsid w:val="00A507E9"/>
    <w:rsid w:val="00A50A37"/>
    <w:rsid w:val="00A51127"/>
    <w:rsid w:val="00A512C1"/>
    <w:rsid w:val="00A631DB"/>
    <w:rsid w:val="00A63501"/>
    <w:rsid w:val="00A6466F"/>
    <w:rsid w:val="00A73093"/>
    <w:rsid w:val="00A732E3"/>
    <w:rsid w:val="00A75A91"/>
    <w:rsid w:val="00A76FB6"/>
    <w:rsid w:val="00A77020"/>
    <w:rsid w:val="00A8238C"/>
    <w:rsid w:val="00A830C7"/>
    <w:rsid w:val="00A84D77"/>
    <w:rsid w:val="00A862C1"/>
    <w:rsid w:val="00A87410"/>
    <w:rsid w:val="00A87FFD"/>
    <w:rsid w:val="00A9065F"/>
    <w:rsid w:val="00A935CF"/>
    <w:rsid w:val="00A960C6"/>
    <w:rsid w:val="00A966A3"/>
    <w:rsid w:val="00AA02B6"/>
    <w:rsid w:val="00AA1037"/>
    <w:rsid w:val="00AA10DE"/>
    <w:rsid w:val="00AA1599"/>
    <w:rsid w:val="00AA1948"/>
    <w:rsid w:val="00AA32D3"/>
    <w:rsid w:val="00AA3B8C"/>
    <w:rsid w:val="00AA3FB1"/>
    <w:rsid w:val="00AA44F9"/>
    <w:rsid w:val="00AA54F4"/>
    <w:rsid w:val="00AA6A58"/>
    <w:rsid w:val="00AA71C5"/>
    <w:rsid w:val="00AA794C"/>
    <w:rsid w:val="00AB15E8"/>
    <w:rsid w:val="00AB1B71"/>
    <w:rsid w:val="00AB25A4"/>
    <w:rsid w:val="00AB301C"/>
    <w:rsid w:val="00AB402E"/>
    <w:rsid w:val="00AB4F3F"/>
    <w:rsid w:val="00AB5B0B"/>
    <w:rsid w:val="00AB7096"/>
    <w:rsid w:val="00AB75BD"/>
    <w:rsid w:val="00AC0193"/>
    <w:rsid w:val="00AC0E36"/>
    <w:rsid w:val="00AC231C"/>
    <w:rsid w:val="00AC3429"/>
    <w:rsid w:val="00AC6D68"/>
    <w:rsid w:val="00AD4761"/>
    <w:rsid w:val="00AD5029"/>
    <w:rsid w:val="00AD524D"/>
    <w:rsid w:val="00AD5F53"/>
    <w:rsid w:val="00AD7277"/>
    <w:rsid w:val="00AE1255"/>
    <w:rsid w:val="00AE1DAF"/>
    <w:rsid w:val="00AE38AE"/>
    <w:rsid w:val="00AE40B9"/>
    <w:rsid w:val="00AE44A8"/>
    <w:rsid w:val="00AE550A"/>
    <w:rsid w:val="00AE65F8"/>
    <w:rsid w:val="00AE7924"/>
    <w:rsid w:val="00AF28F7"/>
    <w:rsid w:val="00AF2E43"/>
    <w:rsid w:val="00AF329B"/>
    <w:rsid w:val="00AF36AD"/>
    <w:rsid w:val="00AF41D9"/>
    <w:rsid w:val="00AF50F3"/>
    <w:rsid w:val="00AF60BE"/>
    <w:rsid w:val="00AF6703"/>
    <w:rsid w:val="00AF6D66"/>
    <w:rsid w:val="00AF716D"/>
    <w:rsid w:val="00B0016B"/>
    <w:rsid w:val="00B00C20"/>
    <w:rsid w:val="00B01332"/>
    <w:rsid w:val="00B0399F"/>
    <w:rsid w:val="00B04205"/>
    <w:rsid w:val="00B046CE"/>
    <w:rsid w:val="00B05B30"/>
    <w:rsid w:val="00B06906"/>
    <w:rsid w:val="00B0756E"/>
    <w:rsid w:val="00B079E3"/>
    <w:rsid w:val="00B111D2"/>
    <w:rsid w:val="00B14001"/>
    <w:rsid w:val="00B144AC"/>
    <w:rsid w:val="00B14AC8"/>
    <w:rsid w:val="00B152EF"/>
    <w:rsid w:val="00B15D28"/>
    <w:rsid w:val="00B15F87"/>
    <w:rsid w:val="00B16E69"/>
    <w:rsid w:val="00B17567"/>
    <w:rsid w:val="00B207F9"/>
    <w:rsid w:val="00B20A18"/>
    <w:rsid w:val="00B222D5"/>
    <w:rsid w:val="00B222F2"/>
    <w:rsid w:val="00B22D62"/>
    <w:rsid w:val="00B2470D"/>
    <w:rsid w:val="00B2674B"/>
    <w:rsid w:val="00B27251"/>
    <w:rsid w:val="00B31D07"/>
    <w:rsid w:val="00B31DF5"/>
    <w:rsid w:val="00B34669"/>
    <w:rsid w:val="00B34992"/>
    <w:rsid w:val="00B35D29"/>
    <w:rsid w:val="00B3676E"/>
    <w:rsid w:val="00B379F3"/>
    <w:rsid w:val="00B408A4"/>
    <w:rsid w:val="00B408E0"/>
    <w:rsid w:val="00B43D99"/>
    <w:rsid w:val="00B515EE"/>
    <w:rsid w:val="00B52825"/>
    <w:rsid w:val="00B53AF1"/>
    <w:rsid w:val="00B54730"/>
    <w:rsid w:val="00B54EF1"/>
    <w:rsid w:val="00B57E35"/>
    <w:rsid w:val="00B601C1"/>
    <w:rsid w:val="00B621DB"/>
    <w:rsid w:val="00B631B4"/>
    <w:rsid w:val="00B664F2"/>
    <w:rsid w:val="00B67442"/>
    <w:rsid w:val="00B67987"/>
    <w:rsid w:val="00B71B4F"/>
    <w:rsid w:val="00B71CE0"/>
    <w:rsid w:val="00B72707"/>
    <w:rsid w:val="00B73B11"/>
    <w:rsid w:val="00B749F4"/>
    <w:rsid w:val="00B75BA9"/>
    <w:rsid w:val="00B801F3"/>
    <w:rsid w:val="00B819B3"/>
    <w:rsid w:val="00B82661"/>
    <w:rsid w:val="00B82E40"/>
    <w:rsid w:val="00B82FC5"/>
    <w:rsid w:val="00B9050C"/>
    <w:rsid w:val="00B9060B"/>
    <w:rsid w:val="00B9136B"/>
    <w:rsid w:val="00B9227A"/>
    <w:rsid w:val="00B92383"/>
    <w:rsid w:val="00B9471C"/>
    <w:rsid w:val="00B959E5"/>
    <w:rsid w:val="00B9778F"/>
    <w:rsid w:val="00BA10FE"/>
    <w:rsid w:val="00BA12F7"/>
    <w:rsid w:val="00BA1318"/>
    <w:rsid w:val="00BA1DB3"/>
    <w:rsid w:val="00BA3A91"/>
    <w:rsid w:val="00BA3B2F"/>
    <w:rsid w:val="00BA5960"/>
    <w:rsid w:val="00BA59B2"/>
    <w:rsid w:val="00BA67B4"/>
    <w:rsid w:val="00BA7009"/>
    <w:rsid w:val="00BB1500"/>
    <w:rsid w:val="00BB151F"/>
    <w:rsid w:val="00BB341D"/>
    <w:rsid w:val="00BB5AFD"/>
    <w:rsid w:val="00BB71AF"/>
    <w:rsid w:val="00BC2C70"/>
    <w:rsid w:val="00BC2CB0"/>
    <w:rsid w:val="00BC32BB"/>
    <w:rsid w:val="00BC48C6"/>
    <w:rsid w:val="00BC71B0"/>
    <w:rsid w:val="00BD2177"/>
    <w:rsid w:val="00BD2D49"/>
    <w:rsid w:val="00BD3AFF"/>
    <w:rsid w:val="00BD7700"/>
    <w:rsid w:val="00BE037A"/>
    <w:rsid w:val="00BE200F"/>
    <w:rsid w:val="00BE2598"/>
    <w:rsid w:val="00BE3457"/>
    <w:rsid w:val="00BE36FB"/>
    <w:rsid w:val="00BE46E9"/>
    <w:rsid w:val="00BE51D4"/>
    <w:rsid w:val="00BE64DA"/>
    <w:rsid w:val="00BE77A2"/>
    <w:rsid w:val="00BF0678"/>
    <w:rsid w:val="00BF2A93"/>
    <w:rsid w:val="00BF5340"/>
    <w:rsid w:val="00BF65AB"/>
    <w:rsid w:val="00BF6667"/>
    <w:rsid w:val="00BF7480"/>
    <w:rsid w:val="00C00A50"/>
    <w:rsid w:val="00C04088"/>
    <w:rsid w:val="00C04920"/>
    <w:rsid w:val="00C04B7B"/>
    <w:rsid w:val="00C056AA"/>
    <w:rsid w:val="00C0634A"/>
    <w:rsid w:val="00C073AE"/>
    <w:rsid w:val="00C076AC"/>
    <w:rsid w:val="00C10C76"/>
    <w:rsid w:val="00C11726"/>
    <w:rsid w:val="00C1468D"/>
    <w:rsid w:val="00C15251"/>
    <w:rsid w:val="00C16CA9"/>
    <w:rsid w:val="00C1777F"/>
    <w:rsid w:val="00C21B55"/>
    <w:rsid w:val="00C22855"/>
    <w:rsid w:val="00C22C03"/>
    <w:rsid w:val="00C23E15"/>
    <w:rsid w:val="00C2566C"/>
    <w:rsid w:val="00C272E9"/>
    <w:rsid w:val="00C276F2"/>
    <w:rsid w:val="00C27A13"/>
    <w:rsid w:val="00C31FB4"/>
    <w:rsid w:val="00C328AE"/>
    <w:rsid w:val="00C3299F"/>
    <w:rsid w:val="00C33BF3"/>
    <w:rsid w:val="00C345DD"/>
    <w:rsid w:val="00C345FD"/>
    <w:rsid w:val="00C407E2"/>
    <w:rsid w:val="00C4118C"/>
    <w:rsid w:val="00C42501"/>
    <w:rsid w:val="00C43B2C"/>
    <w:rsid w:val="00C43D91"/>
    <w:rsid w:val="00C45811"/>
    <w:rsid w:val="00C464EB"/>
    <w:rsid w:val="00C469CA"/>
    <w:rsid w:val="00C479CC"/>
    <w:rsid w:val="00C50BD4"/>
    <w:rsid w:val="00C51092"/>
    <w:rsid w:val="00C524E6"/>
    <w:rsid w:val="00C53829"/>
    <w:rsid w:val="00C55700"/>
    <w:rsid w:val="00C55917"/>
    <w:rsid w:val="00C56609"/>
    <w:rsid w:val="00C57E54"/>
    <w:rsid w:val="00C604CA"/>
    <w:rsid w:val="00C62490"/>
    <w:rsid w:val="00C627D5"/>
    <w:rsid w:val="00C64059"/>
    <w:rsid w:val="00C64801"/>
    <w:rsid w:val="00C64A64"/>
    <w:rsid w:val="00C67420"/>
    <w:rsid w:val="00C67CAA"/>
    <w:rsid w:val="00C71738"/>
    <w:rsid w:val="00C725FB"/>
    <w:rsid w:val="00C7287B"/>
    <w:rsid w:val="00C7697C"/>
    <w:rsid w:val="00C77374"/>
    <w:rsid w:val="00C80673"/>
    <w:rsid w:val="00C812BB"/>
    <w:rsid w:val="00C820B9"/>
    <w:rsid w:val="00C821F8"/>
    <w:rsid w:val="00C82C3C"/>
    <w:rsid w:val="00C82D93"/>
    <w:rsid w:val="00C8745E"/>
    <w:rsid w:val="00C91B8C"/>
    <w:rsid w:val="00C940EE"/>
    <w:rsid w:val="00C95F9B"/>
    <w:rsid w:val="00C96CC4"/>
    <w:rsid w:val="00CA33E5"/>
    <w:rsid w:val="00CA3FDA"/>
    <w:rsid w:val="00CA45E6"/>
    <w:rsid w:val="00CA4A7B"/>
    <w:rsid w:val="00CA5D08"/>
    <w:rsid w:val="00CA5FAD"/>
    <w:rsid w:val="00CA71AC"/>
    <w:rsid w:val="00CB35A0"/>
    <w:rsid w:val="00CB4312"/>
    <w:rsid w:val="00CB657C"/>
    <w:rsid w:val="00CB6814"/>
    <w:rsid w:val="00CB7E6E"/>
    <w:rsid w:val="00CC02C8"/>
    <w:rsid w:val="00CC060F"/>
    <w:rsid w:val="00CC1416"/>
    <w:rsid w:val="00CC1C4D"/>
    <w:rsid w:val="00CC241F"/>
    <w:rsid w:val="00CC33AE"/>
    <w:rsid w:val="00CC421D"/>
    <w:rsid w:val="00CC46BC"/>
    <w:rsid w:val="00CC5725"/>
    <w:rsid w:val="00CC5A78"/>
    <w:rsid w:val="00CC5D34"/>
    <w:rsid w:val="00CC6E3C"/>
    <w:rsid w:val="00CC7698"/>
    <w:rsid w:val="00CD02DB"/>
    <w:rsid w:val="00CD067B"/>
    <w:rsid w:val="00CD08AF"/>
    <w:rsid w:val="00CD0A99"/>
    <w:rsid w:val="00CD1948"/>
    <w:rsid w:val="00CD2507"/>
    <w:rsid w:val="00CD2CBC"/>
    <w:rsid w:val="00CD4722"/>
    <w:rsid w:val="00CD4B24"/>
    <w:rsid w:val="00CD5C34"/>
    <w:rsid w:val="00CD6171"/>
    <w:rsid w:val="00CD643B"/>
    <w:rsid w:val="00CD7AB1"/>
    <w:rsid w:val="00CD7F77"/>
    <w:rsid w:val="00CE034A"/>
    <w:rsid w:val="00CE0732"/>
    <w:rsid w:val="00CE2B7E"/>
    <w:rsid w:val="00CE3C52"/>
    <w:rsid w:val="00CE54F2"/>
    <w:rsid w:val="00CE5B1D"/>
    <w:rsid w:val="00CE6173"/>
    <w:rsid w:val="00CF17FB"/>
    <w:rsid w:val="00CF1F21"/>
    <w:rsid w:val="00CF2CDE"/>
    <w:rsid w:val="00CF4D43"/>
    <w:rsid w:val="00CF4F2F"/>
    <w:rsid w:val="00CF532C"/>
    <w:rsid w:val="00D00067"/>
    <w:rsid w:val="00D0074B"/>
    <w:rsid w:val="00D01016"/>
    <w:rsid w:val="00D04F8C"/>
    <w:rsid w:val="00D0527C"/>
    <w:rsid w:val="00D05866"/>
    <w:rsid w:val="00D06421"/>
    <w:rsid w:val="00D07490"/>
    <w:rsid w:val="00D10800"/>
    <w:rsid w:val="00D13E59"/>
    <w:rsid w:val="00D144CC"/>
    <w:rsid w:val="00D16C6D"/>
    <w:rsid w:val="00D21049"/>
    <w:rsid w:val="00D23148"/>
    <w:rsid w:val="00D23D9B"/>
    <w:rsid w:val="00D3127F"/>
    <w:rsid w:val="00D31E3F"/>
    <w:rsid w:val="00D33199"/>
    <w:rsid w:val="00D37A6A"/>
    <w:rsid w:val="00D40223"/>
    <w:rsid w:val="00D40AC0"/>
    <w:rsid w:val="00D41658"/>
    <w:rsid w:val="00D4236A"/>
    <w:rsid w:val="00D42687"/>
    <w:rsid w:val="00D437F8"/>
    <w:rsid w:val="00D43B31"/>
    <w:rsid w:val="00D43F25"/>
    <w:rsid w:val="00D455C5"/>
    <w:rsid w:val="00D45CC8"/>
    <w:rsid w:val="00D46A8F"/>
    <w:rsid w:val="00D46F11"/>
    <w:rsid w:val="00D510B8"/>
    <w:rsid w:val="00D51110"/>
    <w:rsid w:val="00D52282"/>
    <w:rsid w:val="00D56E4B"/>
    <w:rsid w:val="00D57E48"/>
    <w:rsid w:val="00D57F99"/>
    <w:rsid w:val="00D6019C"/>
    <w:rsid w:val="00D60912"/>
    <w:rsid w:val="00D60B7E"/>
    <w:rsid w:val="00D62846"/>
    <w:rsid w:val="00D62B9D"/>
    <w:rsid w:val="00D652C5"/>
    <w:rsid w:val="00D6670F"/>
    <w:rsid w:val="00D6702D"/>
    <w:rsid w:val="00D67752"/>
    <w:rsid w:val="00D67DFB"/>
    <w:rsid w:val="00D7031E"/>
    <w:rsid w:val="00D71DCA"/>
    <w:rsid w:val="00D730DF"/>
    <w:rsid w:val="00D755CD"/>
    <w:rsid w:val="00D755DE"/>
    <w:rsid w:val="00D75F99"/>
    <w:rsid w:val="00D76256"/>
    <w:rsid w:val="00D762BA"/>
    <w:rsid w:val="00D8088F"/>
    <w:rsid w:val="00D8090D"/>
    <w:rsid w:val="00D833EE"/>
    <w:rsid w:val="00D861B7"/>
    <w:rsid w:val="00D879F2"/>
    <w:rsid w:val="00D94006"/>
    <w:rsid w:val="00D94DB0"/>
    <w:rsid w:val="00D95713"/>
    <w:rsid w:val="00D957C0"/>
    <w:rsid w:val="00D964BF"/>
    <w:rsid w:val="00D979E5"/>
    <w:rsid w:val="00DA0110"/>
    <w:rsid w:val="00DA4366"/>
    <w:rsid w:val="00DA5472"/>
    <w:rsid w:val="00DA5529"/>
    <w:rsid w:val="00DA601A"/>
    <w:rsid w:val="00DA694F"/>
    <w:rsid w:val="00DA6987"/>
    <w:rsid w:val="00DA6FCF"/>
    <w:rsid w:val="00DA7F9D"/>
    <w:rsid w:val="00DB1339"/>
    <w:rsid w:val="00DB1BB7"/>
    <w:rsid w:val="00DB209C"/>
    <w:rsid w:val="00DB3DA8"/>
    <w:rsid w:val="00DB4B7D"/>
    <w:rsid w:val="00DB64E3"/>
    <w:rsid w:val="00DB6837"/>
    <w:rsid w:val="00DC00F3"/>
    <w:rsid w:val="00DC04AE"/>
    <w:rsid w:val="00DC054F"/>
    <w:rsid w:val="00DC1348"/>
    <w:rsid w:val="00DC3FF4"/>
    <w:rsid w:val="00DC4097"/>
    <w:rsid w:val="00DC4F47"/>
    <w:rsid w:val="00DC5375"/>
    <w:rsid w:val="00DC5880"/>
    <w:rsid w:val="00DC6A3A"/>
    <w:rsid w:val="00DC7A84"/>
    <w:rsid w:val="00DC7DD1"/>
    <w:rsid w:val="00DD0237"/>
    <w:rsid w:val="00DD1152"/>
    <w:rsid w:val="00DD1D03"/>
    <w:rsid w:val="00DD26D6"/>
    <w:rsid w:val="00DD56B7"/>
    <w:rsid w:val="00DD6803"/>
    <w:rsid w:val="00DE4327"/>
    <w:rsid w:val="00DE57F4"/>
    <w:rsid w:val="00DF0ED3"/>
    <w:rsid w:val="00DF19B5"/>
    <w:rsid w:val="00DF1C17"/>
    <w:rsid w:val="00DF5200"/>
    <w:rsid w:val="00DF552D"/>
    <w:rsid w:val="00DF635D"/>
    <w:rsid w:val="00DF63AB"/>
    <w:rsid w:val="00DF6465"/>
    <w:rsid w:val="00DF6702"/>
    <w:rsid w:val="00E029F5"/>
    <w:rsid w:val="00E03CB2"/>
    <w:rsid w:val="00E04587"/>
    <w:rsid w:val="00E05083"/>
    <w:rsid w:val="00E10E6F"/>
    <w:rsid w:val="00E147E2"/>
    <w:rsid w:val="00E158D7"/>
    <w:rsid w:val="00E15B98"/>
    <w:rsid w:val="00E167C9"/>
    <w:rsid w:val="00E1684D"/>
    <w:rsid w:val="00E21079"/>
    <w:rsid w:val="00E2183D"/>
    <w:rsid w:val="00E23E13"/>
    <w:rsid w:val="00E26769"/>
    <w:rsid w:val="00E26FAF"/>
    <w:rsid w:val="00E2703D"/>
    <w:rsid w:val="00E27206"/>
    <w:rsid w:val="00E30F20"/>
    <w:rsid w:val="00E40020"/>
    <w:rsid w:val="00E403D2"/>
    <w:rsid w:val="00E4065D"/>
    <w:rsid w:val="00E4246F"/>
    <w:rsid w:val="00E42F7F"/>
    <w:rsid w:val="00E4472E"/>
    <w:rsid w:val="00E45B03"/>
    <w:rsid w:val="00E45C06"/>
    <w:rsid w:val="00E45E6D"/>
    <w:rsid w:val="00E47D3F"/>
    <w:rsid w:val="00E5127A"/>
    <w:rsid w:val="00E5182D"/>
    <w:rsid w:val="00E51D21"/>
    <w:rsid w:val="00E52D5D"/>
    <w:rsid w:val="00E5336B"/>
    <w:rsid w:val="00E539D7"/>
    <w:rsid w:val="00E553FE"/>
    <w:rsid w:val="00E5670B"/>
    <w:rsid w:val="00E571D8"/>
    <w:rsid w:val="00E61011"/>
    <w:rsid w:val="00E61426"/>
    <w:rsid w:val="00E65EDC"/>
    <w:rsid w:val="00E66B93"/>
    <w:rsid w:val="00E67A8E"/>
    <w:rsid w:val="00E7040F"/>
    <w:rsid w:val="00E71AD1"/>
    <w:rsid w:val="00E764BE"/>
    <w:rsid w:val="00E8062B"/>
    <w:rsid w:val="00E80B0D"/>
    <w:rsid w:val="00E81C83"/>
    <w:rsid w:val="00E82273"/>
    <w:rsid w:val="00E8271E"/>
    <w:rsid w:val="00E82D9E"/>
    <w:rsid w:val="00E830C7"/>
    <w:rsid w:val="00E83BF4"/>
    <w:rsid w:val="00E84FCB"/>
    <w:rsid w:val="00E84FD3"/>
    <w:rsid w:val="00E85B7F"/>
    <w:rsid w:val="00E87359"/>
    <w:rsid w:val="00E87B24"/>
    <w:rsid w:val="00E87BD1"/>
    <w:rsid w:val="00E90AB9"/>
    <w:rsid w:val="00E91AC4"/>
    <w:rsid w:val="00E91E75"/>
    <w:rsid w:val="00E91E7A"/>
    <w:rsid w:val="00E92250"/>
    <w:rsid w:val="00E92BFD"/>
    <w:rsid w:val="00E94323"/>
    <w:rsid w:val="00E94ED5"/>
    <w:rsid w:val="00E9681D"/>
    <w:rsid w:val="00EA0463"/>
    <w:rsid w:val="00EA0A6E"/>
    <w:rsid w:val="00EA25E2"/>
    <w:rsid w:val="00EA2C2F"/>
    <w:rsid w:val="00EA67BE"/>
    <w:rsid w:val="00EA69FD"/>
    <w:rsid w:val="00EA6EDA"/>
    <w:rsid w:val="00EA7F86"/>
    <w:rsid w:val="00EB210D"/>
    <w:rsid w:val="00EB5793"/>
    <w:rsid w:val="00EB63D9"/>
    <w:rsid w:val="00EB7696"/>
    <w:rsid w:val="00EC00BA"/>
    <w:rsid w:val="00EC08A4"/>
    <w:rsid w:val="00EC0924"/>
    <w:rsid w:val="00EC0ACF"/>
    <w:rsid w:val="00EC0B43"/>
    <w:rsid w:val="00EC17C3"/>
    <w:rsid w:val="00EC1AAE"/>
    <w:rsid w:val="00EC2AAF"/>
    <w:rsid w:val="00EC335C"/>
    <w:rsid w:val="00EC4242"/>
    <w:rsid w:val="00EC4CAD"/>
    <w:rsid w:val="00EC4CBC"/>
    <w:rsid w:val="00EC5589"/>
    <w:rsid w:val="00EC7807"/>
    <w:rsid w:val="00ED0850"/>
    <w:rsid w:val="00ED1525"/>
    <w:rsid w:val="00ED1926"/>
    <w:rsid w:val="00ED27EF"/>
    <w:rsid w:val="00ED2BB6"/>
    <w:rsid w:val="00ED390E"/>
    <w:rsid w:val="00ED4201"/>
    <w:rsid w:val="00ED4D2F"/>
    <w:rsid w:val="00ED5DAC"/>
    <w:rsid w:val="00ED794F"/>
    <w:rsid w:val="00EE0ACC"/>
    <w:rsid w:val="00EE669A"/>
    <w:rsid w:val="00EE7241"/>
    <w:rsid w:val="00EF283B"/>
    <w:rsid w:val="00EF5C15"/>
    <w:rsid w:val="00EF637A"/>
    <w:rsid w:val="00EF6707"/>
    <w:rsid w:val="00EF7AD0"/>
    <w:rsid w:val="00F02443"/>
    <w:rsid w:val="00F02871"/>
    <w:rsid w:val="00F047C7"/>
    <w:rsid w:val="00F04A76"/>
    <w:rsid w:val="00F055E4"/>
    <w:rsid w:val="00F058B1"/>
    <w:rsid w:val="00F0605F"/>
    <w:rsid w:val="00F071C4"/>
    <w:rsid w:val="00F07615"/>
    <w:rsid w:val="00F07DE3"/>
    <w:rsid w:val="00F106F6"/>
    <w:rsid w:val="00F11DF4"/>
    <w:rsid w:val="00F11FE2"/>
    <w:rsid w:val="00F14656"/>
    <w:rsid w:val="00F204EA"/>
    <w:rsid w:val="00F2102A"/>
    <w:rsid w:val="00F21E83"/>
    <w:rsid w:val="00F23989"/>
    <w:rsid w:val="00F26210"/>
    <w:rsid w:val="00F26CE7"/>
    <w:rsid w:val="00F31ECC"/>
    <w:rsid w:val="00F32510"/>
    <w:rsid w:val="00F32546"/>
    <w:rsid w:val="00F34195"/>
    <w:rsid w:val="00F34DD7"/>
    <w:rsid w:val="00F3751C"/>
    <w:rsid w:val="00F376F5"/>
    <w:rsid w:val="00F41786"/>
    <w:rsid w:val="00F41C00"/>
    <w:rsid w:val="00F444BA"/>
    <w:rsid w:val="00F4509F"/>
    <w:rsid w:val="00F459C7"/>
    <w:rsid w:val="00F4610A"/>
    <w:rsid w:val="00F463D6"/>
    <w:rsid w:val="00F47014"/>
    <w:rsid w:val="00F50128"/>
    <w:rsid w:val="00F501B6"/>
    <w:rsid w:val="00F502FD"/>
    <w:rsid w:val="00F53E24"/>
    <w:rsid w:val="00F54E39"/>
    <w:rsid w:val="00F56109"/>
    <w:rsid w:val="00F604C1"/>
    <w:rsid w:val="00F63E34"/>
    <w:rsid w:val="00F63ECD"/>
    <w:rsid w:val="00F670ED"/>
    <w:rsid w:val="00F67D8F"/>
    <w:rsid w:val="00F73655"/>
    <w:rsid w:val="00F74C26"/>
    <w:rsid w:val="00F75E0B"/>
    <w:rsid w:val="00F76419"/>
    <w:rsid w:val="00F778AB"/>
    <w:rsid w:val="00F77EFB"/>
    <w:rsid w:val="00F812B8"/>
    <w:rsid w:val="00F814C4"/>
    <w:rsid w:val="00F83888"/>
    <w:rsid w:val="00F84DC4"/>
    <w:rsid w:val="00F9029E"/>
    <w:rsid w:val="00F90D22"/>
    <w:rsid w:val="00F922E1"/>
    <w:rsid w:val="00F9240B"/>
    <w:rsid w:val="00F928D0"/>
    <w:rsid w:val="00F92B71"/>
    <w:rsid w:val="00F9405C"/>
    <w:rsid w:val="00F95804"/>
    <w:rsid w:val="00F9677C"/>
    <w:rsid w:val="00FA0D7F"/>
    <w:rsid w:val="00FA0F2F"/>
    <w:rsid w:val="00FA2155"/>
    <w:rsid w:val="00FA3296"/>
    <w:rsid w:val="00FA4E43"/>
    <w:rsid w:val="00FA5016"/>
    <w:rsid w:val="00FA514B"/>
    <w:rsid w:val="00FA67FA"/>
    <w:rsid w:val="00FA6C08"/>
    <w:rsid w:val="00FA6C27"/>
    <w:rsid w:val="00FB432C"/>
    <w:rsid w:val="00FB66A3"/>
    <w:rsid w:val="00FB70A6"/>
    <w:rsid w:val="00FC1182"/>
    <w:rsid w:val="00FC526A"/>
    <w:rsid w:val="00FC61EE"/>
    <w:rsid w:val="00FC71AA"/>
    <w:rsid w:val="00FC75C8"/>
    <w:rsid w:val="00FD1097"/>
    <w:rsid w:val="00FD2A94"/>
    <w:rsid w:val="00FD4319"/>
    <w:rsid w:val="00FD4C8F"/>
    <w:rsid w:val="00FD5DC9"/>
    <w:rsid w:val="00FD5FE7"/>
    <w:rsid w:val="00FD6094"/>
    <w:rsid w:val="00FD6B4D"/>
    <w:rsid w:val="00FE27D7"/>
    <w:rsid w:val="00FE2C9B"/>
    <w:rsid w:val="00FE2E1A"/>
    <w:rsid w:val="00FE30AD"/>
    <w:rsid w:val="00FE439C"/>
    <w:rsid w:val="00FE43D3"/>
    <w:rsid w:val="00FE58D7"/>
    <w:rsid w:val="00FE7694"/>
    <w:rsid w:val="00FF01BE"/>
    <w:rsid w:val="00FF28D3"/>
    <w:rsid w:val="00FF2AB2"/>
    <w:rsid w:val="00FF36A0"/>
    <w:rsid w:val="00FF46D8"/>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15E6"/>
    <w:rPr>
      <w:sz w:val="24"/>
      <w:szCs w:val="24"/>
    </w:rPr>
  </w:style>
  <w:style w:type="paragraph" w:styleId="Heading1">
    <w:name w:val="heading 1"/>
    <w:basedOn w:val="Normal"/>
    <w:next w:val="BodyText"/>
    <w:link w:val="Heading1Char"/>
    <w:uiPriority w:val="99"/>
    <w:qFormat/>
    <w:rsid w:val="000415E6"/>
    <w:pPr>
      <w:keepNext/>
      <w:numPr>
        <w:numId w:val="1"/>
      </w:numPr>
      <w:spacing w:after="240"/>
      <w:outlineLvl w:val="0"/>
    </w:pPr>
    <w:rPr>
      <w:rFonts w:cs="Arial"/>
      <w:b/>
      <w:bCs/>
      <w:smallCaps/>
      <w:szCs w:val="32"/>
    </w:rPr>
  </w:style>
  <w:style w:type="paragraph" w:styleId="Heading2">
    <w:name w:val="heading 2"/>
    <w:basedOn w:val="Heading1"/>
    <w:next w:val="BodyText"/>
    <w:link w:val="Heading2Char"/>
    <w:uiPriority w:val="99"/>
    <w:qFormat/>
    <w:rsid w:val="000415E6"/>
    <w:pPr>
      <w:numPr>
        <w:ilvl w:val="1"/>
      </w:numPr>
      <w:outlineLvl w:val="1"/>
    </w:pPr>
    <w:rPr>
      <w:bCs w:val="0"/>
      <w:iCs/>
      <w:smallCaps w:val="0"/>
      <w:szCs w:val="28"/>
    </w:rPr>
  </w:style>
  <w:style w:type="paragraph" w:styleId="Heading3">
    <w:name w:val="heading 3"/>
    <w:basedOn w:val="Heading1"/>
    <w:next w:val="BodyText"/>
    <w:link w:val="Heading3Char"/>
    <w:uiPriority w:val="99"/>
    <w:qFormat/>
    <w:rsid w:val="000415E6"/>
    <w:pPr>
      <w:numPr>
        <w:ilvl w:val="2"/>
      </w:numPr>
      <w:outlineLvl w:val="2"/>
    </w:pPr>
    <w:rPr>
      <w:bCs w:val="0"/>
      <w:smallCaps w:val="0"/>
      <w:szCs w:val="26"/>
    </w:rPr>
  </w:style>
  <w:style w:type="paragraph" w:styleId="Heading4">
    <w:name w:val="heading 4"/>
    <w:basedOn w:val="Normal"/>
    <w:next w:val="BodyText"/>
    <w:link w:val="Heading4Char"/>
    <w:uiPriority w:val="99"/>
    <w:qFormat/>
    <w:rsid w:val="000415E6"/>
    <w:pPr>
      <w:keepNext/>
      <w:numPr>
        <w:ilvl w:val="3"/>
        <w:numId w:val="1"/>
      </w:numPr>
      <w:tabs>
        <w:tab w:val="num" w:pos="1440"/>
      </w:tabs>
      <w:spacing w:after="240"/>
      <w:ind w:left="1440"/>
      <w:outlineLvl w:val="3"/>
    </w:pPr>
    <w:rPr>
      <w:b/>
      <w:bCs/>
      <w:szCs w:val="28"/>
    </w:rPr>
  </w:style>
  <w:style w:type="paragraph" w:styleId="Heading5">
    <w:name w:val="heading 5"/>
    <w:basedOn w:val="Normal"/>
    <w:next w:val="BodyText"/>
    <w:link w:val="Heading5Char"/>
    <w:uiPriority w:val="99"/>
    <w:qFormat/>
    <w:rsid w:val="000415E6"/>
    <w:pPr>
      <w:keepNext/>
      <w:numPr>
        <w:ilvl w:val="4"/>
        <w:numId w:val="1"/>
      </w:numPr>
      <w:tabs>
        <w:tab w:val="num" w:pos="1260"/>
      </w:tabs>
      <w:spacing w:after="240"/>
      <w:ind w:left="1170" w:hanging="1170"/>
      <w:outlineLvl w:val="4"/>
    </w:pPr>
    <w:rPr>
      <w:b/>
      <w:szCs w:val="20"/>
    </w:rPr>
  </w:style>
  <w:style w:type="paragraph" w:styleId="Heading6">
    <w:name w:val="heading 6"/>
    <w:basedOn w:val="Heading5"/>
    <w:next w:val="Normal"/>
    <w:link w:val="Heading6Char"/>
    <w:uiPriority w:val="99"/>
    <w:qFormat/>
    <w:rsid w:val="000415E6"/>
    <w:pPr>
      <w:numPr>
        <w:ilvl w:val="5"/>
      </w:numPr>
      <w:tabs>
        <w:tab w:val="num" w:pos="1530"/>
      </w:tabs>
      <w:ind w:left="1350" w:hanging="1350"/>
      <w:outlineLvl w:val="5"/>
    </w:pPr>
  </w:style>
  <w:style w:type="paragraph" w:styleId="Heading7">
    <w:name w:val="heading 7"/>
    <w:basedOn w:val="Heading6"/>
    <w:next w:val="Normal"/>
    <w:link w:val="Heading7Char"/>
    <w:uiPriority w:val="99"/>
    <w:qFormat/>
    <w:rsid w:val="000415E6"/>
    <w:pPr>
      <w:numPr>
        <w:ilvl w:val="6"/>
      </w:numPr>
      <w:tabs>
        <w:tab w:val="num" w:pos="1260"/>
      </w:tabs>
      <w:outlineLvl w:val="6"/>
    </w:pPr>
  </w:style>
  <w:style w:type="paragraph" w:styleId="Heading8">
    <w:name w:val="heading 8"/>
    <w:basedOn w:val="Heading1"/>
    <w:next w:val="Normal"/>
    <w:link w:val="Heading8Char"/>
    <w:uiPriority w:val="99"/>
    <w:qFormat/>
    <w:rsid w:val="000415E6"/>
    <w:pPr>
      <w:numPr>
        <w:ilvl w:val="7"/>
      </w:numPr>
      <w:spacing w:before="240" w:after="60"/>
      <w:outlineLvl w:val="7"/>
    </w:pPr>
    <w:rPr>
      <w:iCs/>
      <w:smallCaps w:val="0"/>
    </w:rPr>
  </w:style>
  <w:style w:type="paragraph" w:styleId="Heading9">
    <w:name w:val="heading 9"/>
    <w:basedOn w:val="Heading1"/>
    <w:next w:val="Normal"/>
    <w:link w:val="Heading9Char"/>
    <w:uiPriority w:val="99"/>
    <w:qFormat/>
    <w:rsid w:val="000415E6"/>
    <w:pPr>
      <w:numPr>
        <w:ilvl w:val="8"/>
      </w:numPr>
      <w:spacing w:before="240" w:after="60"/>
      <w:outlineLvl w:val="8"/>
    </w:pPr>
    <w:rPr>
      <w:small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15E6"/>
    <w:rPr>
      <w:rFonts w:cs="Arial"/>
      <w:b/>
      <w:bCs/>
      <w:smallCaps/>
      <w:sz w:val="32"/>
      <w:szCs w:val="32"/>
    </w:rPr>
  </w:style>
  <w:style w:type="character" w:customStyle="1" w:styleId="Heading2Char">
    <w:name w:val="Heading 2 Char"/>
    <w:basedOn w:val="DefaultParagraphFont"/>
    <w:link w:val="Heading2"/>
    <w:uiPriority w:val="99"/>
    <w:locked/>
    <w:rsid w:val="000415E6"/>
    <w:rPr>
      <w:rFonts w:cs="Arial"/>
      <w:b/>
      <w:iCs/>
      <w:sz w:val="28"/>
      <w:szCs w:val="28"/>
    </w:rPr>
  </w:style>
  <w:style w:type="character" w:customStyle="1" w:styleId="Heading3Char">
    <w:name w:val="Heading 3 Char"/>
    <w:basedOn w:val="DefaultParagraphFont"/>
    <w:link w:val="Heading3"/>
    <w:uiPriority w:val="99"/>
    <w:locked/>
    <w:rsid w:val="000415E6"/>
    <w:rPr>
      <w:rFonts w:cs="Arial"/>
      <w:b/>
      <w:sz w:val="26"/>
      <w:szCs w:val="26"/>
    </w:rPr>
  </w:style>
  <w:style w:type="character" w:customStyle="1" w:styleId="Heading4Char">
    <w:name w:val="Heading 4 Char"/>
    <w:basedOn w:val="DefaultParagraphFont"/>
    <w:link w:val="Heading4"/>
    <w:uiPriority w:val="99"/>
    <w:locked/>
    <w:rsid w:val="000415E6"/>
    <w:rPr>
      <w:rFonts w:cs="Times New Roman"/>
      <w:b/>
      <w:bCs/>
      <w:sz w:val="28"/>
      <w:szCs w:val="28"/>
    </w:rPr>
  </w:style>
  <w:style w:type="character" w:customStyle="1" w:styleId="Heading5Char">
    <w:name w:val="Heading 5 Char"/>
    <w:basedOn w:val="DefaultParagraphFont"/>
    <w:link w:val="Heading5"/>
    <w:uiPriority w:val="99"/>
    <w:locked/>
    <w:rsid w:val="000415E6"/>
    <w:rPr>
      <w:rFonts w:cs="Times New Roman"/>
      <w:b/>
      <w:sz w:val="24"/>
    </w:rPr>
  </w:style>
  <w:style w:type="character" w:customStyle="1" w:styleId="Heading6Char">
    <w:name w:val="Heading 6 Char"/>
    <w:basedOn w:val="DefaultParagraphFont"/>
    <w:link w:val="Heading6"/>
    <w:uiPriority w:val="99"/>
    <w:locked/>
    <w:rsid w:val="000415E6"/>
    <w:rPr>
      <w:rFonts w:cs="Times New Roman"/>
      <w:b/>
      <w:sz w:val="24"/>
    </w:rPr>
  </w:style>
  <w:style w:type="character" w:customStyle="1" w:styleId="Heading7Char">
    <w:name w:val="Heading 7 Char"/>
    <w:basedOn w:val="DefaultParagraphFont"/>
    <w:link w:val="Heading7"/>
    <w:uiPriority w:val="99"/>
    <w:locked/>
    <w:rsid w:val="000415E6"/>
    <w:rPr>
      <w:rFonts w:cs="Times New Roman"/>
      <w:b/>
      <w:sz w:val="24"/>
    </w:rPr>
  </w:style>
  <w:style w:type="character" w:customStyle="1" w:styleId="Heading8Char">
    <w:name w:val="Heading 8 Char"/>
    <w:basedOn w:val="DefaultParagraphFont"/>
    <w:link w:val="Heading8"/>
    <w:uiPriority w:val="99"/>
    <w:locked/>
    <w:rsid w:val="000415E6"/>
    <w:rPr>
      <w:rFonts w:cs="Arial"/>
      <w:b/>
      <w:bCs/>
      <w:iCs/>
      <w:sz w:val="32"/>
      <w:szCs w:val="32"/>
    </w:rPr>
  </w:style>
  <w:style w:type="character" w:customStyle="1" w:styleId="Heading9Char">
    <w:name w:val="Heading 9 Char"/>
    <w:basedOn w:val="DefaultParagraphFont"/>
    <w:link w:val="Heading9"/>
    <w:uiPriority w:val="99"/>
    <w:locked/>
    <w:rsid w:val="000415E6"/>
    <w:rPr>
      <w:rFonts w:cs="Arial"/>
      <w:b/>
      <w:bCs/>
      <w:sz w:val="22"/>
      <w:szCs w:val="22"/>
    </w:rPr>
  </w:style>
  <w:style w:type="paragraph" w:styleId="BodyText">
    <w:name w:val="Body Text"/>
    <w:basedOn w:val="Normal"/>
    <w:link w:val="BodyTextChar"/>
    <w:uiPriority w:val="99"/>
    <w:rsid w:val="000415E6"/>
    <w:pPr>
      <w:spacing w:after="240"/>
      <w:jc w:val="both"/>
    </w:pPr>
    <w:rPr>
      <w:szCs w:val="20"/>
    </w:rPr>
  </w:style>
  <w:style w:type="character" w:customStyle="1" w:styleId="BodyTextChar">
    <w:name w:val="Body Text Char"/>
    <w:basedOn w:val="DefaultParagraphFont"/>
    <w:link w:val="BodyText"/>
    <w:uiPriority w:val="99"/>
    <w:locked/>
    <w:rsid w:val="000415E6"/>
    <w:rPr>
      <w:rFonts w:cs="Times New Roman"/>
      <w:sz w:val="24"/>
    </w:rPr>
  </w:style>
  <w:style w:type="paragraph" w:styleId="Caption">
    <w:name w:val="caption"/>
    <w:basedOn w:val="Normal"/>
    <w:next w:val="Normal"/>
    <w:link w:val="CaptionChar"/>
    <w:qFormat/>
    <w:rsid w:val="000415E6"/>
    <w:pPr>
      <w:jc w:val="center"/>
    </w:pPr>
    <w:rPr>
      <w:b/>
      <w:szCs w:val="20"/>
    </w:rPr>
  </w:style>
  <w:style w:type="character" w:customStyle="1" w:styleId="CaptionChar">
    <w:name w:val="Caption Char"/>
    <w:link w:val="Caption"/>
    <w:uiPriority w:val="99"/>
    <w:locked/>
    <w:rsid w:val="000415E6"/>
    <w:rPr>
      <w:b/>
      <w:sz w:val="24"/>
    </w:rPr>
  </w:style>
  <w:style w:type="paragraph" w:styleId="BalloonText">
    <w:name w:val="Balloon Text"/>
    <w:basedOn w:val="Normal"/>
    <w:link w:val="BalloonTextChar"/>
    <w:uiPriority w:val="99"/>
    <w:rsid w:val="000415E6"/>
    <w:rPr>
      <w:rFonts w:ascii="Tahoma" w:hAnsi="Tahoma" w:cs="Tahoma"/>
      <w:sz w:val="16"/>
      <w:szCs w:val="16"/>
    </w:rPr>
  </w:style>
  <w:style w:type="character" w:customStyle="1" w:styleId="BalloonTextChar">
    <w:name w:val="Balloon Text Char"/>
    <w:basedOn w:val="DefaultParagraphFont"/>
    <w:link w:val="BalloonText"/>
    <w:uiPriority w:val="99"/>
    <w:locked/>
    <w:rsid w:val="000415E6"/>
    <w:rPr>
      <w:rFonts w:ascii="Tahoma" w:hAnsi="Tahoma" w:cs="Tahoma"/>
      <w:sz w:val="16"/>
      <w:szCs w:val="16"/>
    </w:rPr>
  </w:style>
  <w:style w:type="table" w:styleId="TableGrid">
    <w:name w:val="Table Grid"/>
    <w:basedOn w:val="TableNormal"/>
    <w:rsid w:val="0065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uiPriority w:val="99"/>
    <w:rsid w:val="00656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BodyText"/>
    <w:uiPriority w:val="99"/>
    <w:qFormat/>
    <w:rsid w:val="00E61011"/>
    <w:pPr>
      <w:numPr>
        <w:numId w:val="2"/>
      </w:numPr>
      <w:spacing w:after="0"/>
      <w:contextualSpacing/>
    </w:pPr>
  </w:style>
  <w:style w:type="paragraph" w:styleId="TOCHeading">
    <w:name w:val="TOC Heading"/>
    <w:basedOn w:val="Heading1"/>
    <w:next w:val="Normal"/>
    <w:uiPriority w:val="39"/>
    <w:qFormat/>
    <w:rsid w:val="00005EFD"/>
    <w:pPr>
      <w:keepLines/>
      <w:numPr>
        <w:numId w:val="0"/>
      </w:numPr>
      <w:spacing w:before="480" w:after="0" w:line="276" w:lineRule="auto"/>
      <w:outlineLvl w:val="9"/>
    </w:pPr>
    <w:rPr>
      <w:rFonts w:ascii="Cambria" w:hAnsi="Cambria" w:cs="Times New Roman"/>
      <w:smallCaps w:val="0"/>
      <w:color w:val="365F91"/>
      <w:sz w:val="28"/>
      <w:szCs w:val="28"/>
    </w:rPr>
  </w:style>
  <w:style w:type="paragraph" w:styleId="TOC1">
    <w:name w:val="toc 1"/>
    <w:basedOn w:val="Normal"/>
    <w:next w:val="Normal"/>
    <w:autoRedefine/>
    <w:uiPriority w:val="39"/>
    <w:rsid w:val="00005EFD"/>
    <w:pPr>
      <w:spacing w:after="100"/>
    </w:pPr>
  </w:style>
  <w:style w:type="paragraph" w:styleId="TOC2">
    <w:name w:val="toc 2"/>
    <w:basedOn w:val="Normal"/>
    <w:next w:val="Normal"/>
    <w:autoRedefine/>
    <w:uiPriority w:val="39"/>
    <w:rsid w:val="00005EFD"/>
    <w:pPr>
      <w:spacing w:after="100"/>
      <w:ind w:left="240"/>
    </w:pPr>
  </w:style>
  <w:style w:type="paragraph" w:styleId="TOC3">
    <w:name w:val="toc 3"/>
    <w:basedOn w:val="Normal"/>
    <w:next w:val="Normal"/>
    <w:autoRedefine/>
    <w:uiPriority w:val="39"/>
    <w:rsid w:val="00005EFD"/>
    <w:pPr>
      <w:spacing w:after="100"/>
      <w:ind w:left="480"/>
    </w:pPr>
  </w:style>
  <w:style w:type="character" w:styleId="Hyperlink">
    <w:name w:val="Hyperlink"/>
    <w:basedOn w:val="DefaultParagraphFont"/>
    <w:uiPriority w:val="99"/>
    <w:rsid w:val="00005EFD"/>
    <w:rPr>
      <w:rFonts w:cs="Times New Roman"/>
      <w:color w:val="0000FF"/>
      <w:u w:val="single"/>
    </w:rPr>
  </w:style>
  <w:style w:type="paragraph" w:customStyle="1" w:styleId="Captiontext">
    <w:name w:val="Caption text"/>
    <w:basedOn w:val="Normal"/>
    <w:uiPriority w:val="99"/>
    <w:rsid w:val="001362A9"/>
    <w:pPr>
      <w:jc w:val="center"/>
    </w:pPr>
    <w:rPr>
      <w:i/>
      <w:lang w:eastAsia="ja-JP"/>
    </w:rPr>
  </w:style>
  <w:style w:type="paragraph" w:styleId="FootnoteText">
    <w:name w:val="footnote text"/>
    <w:basedOn w:val="Normal"/>
    <w:link w:val="FootnoteTextChar"/>
    <w:uiPriority w:val="99"/>
    <w:semiHidden/>
    <w:locked/>
    <w:rsid w:val="00002807"/>
    <w:rPr>
      <w:sz w:val="20"/>
      <w:szCs w:val="20"/>
    </w:rPr>
  </w:style>
  <w:style w:type="character" w:customStyle="1" w:styleId="FootnoteTextChar">
    <w:name w:val="Footnote Text Char"/>
    <w:basedOn w:val="DefaultParagraphFont"/>
    <w:link w:val="FootnoteText"/>
    <w:uiPriority w:val="99"/>
    <w:semiHidden/>
    <w:rsid w:val="002532E4"/>
    <w:rPr>
      <w:sz w:val="20"/>
      <w:szCs w:val="20"/>
    </w:rPr>
  </w:style>
  <w:style w:type="character" w:styleId="FootnoteReference">
    <w:name w:val="footnote reference"/>
    <w:basedOn w:val="DefaultParagraphFont"/>
    <w:uiPriority w:val="99"/>
    <w:semiHidden/>
    <w:locked/>
    <w:rsid w:val="00002807"/>
    <w:rPr>
      <w:rFonts w:cs="Times New Roman"/>
      <w:vertAlign w:val="superscript"/>
    </w:rPr>
  </w:style>
  <w:style w:type="paragraph" w:styleId="Header">
    <w:name w:val="header"/>
    <w:basedOn w:val="Normal"/>
    <w:link w:val="HeaderChar"/>
    <w:uiPriority w:val="99"/>
    <w:locked/>
    <w:rsid w:val="00002807"/>
    <w:pPr>
      <w:tabs>
        <w:tab w:val="center" w:pos="4320"/>
        <w:tab w:val="right" w:pos="8640"/>
      </w:tabs>
    </w:pPr>
  </w:style>
  <w:style w:type="character" w:customStyle="1" w:styleId="HeaderChar">
    <w:name w:val="Header Char"/>
    <w:basedOn w:val="DefaultParagraphFont"/>
    <w:link w:val="Header"/>
    <w:uiPriority w:val="99"/>
    <w:semiHidden/>
    <w:rsid w:val="002532E4"/>
    <w:rPr>
      <w:sz w:val="24"/>
      <w:szCs w:val="24"/>
    </w:rPr>
  </w:style>
  <w:style w:type="paragraph" w:styleId="Footer">
    <w:name w:val="footer"/>
    <w:basedOn w:val="Normal"/>
    <w:link w:val="FooterChar"/>
    <w:uiPriority w:val="99"/>
    <w:locked/>
    <w:rsid w:val="00002807"/>
    <w:pPr>
      <w:tabs>
        <w:tab w:val="center" w:pos="4320"/>
        <w:tab w:val="right" w:pos="8640"/>
      </w:tabs>
    </w:pPr>
  </w:style>
  <w:style w:type="character" w:customStyle="1" w:styleId="FooterChar">
    <w:name w:val="Footer Char"/>
    <w:basedOn w:val="DefaultParagraphFont"/>
    <w:link w:val="Footer"/>
    <w:uiPriority w:val="99"/>
    <w:locked/>
    <w:rsid w:val="00002807"/>
    <w:rPr>
      <w:rFonts w:cs="Times New Roman"/>
      <w:sz w:val="24"/>
      <w:szCs w:val="24"/>
      <w:lang w:val="en-US" w:eastAsia="en-US" w:bidi="ar-SA"/>
    </w:rPr>
  </w:style>
  <w:style w:type="paragraph" w:customStyle="1" w:styleId="BodyText1">
    <w:name w:val="Body Text1"/>
    <w:basedOn w:val="Normal"/>
    <w:rsid w:val="001B2E11"/>
    <w:pPr>
      <w:jc w:val="both"/>
    </w:pPr>
    <w:rPr>
      <w:sz w:val="22"/>
      <w:szCs w:val="22"/>
    </w:rPr>
  </w:style>
  <w:style w:type="character" w:styleId="IntenseReference">
    <w:name w:val="Intense Reference"/>
    <w:uiPriority w:val="32"/>
    <w:qFormat/>
    <w:rsid w:val="001B2E11"/>
    <w:rPr>
      <w:b/>
      <w:bCs/>
      <w:smallCaps/>
      <w:color w:val="C0504D"/>
      <w:spacing w:val="5"/>
      <w:u w:val="single"/>
    </w:rPr>
  </w:style>
  <w:style w:type="character" w:styleId="PlaceholderText">
    <w:name w:val="Placeholder Text"/>
    <w:basedOn w:val="DefaultParagraphFont"/>
    <w:uiPriority w:val="99"/>
    <w:semiHidden/>
    <w:rsid w:val="001F619C"/>
    <w:rPr>
      <w:color w:val="808080"/>
    </w:rPr>
  </w:style>
  <w:style w:type="table" w:styleId="LightShading">
    <w:name w:val="Light Shading"/>
    <w:basedOn w:val="TableNormal"/>
    <w:uiPriority w:val="60"/>
    <w:rsid w:val="001F49F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F49F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locked/>
    <w:rsid w:val="00946D08"/>
    <w:rPr>
      <w:sz w:val="20"/>
      <w:szCs w:val="20"/>
    </w:rPr>
  </w:style>
  <w:style w:type="character" w:customStyle="1" w:styleId="EndnoteTextChar">
    <w:name w:val="Endnote Text Char"/>
    <w:basedOn w:val="DefaultParagraphFont"/>
    <w:link w:val="EndnoteText"/>
    <w:uiPriority w:val="99"/>
    <w:semiHidden/>
    <w:rsid w:val="00946D08"/>
  </w:style>
  <w:style w:type="character" w:styleId="EndnoteReference">
    <w:name w:val="endnote reference"/>
    <w:basedOn w:val="DefaultParagraphFont"/>
    <w:uiPriority w:val="99"/>
    <w:semiHidden/>
    <w:unhideWhenUsed/>
    <w:locked/>
    <w:rsid w:val="00946D08"/>
    <w:rPr>
      <w:vertAlign w:val="superscript"/>
    </w:rPr>
  </w:style>
  <w:style w:type="paragraph" w:styleId="NoSpacing">
    <w:name w:val="No Spacing"/>
    <w:link w:val="NoSpacingChar"/>
    <w:uiPriority w:val="1"/>
    <w:qFormat/>
    <w:rsid w:val="0013202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202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984">
      <w:marLeft w:val="0"/>
      <w:marRight w:val="0"/>
      <w:marTop w:val="0"/>
      <w:marBottom w:val="0"/>
      <w:divBdr>
        <w:top w:val="none" w:sz="0" w:space="0" w:color="auto"/>
        <w:left w:val="none" w:sz="0" w:space="0" w:color="auto"/>
        <w:bottom w:val="none" w:sz="0" w:space="0" w:color="auto"/>
        <w:right w:val="none" w:sz="0" w:space="0" w:color="auto"/>
      </w:divBdr>
    </w:div>
    <w:div w:id="534118985">
      <w:marLeft w:val="0"/>
      <w:marRight w:val="0"/>
      <w:marTop w:val="0"/>
      <w:marBottom w:val="0"/>
      <w:divBdr>
        <w:top w:val="none" w:sz="0" w:space="0" w:color="auto"/>
        <w:left w:val="none" w:sz="0" w:space="0" w:color="auto"/>
        <w:bottom w:val="none" w:sz="0" w:space="0" w:color="auto"/>
        <w:right w:val="none" w:sz="0" w:space="0" w:color="auto"/>
      </w:divBdr>
    </w:div>
    <w:div w:id="534118986">
      <w:marLeft w:val="0"/>
      <w:marRight w:val="0"/>
      <w:marTop w:val="0"/>
      <w:marBottom w:val="0"/>
      <w:divBdr>
        <w:top w:val="none" w:sz="0" w:space="0" w:color="auto"/>
        <w:left w:val="none" w:sz="0" w:space="0" w:color="auto"/>
        <w:bottom w:val="none" w:sz="0" w:space="0" w:color="auto"/>
        <w:right w:val="none" w:sz="0" w:space="0" w:color="auto"/>
      </w:divBdr>
      <w:divsChild>
        <w:div w:id="53411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e2v10</b:Tag>
    <b:SourceType>Misc</b:SourceType>
    <b:Guid>{8747C68F-50F5-4838-B636-E8A3D7841460}</b:Guid>
    <b:Title>CCD231-C66 Data Sheet</b:Title>
    <b:Year>2010</b:Year>
    <b:Author>
      <b:Author>
        <b:NameList>
          <b:Person>
            <b:Last>Technologies</b:Last>
            <b:First>e2v</b:First>
          </b:Person>
        </b:NameList>
      </b:Author>
    </b:Author>
    <b:Month>July</b:Month>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360E6C-2A65-46D5-8530-C33D272B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Testing and Tuning CCDs for ZTF</vt:lpstr>
    </vt:vector>
  </TitlesOfParts>
  <Company>Caltech</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and Tuning CCDs for WaSP</dc:title>
  <dc:creator>Stephen Kaye</dc:creator>
  <cp:lastModifiedBy>kaye</cp:lastModifiedBy>
  <cp:revision>4</cp:revision>
  <cp:lastPrinted>2013-06-10T21:29:00Z</cp:lastPrinted>
  <dcterms:created xsi:type="dcterms:W3CDTF">2016-02-10T00:58:00Z</dcterms:created>
  <dcterms:modified xsi:type="dcterms:W3CDTF">2016-02-16T19:07:00Z</dcterms:modified>
</cp:coreProperties>
</file>