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6F8" w:rsidRDefault="005536F8" w:rsidP="001664CC"/>
    <w:p w:rsidR="005536F8" w:rsidRDefault="00CF6242" w:rsidP="001664CC">
      <w:r>
        <w:rPr>
          <w:noProof/>
          <w:lang w:bidi="ar-SA"/>
        </w:rPr>
        <w:drawing>
          <wp:inline distT="0" distB="0" distL="0" distR="0">
            <wp:extent cx="1597025" cy="518795"/>
            <wp:effectExtent l="19050" t="0" r="3175" b="0"/>
            <wp:docPr id="1" name="Picture 2" descr="NGAOTrip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AOTripleLogo"/>
                    <pic:cNvPicPr>
                      <a:picLocks noChangeAspect="1" noChangeArrowheads="1"/>
                    </pic:cNvPicPr>
                  </pic:nvPicPr>
                  <pic:blipFill>
                    <a:blip r:embed="rId8" cstate="print"/>
                    <a:srcRect/>
                    <a:stretch>
                      <a:fillRect/>
                    </a:stretch>
                  </pic:blipFill>
                  <pic:spPr bwMode="auto">
                    <a:xfrm>
                      <a:off x="0" y="0"/>
                      <a:ext cx="1597025" cy="518795"/>
                    </a:xfrm>
                    <a:prstGeom prst="rect">
                      <a:avLst/>
                    </a:prstGeom>
                    <a:noFill/>
                    <a:ln w="9525">
                      <a:noFill/>
                      <a:miter lim="800000"/>
                      <a:headEnd/>
                      <a:tailEnd/>
                    </a:ln>
                  </pic:spPr>
                </pic:pic>
              </a:graphicData>
            </a:graphic>
          </wp:inline>
        </w:drawing>
      </w:r>
    </w:p>
    <w:p w:rsidR="005536F8" w:rsidRDefault="005536F8" w:rsidP="001664CC"/>
    <w:p w:rsidR="005536F8" w:rsidRDefault="005536F8" w:rsidP="001664CC"/>
    <w:p w:rsidR="005536F8" w:rsidRDefault="005536F8" w:rsidP="001664CC">
      <w:pPr>
        <w:pStyle w:val="BodyText"/>
      </w:pPr>
    </w:p>
    <w:p w:rsidR="005536F8" w:rsidRDefault="005536F8" w:rsidP="001664CC">
      <w:pPr>
        <w:pStyle w:val="BodyText"/>
      </w:pPr>
    </w:p>
    <w:p w:rsidR="001D5A6F" w:rsidRDefault="001D5A6F" w:rsidP="001664CC">
      <w:pPr>
        <w:pStyle w:val="BodyText"/>
      </w:pPr>
    </w:p>
    <w:p w:rsidR="001D5A6F" w:rsidRPr="00380340" w:rsidRDefault="001D5A6F" w:rsidP="001664CC">
      <w:pPr>
        <w:pStyle w:val="BodyText"/>
      </w:pPr>
    </w:p>
    <w:p w:rsidR="005536F8" w:rsidRPr="008E7123" w:rsidRDefault="005536F8" w:rsidP="00414B1D">
      <w:pPr>
        <w:pStyle w:val="Title"/>
      </w:pPr>
      <w:r w:rsidRPr="008E7123">
        <w:t>NGAO</w:t>
      </w:r>
    </w:p>
    <w:p w:rsidR="00DF0386" w:rsidRPr="00DF0386" w:rsidRDefault="001D5A6F" w:rsidP="00DE26BD">
      <w:pPr>
        <w:pStyle w:val="Title"/>
      </w:pPr>
      <w:r>
        <w:t>Real Time</w:t>
      </w:r>
      <w:r w:rsidR="00DE26BD">
        <w:t xml:space="preserve"> </w:t>
      </w:r>
      <w:r w:rsidR="00DF0386">
        <w:t>Controller</w:t>
      </w:r>
    </w:p>
    <w:p w:rsidR="001D5A6F" w:rsidRPr="001D5A6F" w:rsidRDefault="001D5A6F" w:rsidP="001D5A6F">
      <w:pPr>
        <w:pStyle w:val="Title"/>
      </w:pPr>
      <w:r>
        <w:t>Design Document</w:t>
      </w:r>
    </w:p>
    <w:p w:rsidR="005536F8" w:rsidRDefault="005536F8" w:rsidP="006144FF">
      <w:pPr>
        <w:pStyle w:val="BodyText"/>
        <w:jc w:val="center"/>
      </w:pPr>
    </w:p>
    <w:p w:rsidR="00DE26BD" w:rsidRDefault="00DE26BD" w:rsidP="006144FF">
      <w:pPr>
        <w:pStyle w:val="BodyTex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068"/>
        <w:gridCol w:w="1972"/>
        <w:gridCol w:w="2538"/>
      </w:tblGrid>
      <w:tr w:rsidR="00DE26BD" w:rsidTr="00CF70BA">
        <w:trPr>
          <w:jc w:val="center"/>
        </w:trPr>
        <w:tc>
          <w:tcPr>
            <w:tcW w:w="8856" w:type="dxa"/>
            <w:gridSpan w:val="4"/>
          </w:tcPr>
          <w:p w:rsidR="00DE26BD" w:rsidRDefault="00DE26BD" w:rsidP="00DE26BD">
            <w:r>
              <w:t>Revision History</w:t>
            </w:r>
          </w:p>
        </w:tc>
      </w:tr>
      <w:tr w:rsidR="00DE26BD" w:rsidTr="00CF70BA">
        <w:trPr>
          <w:jc w:val="center"/>
        </w:trPr>
        <w:tc>
          <w:tcPr>
            <w:tcW w:w="1278" w:type="dxa"/>
          </w:tcPr>
          <w:p w:rsidR="00DE26BD" w:rsidRDefault="00DE26BD" w:rsidP="00DE26BD">
            <w:r>
              <w:t>Version</w:t>
            </w:r>
          </w:p>
        </w:tc>
        <w:tc>
          <w:tcPr>
            <w:tcW w:w="3068" w:type="dxa"/>
          </w:tcPr>
          <w:p w:rsidR="00DE26BD" w:rsidRDefault="00DE26BD" w:rsidP="00DE26BD">
            <w:r>
              <w:t>Author</w:t>
            </w:r>
          </w:p>
        </w:tc>
        <w:tc>
          <w:tcPr>
            <w:tcW w:w="1972" w:type="dxa"/>
          </w:tcPr>
          <w:p w:rsidR="00DE26BD" w:rsidRDefault="00DE26BD" w:rsidP="00DE26BD">
            <w:r>
              <w:t>Date</w:t>
            </w:r>
          </w:p>
        </w:tc>
        <w:tc>
          <w:tcPr>
            <w:tcW w:w="2538" w:type="dxa"/>
          </w:tcPr>
          <w:p w:rsidR="00DE26BD" w:rsidRDefault="00DE26BD" w:rsidP="00DE26BD">
            <w:r>
              <w:t>Details</w:t>
            </w:r>
          </w:p>
        </w:tc>
      </w:tr>
      <w:tr w:rsidR="00DE26BD" w:rsidRPr="006144FF" w:rsidTr="00CF70BA">
        <w:trPr>
          <w:jc w:val="center"/>
        </w:trPr>
        <w:tc>
          <w:tcPr>
            <w:tcW w:w="1278" w:type="dxa"/>
          </w:tcPr>
          <w:p w:rsidR="00DE26BD" w:rsidRPr="006144FF" w:rsidRDefault="00DE26BD" w:rsidP="006144FF">
            <w:pPr>
              <w:pStyle w:val="BodyText"/>
              <w:rPr>
                <w:sz w:val="20"/>
              </w:rPr>
            </w:pPr>
            <w:r w:rsidRPr="006144FF">
              <w:rPr>
                <w:sz w:val="20"/>
              </w:rPr>
              <w:t>1.</w:t>
            </w:r>
            <w:r w:rsidR="007E3975" w:rsidRPr="006144FF">
              <w:rPr>
                <w:sz w:val="20"/>
              </w:rPr>
              <w:t>1</w:t>
            </w:r>
          </w:p>
        </w:tc>
        <w:tc>
          <w:tcPr>
            <w:tcW w:w="3068" w:type="dxa"/>
          </w:tcPr>
          <w:p w:rsidR="00DE26BD" w:rsidRPr="006144FF" w:rsidRDefault="00DE26BD" w:rsidP="006144FF">
            <w:pPr>
              <w:pStyle w:val="BodyText"/>
              <w:rPr>
                <w:sz w:val="20"/>
              </w:rPr>
            </w:pPr>
            <w:r w:rsidRPr="006144FF">
              <w:rPr>
                <w:sz w:val="20"/>
              </w:rPr>
              <w:t>Marc Reinig and Donald Gavel</w:t>
            </w:r>
          </w:p>
        </w:tc>
        <w:tc>
          <w:tcPr>
            <w:tcW w:w="1972" w:type="dxa"/>
          </w:tcPr>
          <w:p w:rsidR="00DE26BD" w:rsidRPr="006144FF" w:rsidRDefault="00DE26BD" w:rsidP="006144FF">
            <w:pPr>
              <w:pStyle w:val="BodyText"/>
              <w:rPr>
                <w:sz w:val="20"/>
              </w:rPr>
            </w:pPr>
            <w:r w:rsidRPr="006144FF">
              <w:rPr>
                <w:sz w:val="20"/>
              </w:rPr>
              <w:t>May 8, 2009</w:t>
            </w:r>
          </w:p>
        </w:tc>
        <w:tc>
          <w:tcPr>
            <w:tcW w:w="2538" w:type="dxa"/>
          </w:tcPr>
          <w:p w:rsidR="00DE26BD" w:rsidRPr="006144FF" w:rsidRDefault="00DE26BD" w:rsidP="006144FF">
            <w:pPr>
              <w:pStyle w:val="BodyText"/>
              <w:rPr>
                <w:sz w:val="20"/>
              </w:rPr>
            </w:pPr>
            <w:r w:rsidRPr="006144FF">
              <w:rPr>
                <w:sz w:val="20"/>
              </w:rPr>
              <w:t>First draft version</w:t>
            </w:r>
            <w:r w:rsidR="00536BD7" w:rsidRPr="006144FF">
              <w:rPr>
                <w:sz w:val="20"/>
              </w:rPr>
              <w:t xml:space="preserve">.  </w:t>
            </w:r>
            <w:r w:rsidRPr="006144FF">
              <w:rPr>
                <w:sz w:val="20"/>
              </w:rPr>
              <w:t>Derived from MR’s draft version 4.17</w:t>
            </w:r>
          </w:p>
        </w:tc>
      </w:tr>
      <w:tr w:rsidR="00A436AA" w:rsidRPr="006144FF" w:rsidTr="00CF70BA">
        <w:trPr>
          <w:jc w:val="center"/>
        </w:trPr>
        <w:tc>
          <w:tcPr>
            <w:tcW w:w="1278" w:type="dxa"/>
          </w:tcPr>
          <w:p w:rsidR="00A436AA" w:rsidRPr="006144FF" w:rsidRDefault="00444BD2" w:rsidP="009B0DC2">
            <w:pPr>
              <w:pStyle w:val="BodyText"/>
              <w:rPr>
                <w:sz w:val="20"/>
              </w:rPr>
            </w:pPr>
            <w:fldSimple w:instr=" DOCPROPERTY  Version  \* MERGEFORMAT ">
              <w:r w:rsidR="00CB7C01" w:rsidRPr="00CB7C01">
                <w:rPr>
                  <w:noProof/>
                  <w:sz w:val="20"/>
                  <w:rPrChange w:id="0" w:author="Marco" w:date="2009-11-18T12:15:00Z">
                    <w:rPr/>
                  </w:rPrChange>
                </w:rPr>
                <w:t>Ver. 1.9.</w:t>
              </w:r>
            </w:fldSimple>
            <w:r w:rsidRPr="006144FF">
              <w:rPr>
                <w:sz w:val="20"/>
              </w:rPr>
              <w:fldChar w:fldCharType="begin"/>
            </w:r>
            <w:r w:rsidR="00310961" w:rsidRPr="006144FF">
              <w:rPr>
                <w:sz w:val="20"/>
              </w:rPr>
              <w:instrText xml:space="preserve"> REVNUM  \# "00"  \* MERGEFORMAT </w:instrText>
            </w:r>
            <w:r w:rsidRPr="006144FF">
              <w:rPr>
                <w:sz w:val="20"/>
              </w:rPr>
              <w:fldChar w:fldCharType="separate"/>
            </w:r>
            <w:r w:rsidR="00CB7C01">
              <w:rPr>
                <w:noProof/>
                <w:sz w:val="20"/>
              </w:rPr>
              <w:t>04</w:t>
            </w:r>
            <w:r w:rsidRPr="006144FF">
              <w:rPr>
                <w:sz w:val="20"/>
              </w:rPr>
              <w:fldChar w:fldCharType="end"/>
            </w:r>
          </w:p>
        </w:tc>
        <w:tc>
          <w:tcPr>
            <w:tcW w:w="3068" w:type="dxa"/>
          </w:tcPr>
          <w:p w:rsidR="00A436AA" w:rsidRPr="006144FF" w:rsidRDefault="00A436AA" w:rsidP="006144FF">
            <w:pPr>
              <w:pStyle w:val="BodyText"/>
              <w:rPr>
                <w:sz w:val="20"/>
              </w:rPr>
            </w:pPr>
          </w:p>
        </w:tc>
        <w:tc>
          <w:tcPr>
            <w:tcW w:w="1972" w:type="dxa"/>
          </w:tcPr>
          <w:p w:rsidR="00A436AA" w:rsidRPr="006144FF" w:rsidRDefault="009B0DC2" w:rsidP="006144FF">
            <w:pPr>
              <w:pStyle w:val="BodyText"/>
              <w:rPr>
                <w:sz w:val="20"/>
              </w:rPr>
            </w:pPr>
            <w:r>
              <w:rPr>
                <w:sz w:val="20"/>
              </w:rPr>
              <w:t>Nov 17</w:t>
            </w:r>
            <w:r w:rsidR="00A436AA" w:rsidRPr="006144FF">
              <w:rPr>
                <w:sz w:val="20"/>
              </w:rPr>
              <w:t>, 2009</w:t>
            </w:r>
          </w:p>
        </w:tc>
        <w:tc>
          <w:tcPr>
            <w:tcW w:w="2538" w:type="dxa"/>
          </w:tcPr>
          <w:p w:rsidR="00A436AA" w:rsidRPr="006144FF" w:rsidRDefault="00A436AA" w:rsidP="006144FF">
            <w:pPr>
              <w:pStyle w:val="BodyText"/>
              <w:rPr>
                <w:sz w:val="20"/>
              </w:rPr>
            </w:pPr>
            <w:r w:rsidRPr="006144FF">
              <w:rPr>
                <w:sz w:val="20"/>
              </w:rPr>
              <w:t>Updated Draft</w:t>
            </w:r>
          </w:p>
        </w:tc>
      </w:tr>
    </w:tbl>
    <w:p w:rsidR="005536F8" w:rsidRDefault="005536F8" w:rsidP="00DE26BD"/>
    <w:p w:rsidR="00414B1D" w:rsidRDefault="00414B1D" w:rsidP="00DE26BD">
      <w:r>
        <w:br w:type="page"/>
      </w:r>
    </w:p>
    <w:p w:rsidR="00414B1D" w:rsidRPr="005D0FA3" w:rsidRDefault="00414B1D" w:rsidP="005D0FA3">
      <w:pPr>
        <w:pStyle w:val="TOCHeading"/>
      </w:pPr>
      <w:r w:rsidRPr="005D0FA3">
        <w:lastRenderedPageBreak/>
        <w:t>Table of Contents</w:t>
      </w:r>
    </w:p>
    <w:p w:rsidR="00CB7C01" w:rsidRDefault="00444BD2">
      <w:pPr>
        <w:pStyle w:val="TOC1"/>
        <w:rPr>
          <w:rFonts w:asciiTheme="minorHAnsi" w:eastAsiaTheme="minorEastAsia" w:hAnsiTheme="minorHAnsi" w:cstheme="minorBidi"/>
          <w:b w:val="0"/>
          <w:noProof/>
          <w:szCs w:val="22"/>
          <w:lang w:bidi="ar-SA"/>
        </w:rPr>
      </w:pPr>
      <w:r w:rsidRPr="00444BD2">
        <w:fldChar w:fldCharType="begin"/>
      </w:r>
      <w:r w:rsidR="005C3891">
        <w:instrText xml:space="preserve"> TOC \o "2-3" \h \z \t "Heading 1,1" </w:instrText>
      </w:r>
      <w:r w:rsidRPr="00444BD2">
        <w:fldChar w:fldCharType="separate"/>
      </w:r>
      <w:hyperlink w:anchor="_Toc246310104" w:history="1">
        <w:r w:rsidR="00CB7C01" w:rsidRPr="00E27035">
          <w:rPr>
            <w:rStyle w:val="Hyperlink"/>
            <w:noProof/>
          </w:rPr>
          <w:t>1.</w:t>
        </w:r>
        <w:r w:rsidR="00CB7C01">
          <w:rPr>
            <w:rFonts w:asciiTheme="minorHAnsi" w:eastAsiaTheme="minorEastAsia" w:hAnsiTheme="minorHAnsi" w:cstheme="minorBidi"/>
            <w:b w:val="0"/>
            <w:noProof/>
            <w:szCs w:val="22"/>
            <w:lang w:bidi="ar-SA"/>
          </w:rPr>
          <w:tab/>
        </w:r>
        <w:r w:rsidR="00CB7C01" w:rsidRPr="00E27035">
          <w:rPr>
            <w:rStyle w:val="Hyperlink"/>
            <w:noProof/>
          </w:rPr>
          <w:t>Introduction and Organization</w:t>
        </w:r>
        <w:r w:rsidR="00CB7C01">
          <w:rPr>
            <w:noProof/>
            <w:webHidden/>
          </w:rPr>
          <w:tab/>
        </w:r>
        <w:r w:rsidR="00CB7C01">
          <w:rPr>
            <w:noProof/>
            <w:webHidden/>
          </w:rPr>
          <w:fldChar w:fldCharType="begin"/>
        </w:r>
        <w:r w:rsidR="00CB7C01">
          <w:rPr>
            <w:noProof/>
            <w:webHidden/>
          </w:rPr>
          <w:instrText xml:space="preserve"> PAGEREF _Toc246310104 \h </w:instrText>
        </w:r>
        <w:r w:rsidR="00CB7C01">
          <w:rPr>
            <w:noProof/>
            <w:webHidden/>
          </w:rPr>
        </w:r>
        <w:r w:rsidR="00CB7C01">
          <w:rPr>
            <w:noProof/>
            <w:webHidden/>
          </w:rPr>
          <w:fldChar w:fldCharType="separate"/>
        </w:r>
        <w:r w:rsidR="00CB7C01">
          <w:rPr>
            <w:noProof/>
            <w:webHidden/>
          </w:rPr>
          <w:t>1</w:t>
        </w:r>
        <w:r w:rsidR="00CB7C01">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05" w:history="1">
        <w:r w:rsidRPr="00E27035">
          <w:rPr>
            <w:rStyle w:val="Hyperlink"/>
          </w:rPr>
          <w:t>1.1</w:t>
        </w:r>
        <w:r>
          <w:rPr>
            <w:rFonts w:asciiTheme="minorHAnsi" w:eastAsiaTheme="minorEastAsia" w:hAnsiTheme="minorHAnsi" w:cstheme="minorBidi"/>
            <w:sz w:val="22"/>
            <w:szCs w:val="22"/>
            <w:lang w:bidi="ar-SA"/>
          </w:rPr>
          <w:tab/>
        </w:r>
        <w:r w:rsidRPr="00E27035">
          <w:rPr>
            <w:rStyle w:val="Hyperlink"/>
          </w:rPr>
          <w:t>Relationship to the Functional Requirements Document (FRD)</w:t>
        </w:r>
        <w:r>
          <w:rPr>
            <w:webHidden/>
          </w:rPr>
          <w:tab/>
        </w:r>
        <w:r>
          <w:rPr>
            <w:webHidden/>
          </w:rPr>
          <w:fldChar w:fldCharType="begin"/>
        </w:r>
        <w:r>
          <w:rPr>
            <w:webHidden/>
          </w:rPr>
          <w:instrText xml:space="preserve"> PAGEREF _Toc246310105 \h </w:instrText>
        </w:r>
        <w:r>
          <w:rPr>
            <w:webHidden/>
          </w:rPr>
        </w:r>
        <w:r>
          <w:rPr>
            <w:webHidden/>
          </w:rPr>
          <w:fldChar w:fldCharType="separate"/>
        </w:r>
        <w:r>
          <w:rPr>
            <w:webHidden/>
          </w:rPr>
          <w:t>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06" w:history="1">
        <w:r w:rsidRPr="00E27035">
          <w:rPr>
            <w:rStyle w:val="Hyperlink"/>
          </w:rPr>
          <w:t>1.2</w:t>
        </w:r>
        <w:r>
          <w:rPr>
            <w:rFonts w:asciiTheme="minorHAnsi" w:eastAsiaTheme="minorEastAsia" w:hAnsiTheme="minorHAnsi" w:cstheme="minorBidi"/>
            <w:sz w:val="22"/>
            <w:szCs w:val="22"/>
            <w:lang w:bidi="ar-SA"/>
          </w:rPr>
          <w:tab/>
        </w:r>
        <w:r w:rsidRPr="00E27035">
          <w:rPr>
            <w:rStyle w:val="Hyperlink"/>
          </w:rPr>
          <w:t>Background and Context</w:t>
        </w:r>
        <w:r>
          <w:rPr>
            <w:webHidden/>
          </w:rPr>
          <w:tab/>
        </w:r>
        <w:r>
          <w:rPr>
            <w:webHidden/>
          </w:rPr>
          <w:fldChar w:fldCharType="begin"/>
        </w:r>
        <w:r>
          <w:rPr>
            <w:webHidden/>
          </w:rPr>
          <w:instrText xml:space="preserve"> PAGEREF _Toc246310106 \h </w:instrText>
        </w:r>
        <w:r>
          <w:rPr>
            <w:webHidden/>
          </w:rPr>
        </w:r>
        <w:r>
          <w:rPr>
            <w:webHidden/>
          </w:rPr>
          <w:fldChar w:fldCharType="separate"/>
        </w:r>
        <w:r>
          <w:rPr>
            <w:webHidden/>
          </w:rPr>
          <w:t>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07" w:history="1">
        <w:r w:rsidRPr="00E27035">
          <w:rPr>
            <w:rStyle w:val="Hyperlink"/>
          </w:rPr>
          <w:t>1.3</w:t>
        </w:r>
        <w:r>
          <w:rPr>
            <w:rFonts w:asciiTheme="minorHAnsi" w:eastAsiaTheme="minorEastAsia" w:hAnsiTheme="minorHAnsi" w:cstheme="minorBidi"/>
            <w:sz w:val="22"/>
            <w:szCs w:val="22"/>
            <w:lang w:bidi="ar-SA"/>
          </w:rPr>
          <w:tab/>
        </w:r>
        <w:r w:rsidRPr="00E27035">
          <w:rPr>
            <w:rStyle w:val="Hyperlink"/>
          </w:rPr>
          <w:t>Design Philosophy</w:t>
        </w:r>
        <w:r>
          <w:rPr>
            <w:webHidden/>
          </w:rPr>
          <w:tab/>
        </w:r>
        <w:r>
          <w:rPr>
            <w:webHidden/>
          </w:rPr>
          <w:fldChar w:fldCharType="begin"/>
        </w:r>
        <w:r>
          <w:rPr>
            <w:webHidden/>
          </w:rPr>
          <w:instrText xml:space="preserve"> PAGEREF _Toc246310107 \h </w:instrText>
        </w:r>
        <w:r>
          <w:rPr>
            <w:webHidden/>
          </w:rPr>
        </w:r>
        <w:r>
          <w:rPr>
            <w:webHidden/>
          </w:rPr>
          <w:fldChar w:fldCharType="separate"/>
        </w:r>
        <w:r>
          <w:rPr>
            <w:webHidden/>
          </w:rPr>
          <w:t>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08" w:history="1">
        <w:r w:rsidRPr="00E27035">
          <w:rPr>
            <w:rStyle w:val="Hyperlink"/>
          </w:rPr>
          <w:t>1.4</w:t>
        </w:r>
        <w:r>
          <w:rPr>
            <w:rFonts w:asciiTheme="minorHAnsi" w:eastAsiaTheme="minorEastAsia" w:hAnsiTheme="minorHAnsi" w:cstheme="minorBidi"/>
            <w:sz w:val="22"/>
            <w:szCs w:val="22"/>
            <w:lang w:bidi="ar-SA"/>
          </w:rPr>
          <w:tab/>
        </w:r>
        <w:r w:rsidRPr="00E27035">
          <w:rPr>
            <w:rStyle w:val="Hyperlink"/>
          </w:rPr>
          <w:t>Functions of the RTC System (FR-1401)</w:t>
        </w:r>
        <w:r>
          <w:rPr>
            <w:webHidden/>
          </w:rPr>
          <w:tab/>
        </w:r>
        <w:r>
          <w:rPr>
            <w:webHidden/>
          </w:rPr>
          <w:fldChar w:fldCharType="begin"/>
        </w:r>
        <w:r>
          <w:rPr>
            <w:webHidden/>
          </w:rPr>
          <w:instrText xml:space="preserve"> PAGEREF _Toc246310108 \h </w:instrText>
        </w:r>
        <w:r>
          <w:rPr>
            <w:webHidden/>
          </w:rPr>
        </w:r>
        <w:r>
          <w:rPr>
            <w:webHidden/>
          </w:rPr>
          <w:fldChar w:fldCharType="separate"/>
        </w:r>
        <w:r>
          <w:rPr>
            <w:webHidden/>
          </w:rPr>
          <w:t>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09" w:history="1">
        <w:r w:rsidRPr="00E27035">
          <w:rPr>
            <w:rStyle w:val="Hyperlink"/>
          </w:rPr>
          <w:t>1.5</w:t>
        </w:r>
        <w:r>
          <w:rPr>
            <w:rFonts w:asciiTheme="minorHAnsi" w:eastAsiaTheme="minorEastAsia" w:hAnsiTheme="minorHAnsi" w:cstheme="minorBidi"/>
            <w:sz w:val="22"/>
            <w:szCs w:val="22"/>
            <w:lang w:bidi="ar-SA"/>
          </w:rPr>
          <w:tab/>
        </w:r>
        <w:r w:rsidRPr="00E27035">
          <w:rPr>
            <w:rStyle w:val="Hyperlink"/>
          </w:rPr>
          <w:t>Algorithm</w:t>
        </w:r>
        <w:r>
          <w:rPr>
            <w:webHidden/>
          </w:rPr>
          <w:tab/>
        </w:r>
        <w:r>
          <w:rPr>
            <w:webHidden/>
          </w:rPr>
          <w:fldChar w:fldCharType="begin"/>
        </w:r>
        <w:r>
          <w:rPr>
            <w:webHidden/>
          </w:rPr>
          <w:instrText xml:space="preserve"> PAGEREF _Toc246310109 \h </w:instrText>
        </w:r>
        <w:r>
          <w:rPr>
            <w:webHidden/>
          </w:rPr>
        </w:r>
        <w:r>
          <w:rPr>
            <w:webHidden/>
          </w:rPr>
          <w:fldChar w:fldCharType="separate"/>
        </w:r>
        <w:r>
          <w:rPr>
            <w:webHidden/>
          </w:rPr>
          <w:t>4</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10" w:history="1">
        <w:r w:rsidRPr="00E27035">
          <w:rPr>
            <w:rStyle w:val="Hyperlink"/>
          </w:rPr>
          <w:t>1.6</w:t>
        </w:r>
        <w:r>
          <w:rPr>
            <w:rFonts w:asciiTheme="minorHAnsi" w:eastAsiaTheme="minorEastAsia" w:hAnsiTheme="minorHAnsi" w:cstheme="minorBidi"/>
            <w:sz w:val="22"/>
            <w:szCs w:val="22"/>
            <w:lang w:bidi="ar-SA"/>
          </w:rPr>
          <w:tab/>
        </w:r>
        <w:r w:rsidRPr="00E27035">
          <w:rPr>
            <w:rStyle w:val="Hyperlink"/>
          </w:rPr>
          <w:t>Functional Architecture</w:t>
        </w:r>
        <w:r>
          <w:rPr>
            <w:webHidden/>
          </w:rPr>
          <w:tab/>
        </w:r>
        <w:r>
          <w:rPr>
            <w:webHidden/>
          </w:rPr>
          <w:fldChar w:fldCharType="begin"/>
        </w:r>
        <w:r>
          <w:rPr>
            <w:webHidden/>
          </w:rPr>
          <w:instrText xml:space="preserve"> PAGEREF _Toc246310110 \h </w:instrText>
        </w:r>
        <w:r>
          <w:rPr>
            <w:webHidden/>
          </w:rPr>
        </w:r>
        <w:r>
          <w:rPr>
            <w:webHidden/>
          </w:rPr>
          <w:fldChar w:fldCharType="separate"/>
        </w:r>
        <w:r>
          <w:rPr>
            <w:webHidden/>
          </w:rPr>
          <w:t>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1" w:history="1">
        <w:r w:rsidRPr="00E27035">
          <w:rPr>
            <w:rStyle w:val="Hyperlink"/>
          </w:rPr>
          <w:t>1.6.1</w:t>
        </w:r>
        <w:r>
          <w:rPr>
            <w:rFonts w:asciiTheme="minorHAnsi" w:eastAsiaTheme="minorEastAsia" w:hAnsiTheme="minorHAnsi" w:cstheme="minorBidi"/>
            <w:sz w:val="22"/>
            <w:szCs w:val="22"/>
            <w:lang w:bidi="ar-SA"/>
          </w:rPr>
          <w:tab/>
        </w:r>
        <w:r w:rsidRPr="00E27035">
          <w:rPr>
            <w:rStyle w:val="Hyperlink"/>
          </w:rPr>
          <w:t>Control Processor (CP)</w:t>
        </w:r>
        <w:r>
          <w:rPr>
            <w:webHidden/>
          </w:rPr>
          <w:tab/>
        </w:r>
        <w:r>
          <w:rPr>
            <w:webHidden/>
          </w:rPr>
          <w:fldChar w:fldCharType="begin"/>
        </w:r>
        <w:r>
          <w:rPr>
            <w:webHidden/>
          </w:rPr>
          <w:instrText xml:space="preserve"> PAGEREF _Toc246310111 \h </w:instrText>
        </w:r>
        <w:r>
          <w:rPr>
            <w:webHidden/>
          </w:rPr>
        </w:r>
        <w:r>
          <w:rPr>
            <w:webHidden/>
          </w:rPr>
          <w:fldChar w:fldCharType="separate"/>
        </w:r>
        <w:r>
          <w:rPr>
            <w:webHidden/>
          </w:rPr>
          <w:t>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2" w:history="1">
        <w:r w:rsidRPr="00E27035">
          <w:rPr>
            <w:rStyle w:val="Hyperlink"/>
          </w:rPr>
          <w:t>1.6.2</w:t>
        </w:r>
        <w:r>
          <w:rPr>
            <w:rFonts w:asciiTheme="minorHAnsi" w:eastAsiaTheme="minorEastAsia" w:hAnsiTheme="minorHAnsi" w:cstheme="minorBidi"/>
            <w:sz w:val="22"/>
            <w:szCs w:val="22"/>
            <w:lang w:bidi="ar-SA"/>
          </w:rPr>
          <w:tab/>
        </w:r>
        <w:r w:rsidRPr="00E27035">
          <w:rPr>
            <w:rStyle w:val="Hyperlink"/>
          </w:rPr>
          <w:t>Wave Front Sensors (WFS)</w:t>
        </w:r>
        <w:r>
          <w:rPr>
            <w:webHidden/>
          </w:rPr>
          <w:tab/>
        </w:r>
        <w:r>
          <w:rPr>
            <w:webHidden/>
          </w:rPr>
          <w:fldChar w:fldCharType="begin"/>
        </w:r>
        <w:r>
          <w:rPr>
            <w:webHidden/>
          </w:rPr>
          <w:instrText xml:space="preserve"> PAGEREF _Toc246310112 \h </w:instrText>
        </w:r>
        <w:r>
          <w:rPr>
            <w:webHidden/>
          </w:rPr>
        </w:r>
        <w:r>
          <w:rPr>
            <w:webHidden/>
          </w:rPr>
          <w:fldChar w:fldCharType="separate"/>
        </w:r>
        <w:r>
          <w:rPr>
            <w:webHidden/>
          </w:rPr>
          <w:t>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3" w:history="1">
        <w:r w:rsidRPr="00E27035">
          <w:rPr>
            <w:rStyle w:val="Hyperlink"/>
          </w:rPr>
          <w:t>1.6.3</w:t>
        </w:r>
        <w:r>
          <w:rPr>
            <w:rFonts w:asciiTheme="minorHAnsi" w:eastAsiaTheme="minorEastAsia" w:hAnsiTheme="minorHAnsi" w:cstheme="minorBidi"/>
            <w:sz w:val="22"/>
            <w:szCs w:val="22"/>
            <w:lang w:bidi="ar-SA"/>
          </w:rPr>
          <w:tab/>
        </w:r>
        <w:r w:rsidRPr="00E27035">
          <w:rPr>
            <w:rStyle w:val="Hyperlink"/>
          </w:rPr>
          <w:t>Tomography Engine</w:t>
        </w:r>
        <w:r>
          <w:rPr>
            <w:webHidden/>
          </w:rPr>
          <w:tab/>
        </w:r>
        <w:r>
          <w:rPr>
            <w:webHidden/>
          </w:rPr>
          <w:fldChar w:fldCharType="begin"/>
        </w:r>
        <w:r>
          <w:rPr>
            <w:webHidden/>
          </w:rPr>
          <w:instrText xml:space="preserve"> PAGEREF _Toc246310113 \h </w:instrText>
        </w:r>
        <w:r>
          <w:rPr>
            <w:webHidden/>
          </w:rPr>
        </w:r>
        <w:r>
          <w:rPr>
            <w:webHidden/>
          </w:rPr>
          <w:fldChar w:fldCharType="separate"/>
        </w:r>
        <w:r>
          <w:rPr>
            <w:webHidden/>
          </w:rPr>
          <w:t>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4" w:history="1">
        <w:r w:rsidRPr="00E27035">
          <w:rPr>
            <w:rStyle w:val="Hyperlink"/>
          </w:rPr>
          <w:t>1.6.4</w:t>
        </w:r>
        <w:r>
          <w:rPr>
            <w:rFonts w:asciiTheme="minorHAnsi" w:eastAsiaTheme="minorEastAsia" w:hAnsiTheme="minorHAnsi" w:cstheme="minorBidi"/>
            <w:sz w:val="22"/>
            <w:szCs w:val="22"/>
            <w:lang w:bidi="ar-SA"/>
          </w:rPr>
          <w:tab/>
        </w:r>
        <w:r w:rsidRPr="00E27035">
          <w:rPr>
            <w:rStyle w:val="Hyperlink"/>
          </w:rPr>
          <w:t>DM Command Generators</w:t>
        </w:r>
        <w:r>
          <w:rPr>
            <w:webHidden/>
          </w:rPr>
          <w:tab/>
        </w:r>
        <w:r>
          <w:rPr>
            <w:webHidden/>
          </w:rPr>
          <w:fldChar w:fldCharType="begin"/>
        </w:r>
        <w:r>
          <w:rPr>
            <w:webHidden/>
          </w:rPr>
          <w:instrText xml:space="preserve"> PAGEREF _Toc246310114 \h </w:instrText>
        </w:r>
        <w:r>
          <w:rPr>
            <w:webHidden/>
          </w:rPr>
        </w:r>
        <w:r>
          <w:rPr>
            <w:webHidden/>
          </w:rPr>
          <w:fldChar w:fldCharType="separate"/>
        </w:r>
        <w:r>
          <w:rPr>
            <w:webHidden/>
          </w:rPr>
          <w:t>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5" w:history="1">
        <w:r w:rsidRPr="00E27035">
          <w:rPr>
            <w:rStyle w:val="Hyperlink"/>
          </w:rPr>
          <w:t>1.6.5</w:t>
        </w:r>
        <w:r>
          <w:rPr>
            <w:rFonts w:asciiTheme="minorHAnsi" w:eastAsiaTheme="minorEastAsia" w:hAnsiTheme="minorHAnsi" w:cstheme="minorBidi"/>
            <w:sz w:val="22"/>
            <w:szCs w:val="22"/>
            <w:lang w:bidi="ar-SA"/>
          </w:rPr>
          <w:tab/>
        </w:r>
        <w:r w:rsidRPr="00E27035">
          <w:rPr>
            <w:rStyle w:val="Hyperlink"/>
          </w:rPr>
          <w:t>Disk Sub-System</w:t>
        </w:r>
        <w:r>
          <w:rPr>
            <w:webHidden/>
          </w:rPr>
          <w:tab/>
        </w:r>
        <w:r>
          <w:rPr>
            <w:webHidden/>
          </w:rPr>
          <w:fldChar w:fldCharType="begin"/>
        </w:r>
        <w:r>
          <w:rPr>
            <w:webHidden/>
          </w:rPr>
          <w:instrText xml:space="preserve"> PAGEREF _Toc246310115 \h </w:instrText>
        </w:r>
        <w:r>
          <w:rPr>
            <w:webHidden/>
          </w:rPr>
        </w:r>
        <w:r>
          <w:rPr>
            <w:webHidden/>
          </w:rPr>
          <w:fldChar w:fldCharType="separate"/>
        </w:r>
        <w:r>
          <w:rPr>
            <w:webHidden/>
          </w:rPr>
          <w:t>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6" w:history="1">
        <w:r w:rsidRPr="00E27035">
          <w:rPr>
            <w:rStyle w:val="Hyperlink"/>
          </w:rPr>
          <w:t>1.6.6</w:t>
        </w:r>
        <w:r>
          <w:rPr>
            <w:rFonts w:asciiTheme="minorHAnsi" w:eastAsiaTheme="minorEastAsia" w:hAnsiTheme="minorHAnsi" w:cstheme="minorBidi"/>
            <w:sz w:val="22"/>
            <w:szCs w:val="22"/>
            <w:lang w:bidi="ar-SA"/>
          </w:rPr>
          <w:tab/>
        </w:r>
        <w:r w:rsidRPr="00E27035">
          <w:rPr>
            <w:rStyle w:val="Hyperlink"/>
          </w:rPr>
          <w:t>Global RTC System Timing</w:t>
        </w:r>
        <w:r>
          <w:rPr>
            <w:webHidden/>
          </w:rPr>
          <w:tab/>
        </w:r>
        <w:r>
          <w:rPr>
            <w:webHidden/>
          </w:rPr>
          <w:fldChar w:fldCharType="begin"/>
        </w:r>
        <w:r>
          <w:rPr>
            <w:webHidden/>
          </w:rPr>
          <w:instrText xml:space="preserve"> PAGEREF _Toc246310116 \h </w:instrText>
        </w:r>
        <w:r>
          <w:rPr>
            <w:webHidden/>
          </w:rPr>
        </w:r>
        <w:r>
          <w:rPr>
            <w:webHidden/>
          </w:rPr>
          <w:fldChar w:fldCharType="separate"/>
        </w:r>
        <w:r>
          <w:rPr>
            <w:webHidden/>
          </w:rPr>
          <w:t>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17" w:history="1">
        <w:r w:rsidRPr="00E27035">
          <w:rPr>
            <w:rStyle w:val="Hyperlink"/>
          </w:rPr>
          <w:t>1.6.7</w:t>
        </w:r>
        <w:r>
          <w:rPr>
            <w:rFonts w:asciiTheme="minorHAnsi" w:eastAsiaTheme="minorEastAsia" w:hAnsiTheme="minorHAnsi" w:cstheme="minorBidi"/>
            <w:sz w:val="22"/>
            <w:szCs w:val="22"/>
            <w:lang w:bidi="ar-SA"/>
          </w:rPr>
          <w:tab/>
        </w:r>
        <w:r w:rsidRPr="00E27035">
          <w:rPr>
            <w:rStyle w:val="Hyperlink"/>
          </w:rPr>
          <w:t>Diagnostics and Telemetry Stream</w:t>
        </w:r>
        <w:r>
          <w:rPr>
            <w:webHidden/>
          </w:rPr>
          <w:tab/>
        </w:r>
        <w:r>
          <w:rPr>
            <w:webHidden/>
          </w:rPr>
          <w:fldChar w:fldCharType="begin"/>
        </w:r>
        <w:r>
          <w:rPr>
            <w:webHidden/>
          </w:rPr>
          <w:instrText xml:space="preserve"> PAGEREF _Toc246310117 \h </w:instrText>
        </w:r>
        <w:r>
          <w:rPr>
            <w:webHidden/>
          </w:rPr>
        </w:r>
        <w:r>
          <w:rPr>
            <w:webHidden/>
          </w:rPr>
          <w:fldChar w:fldCharType="separate"/>
        </w:r>
        <w:r>
          <w:rPr>
            <w:webHidden/>
          </w:rPr>
          <w:t>9</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18" w:history="1">
        <w:r w:rsidRPr="00E27035">
          <w:rPr>
            <w:rStyle w:val="Hyperlink"/>
          </w:rPr>
          <w:t>1.7</w:t>
        </w:r>
        <w:r>
          <w:rPr>
            <w:rFonts w:asciiTheme="minorHAnsi" w:eastAsiaTheme="minorEastAsia" w:hAnsiTheme="minorHAnsi" w:cstheme="minorBidi"/>
            <w:sz w:val="22"/>
            <w:szCs w:val="22"/>
            <w:lang w:bidi="ar-SA"/>
          </w:rPr>
          <w:tab/>
        </w:r>
        <w:r w:rsidRPr="00E27035">
          <w:rPr>
            <w:rStyle w:val="Hyperlink"/>
          </w:rPr>
          <w:t>Physical Architecture</w:t>
        </w:r>
        <w:r>
          <w:rPr>
            <w:webHidden/>
          </w:rPr>
          <w:tab/>
        </w:r>
        <w:r>
          <w:rPr>
            <w:webHidden/>
          </w:rPr>
          <w:fldChar w:fldCharType="begin"/>
        </w:r>
        <w:r>
          <w:rPr>
            <w:webHidden/>
          </w:rPr>
          <w:instrText xml:space="preserve"> PAGEREF _Toc246310118 \h </w:instrText>
        </w:r>
        <w:r>
          <w:rPr>
            <w:webHidden/>
          </w:rPr>
        </w:r>
        <w:r>
          <w:rPr>
            <w:webHidden/>
          </w:rPr>
          <w:fldChar w:fldCharType="separate"/>
        </w:r>
        <w:r>
          <w:rPr>
            <w:webHidden/>
          </w:rPr>
          <w:t>9</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19" w:history="1">
        <w:r w:rsidRPr="00E27035">
          <w:rPr>
            <w:rStyle w:val="Hyperlink"/>
          </w:rPr>
          <w:t>1.8</w:t>
        </w:r>
        <w:r>
          <w:rPr>
            <w:rFonts w:asciiTheme="minorHAnsi" w:eastAsiaTheme="minorEastAsia" w:hAnsiTheme="minorHAnsi" w:cstheme="minorBidi"/>
            <w:sz w:val="22"/>
            <w:szCs w:val="22"/>
            <w:lang w:bidi="ar-SA"/>
          </w:rPr>
          <w:tab/>
        </w:r>
        <w:r w:rsidRPr="00E27035">
          <w:rPr>
            <w:rStyle w:val="Hyperlink"/>
          </w:rPr>
          <w:t>Implementation Alternatives</w:t>
        </w:r>
        <w:r>
          <w:rPr>
            <w:webHidden/>
          </w:rPr>
          <w:tab/>
        </w:r>
        <w:r>
          <w:rPr>
            <w:webHidden/>
          </w:rPr>
          <w:fldChar w:fldCharType="begin"/>
        </w:r>
        <w:r>
          <w:rPr>
            <w:webHidden/>
          </w:rPr>
          <w:instrText xml:space="preserve"> PAGEREF _Toc246310119 \h </w:instrText>
        </w:r>
        <w:r>
          <w:rPr>
            <w:webHidden/>
          </w:rPr>
        </w:r>
        <w:r>
          <w:rPr>
            <w:webHidden/>
          </w:rPr>
          <w:fldChar w:fldCharType="separate"/>
        </w:r>
        <w:r>
          <w:rPr>
            <w:webHidden/>
          </w:rPr>
          <w:t>10</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20" w:history="1">
        <w:r w:rsidRPr="00E27035">
          <w:rPr>
            <w:rStyle w:val="Hyperlink"/>
          </w:rPr>
          <w:t>1.8.1</w:t>
        </w:r>
        <w:r>
          <w:rPr>
            <w:rFonts w:asciiTheme="minorHAnsi" w:eastAsiaTheme="minorEastAsia" w:hAnsiTheme="minorHAnsi" w:cstheme="minorBidi"/>
            <w:sz w:val="22"/>
            <w:szCs w:val="22"/>
            <w:lang w:bidi="ar-SA"/>
          </w:rPr>
          <w:tab/>
        </w:r>
        <w:r w:rsidRPr="00E27035">
          <w:rPr>
            <w:rStyle w:val="Hyperlink"/>
          </w:rPr>
          <w:t>Multi-core CPUs</w:t>
        </w:r>
        <w:r>
          <w:rPr>
            <w:webHidden/>
          </w:rPr>
          <w:tab/>
        </w:r>
        <w:r>
          <w:rPr>
            <w:webHidden/>
          </w:rPr>
          <w:fldChar w:fldCharType="begin"/>
        </w:r>
        <w:r>
          <w:rPr>
            <w:webHidden/>
          </w:rPr>
          <w:instrText xml:space="preserve"> PAGEREF _Toc246310120 \h </w:instrText>
        </w:r>
        <w:r>
          <w:rPr>
            <w:webHidden/>
          </w:rPr>
        </w:r>
        <w:r>
          <w:rPr>
            <w:webHidden/>
          </w:rPr>
          <w:fldChar w:fldCharType="separate"/>
        </w:r>
        <w:r>
          <w:rPr>
            <w:webHidden/>
          </w:rPr>
          <w:t>11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21" w:history="1">
        <w:r w:rsidRPr="00E27035">
          <w:rPr>
            <w:rStyle w:val="Hyperlink"/>
          </w:rPr>
          <w:t>1.8.2</w:t>
        </w:r>
        <w:r>
          <w:rPr>
            <w:rFonts w:asciiTheme="minorHAnsi" w:eastAsiaTheme="minorEastAsia" w:hAnsiTheme="minorHAnsi" w:cstheme="minorBidi"/>
            <w:sz w:val="22"/>
            <w:szCs w:val="22"/>
            <w:lang w:bidi="ar-SA"/>
          </w:rPr>
          <w:tab/>
        </w:r>
        <w:r w:rsidRPr="00E27035">
          <w:rPr>
            <w:rStyle w:val="Hyperlink"/>
          </w:rPr>
          <w:t>FPGAs</w:t>
        </w:r>
        <w:r>
          <w:rPr>
            <w:webHidden/>
          </w:rPr>
          <w:tab/>
        </w:r>
        <w:r>
          <w:rPr>
            <w:webHidden/>
          </w:rPr>
          <w:fldChar w:fldCharType="begin"/>
        </w:r>
        <w:r>
          <w:rPr>
            <w:webHidden/>
          </w:rPr>
          <w:instrText xml:space="preserve"> PAGEREF _Toc246310121 \h </w:instrText>
        </w:r>
        <w:r>
          <w:rPr>
            <w:webHidden/>
          </w:rPr>
        </w:r>
        <w:r>
          <w:rPr>
            <w:webHidden/>
          </w:rPr>
          <w:fldChar w:fldCharType="separate"/>
        </w:r>
        <w:r>
          <w:rPr>
            <w:webHidden/>
          </w:rPr>
          <w:t>11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22" w:history="1">
        <w:r w:rsidRPr="00E27035">
          <w:rPr>
            <w:rStyle w:val="Hyperlink"/>
          </w:rPr>
          <w:t>1.8.3</w:t>
        </w:r>
        <w:r>
          <w:rPr>
            <w:rFonts w:asciiTheme="minorHAnsi" w:eastAsiaTheme="minorEastAsia" w:hAnsiTheme="minorHAnsi" w:cstheme="minorBidi"/>
            <w:sz w:val="22"/>
            <w:szCs w:val="22"/>
            <w:lang w:bidi="ar-SA"/>
          </w:rPr>
          <w:tab/>
        </w:r>
        <w:r w:rsidRPr="00E27035">
          <w:rPr>
            <w:rStyle w:val="Hyperlink"/>
          </w:rPr>
          <w:t>GPUs</w:t>
        </w:r>
        <w:r>
          <w:rPr>
            <w:webHidden/>
          </w:rPr>
          <w:tab/>
        </w:r>
        <w:r>
          <w:rPr>
            <w:webHidden/>
          </w:rPr>
          <w:fldChar w:fldCharType="begin"/>
        </w:r>
        <w:r>
          <w:rPr>
            <w:webHidden/>
          </w:rPr>
          <w:instrText xml:space="preserve"> PAGEREF _Toc246310122 \h </w:instrText>
        </w:r>
        <w:r>
          <w:rPr>
            <w:webHidden/>
          </w:rPr>
        </w:r>
        <w:r>
          <w:rPr>
            <w:webHidden/>
          </w:rPr>
          <w:fldChar w:fldCharType="separate"/>
        </w:r>
        <w:r>
          <w:rPr>
            <w:webHidden/>
          </w:rPr>
          <w:t>11</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123" w:history="1">
        <w:r w:rsidRPr="00E27035">
          <w:rPr>
            <w:rStyle w:val="Hyperlink"/>
            <w:noProof/>
          </w:rPr>
          <w:t>2.</w:t>
        </w:r>
        <w:r>
          <w:rPr>
            <w:rFonts w:asciiTheme="minorHAnsi" w:eastAsiaTheme="minorEastAsia" w:hAnsiTheme="minorHAnsi" w:cstheme="minorBidi"/>
            <w:b w:val="0"/>
            <w:noProof/>
            <w:szCs w:val="22"/>
            <w:lang w:bidi="ar-SA"/>
          </w:rPr>
          <w:tab/>
        </w:r>
        <w:r w:rsidRPr="00E27035">
          <w:rPr>
            <w:rStyle w:val="Hyperlink"/>
            <w:noProof/>
          </w:rPr>
          <w:t>System Characteristics</w:t>
        </w:r>
        <w:r>
          <w:rPr>
            <w:noProof/>
            <w:webHidden/>
          </w:rPr>
          <w:tab/>
        </w:r>
        <w:r>
          <w:rPr>
            <w:noProof/>
            <w:webHidden/>
          </w:rPr>
          <w:fldChar w:fldCharType="begin"/>
        </w:r>
        <w:r>
          <w:rPr>
            <w:noProof/>
            <w:webHidden/>
          </w:rPr>
          <w:instrText xml:space="preserve"> PAGEREF _Toc246310123 \h </w:instrText>
        </w:r>
        <w:r>
          <w:rPr>
            <w:noProof/>
            <w:webHidden/>
          </w:rPr>
        </w:r>
        <w:r>
          <w:rPr>
            <w:noProof/>
            <w:webHidden/>
          </w:rPr>
          <w:fldChar w:fldCharType="separate"/>
        </w:r>
        <w:r>
          <w:rPr>
            <w:noProof/>
            <w:webHidden/>
          </w:rPr>
          <w:t>12</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24" w:history="1">
        <w:r w:rsidRPr="00E27035">
          <w:rPr>
            <w:rStyle w:val="Hyperlink"/>
          </w:rPr>
          <w:t>2.1</w:t>
        </w:r>
        <w:r>
          <w:rPr>
            <w:rFonts w:asciiTheme="minorHAnsi" w:eastAsiaTheme="minorEastAsia" w:hAnsiTheme="minorHAnsi" w:cstheme="minorBidi"/>
            <w:sz w:val="22"/>
            <w:szCs w:val="22"/>
            <w:lang w:bidi="ar-SA"/>
          </w:rPr>
          <w:tab/>
        </w:r>
        <w:r w:rsidRPr="00E27035">
          <w:rPr>
            <w:rStyle w:val="Hyperlink"/>
          </w:rPr>
          <w:t>Assumptions and Performance Requirements</w:t>
        </w:r>
        <w:r>
          <w:rPr>
            <w:webHidden/>
          </w:rPr>
          <w:tab/>
        </w:r>
        <w:r>
          <w:rPr>
            <w:webHidden/>
          </w:rPr>
          <w:fldChar w:fldCharType="begin"/>
        </w:r>
        <w:r>
          <w:rPr>
            <w:webHidden/>
          </w:rPr>
          <w:instrText xml:space="preserve"> PAGEREF _Toc246310124 \h </w:instrText>
        </w:r>
        <w:r>
          <w:rPr>
            <w:webHidden/>
          </w:rPr>
        </w:r>
        <w:r>
          <w:rPr>
            <w:webHidden/>
          </w:rPr>
          <w:fldChar w:fldCharType="separate"/>
        </w:r>
        <w:r>
          <w:rPr>
            <w:webHidden/>
          </w:rPr>
          <w:t>12</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25" w:history="1">
        <w:r w:rsidRPr="00E27035">
          <w:rPr>
            <w:rStyle w:val="Hyperlink"/>
          </w:rPr>
          <w:t>2.2</w:t>
        </w:r>
        <w:r>
          <w:rPr>
            <w:rFonts w:asciiTheme="minorHAnsi" w:eastAsiaTheme="minorEastAsia" w:hAnsiTheme="minorHAnsi" w:cstheme="minorBidi"/>
            <w:sz w:val="22"/>
            <w:szCs w:val="22"/>
            <w:lang w:bidi="ar-SA"/>
          </w:rPr>
          <w:tab/>
        </w:r>
        <w:r w:rsidRPr="00E27035">
          <w:rPr>
            <w:rStyle w:val="Hyperlink"/>
          </w:rPr>
          <w:t>RTC States Visible to the AO Control</w:t>
        </w:r>
        <w:r>
          <w:rPr>
            <w:webHidden/>
          </w:rPr>
          <w:tab/>
        </w:r>
        <w:r>
          <w:rPr>
            <w:webHidden/>
          </w:rPr>
          <w:fldChar w:fldCharType="begin"/>
        </w:r>
        <w:r>
          <w:rPr>
            <w:webHidden/>
          </w:rPr>
          <w:instrText xml:space="preserve"> PAGEREF _Toc246310125 \h </w:instrText>
        </w:r>
        <w:r>
          <w:rPr>
            <w:webHidden/>
          </w:rPr>
        </w:r>
        <w:r>
          <w:rPr>
            <w:webHidden/>
          </w:rPr>
          <w:fldChar w:fldCharType="separate"/>
        </w:r>
        <w:r>
          <w:rPr>
            <w:webHidden/>
          </w:rPr>
          <w:t>13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26" w:history="1">
        <w:r w:rsidRPr="00E27035">
          <w:rPr>
            <w:rStyle w:val="Hyperlink"/>
          </w:rPr>
          <w:t>2.3</w:t>
        </w:r>
        <w:r>
          <w:rPr>
            <w:rFonts w:asciiTheme="minorHAnsi" w:eastAsiaTheme="minorEastAsia" w:hAnsiTheme="minorHAnsi" w:cstheme="minorBidi"/>
            <w:sz w:val="22"/>
            <w:szCs w:val="22"/>
            <w:lang w:bidi="ar-SA"/>
          </w:rPr>
          <w:tab/>
        </w:r>
        <w:r w:rsidRPr="00E27035">
          <w:rPr>
            <w:rStyle w:val="Hyperlink"/>
          </w:rPr>
          <w:t>Timing and Control of Internal States of the RTC</w:t>
        </w:r>
        <w:r>
          <w:rPr>
            <w:webHidden/>
          </w:rPr>
          <w:tab/>
        </w:r>
        <w:r>
          <w:rPr>
            <w:webHidden/>
          </w:rPr>
          <w:fldChar w:fldCharType="begin"/>
        </w:r>
        <w:r>
          <w:rPr>
            <w:webHidden/>
          </w:rPr>
          <w:instrText xml:space="preserve"> PAGEREF _Toc246310126 \h </w:instrText>
        </w:r>
        <w:r>
          <w:rPr>
            <w:webHidden/>
          </w:rPr>
        </w:r>
        <w:r>
          <w:rPr>
            <w:webHidden/>
          </w:rPr>
          <w:fldChar w:fldCharType="separate"/>
        </w:r>
        <w:r>
          <w:rPr>
            <w:webHidden/>
          </w:rPr>
          <w:t>15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27" w:history="1">
        <w:r w:rsidRPr="00E27035">
          <w:rPr>
            <w:rStyle w:val="Hyperlink"/>
          </w:rPr>
          <w:t>2.4</w:t>
        </w:r>
        <w:r>
          <w:rPr>
            <w:rFonts w:asciiTheme="minorHAnsi" w:eastAsiaTheme="minorEastAsia" w:hAnsiTheme="minorHAnsi" w:cstheme="minorBidi"/>
            <w:sz w:val="22"/>
            <w:szCs w:val="22"/>
            <w:lang w:bidi="ar-SA"/>
          </w:rPr>
          <w:tab/>
        </w:r>
        <w:r w:rsidRPr="00E27035">
          <w:rPr>
            <w:rStyle w:val="Hyperlink"/>
          </w:rPr>
          <w:t>Sizing and Scaling</w:t>
        </w:r>
        <w:r>
          <w:rPr>
            <w:webHidden/>
          </w:rPr>
          <w:tab/>
        </w:r>
        <w:r>
          <w:rPr>
            <w:webHidden/>
          </w:rPr>
          <w:fldChar w:fldCharType="begin"/>
        </w:r>
        <w:r>
          <w:rPr>
            <w:webHidden/>
          </w:rPr>
          <w:instrText xml:space="preserve"> PAGEREF _Toc246310127 \h </w:instrText>
        </w:r>
        <w:r>
          <w:rPr>
            <w:webHidden/>
          </w:rPr>
        </w:r>
        <w:r>
          <w:rPr>
            <w:webHidden/>
          </w:rPr>
          <w:fldChar w:fldCharType="separate"/>
        </w:r>
        <w:r>
          <w:rPr>
            <w:webHidden/>
          </w:rPr>
          <w:t>15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28" w:history="1">
        <w:r w:rsidRPr="00E27035">
          <w:rPr>
            <w:rStyle w:val="Hyperlink"/>
          </w:rPr>
          <w:t>2.4.1</w:t>
        </w:r>
        <w:r>
          <w:rPr>
            <w:rFonts w:asciiTheme="minorHAnsi" w:eastAsiaTheme="minorEastAsia" w:hAnsiTheme="minorHAnsi" w:cstheme="minorBidi"/>
            <w:sz w:val="22"/>
            <w:szCs w:val="22"/>
            <w:lang w:bidi="ar-SA"/>
          </w:rPr>
          <w:tab/>
        </w:r>
        <w:r w:rsidRPr="00E27035">
          <w:rPr>
            <w:rStyle w:val="Hyperlink"/>
          </w:rPr>
          <w:t>Sizing the Problem</w:t>
        </w:r>
        <w:r>
          <w:rPr>
            <w:webHidden/>
          </w:rPr>
          <w:tab/>
        </w:r>
        <w:r>
          <w:rPr>
            <w:webHidden/>
          </w:rPr>
          <w:fldChar w:fldCharType="begin"/>
        </w:r>
        <w:r>
          <w:rPr>
            <w:webHidden/>
          </w:rPr>
          <w:instrText xml:space="preserve"> PAGEREF _Toc246310128 \h </w:instrText>
        </w:r>
        <w:r>
          <w:rPr>
            <w:webHidden/>
          </w:rPr>
        </w:r>
        <w:r>
          <w:rPr>
            <w:webHidden/>
          </w:rPr>
          <w:fldChar w:fldCharType="separate"/>
        </w:r>
        <w:r>
          <w:rPr>
            <w:webHidden/>
          </w:rPr>
          <w:t>15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29" w:history="1">
        <w:r w:rsidRPr="00E27035">
          <w:rPr>
            <w:rStyle w:val="Hyperlink"/>
          </w:rPr>
          <w:t>2.4.2</w:t>
        </w:r>
        <w:r>
          <w:rPr>
            <w:rFonts w:asciiTheme="minorHAnsi" w:eastAsiaTheme="minorEastAsia" w:hAnsiTheme="minorHAnsi" w:cstheme="minorBidi"/>
            <w:sz w:val="22"/>
            <w:szCs w:val="22"/>
            <w:lang w:bidi="ar-SA"/>
          </w:rPr>
          <w:tab/>
        </w:r>
        <w:r w:rsidRPr="00E27035">
          <w:rPr>
            <w:rStyle w:val="Hyperlink"/>
          </w:rPr>
          <w:t>Sizing the Solution</w:t>
        </w:r>
        <w:r>
          <w:rPr>
            <w:webHidden/>
          </w:rPr>
          <w:tab/>
        </w:r>
        <w:r>
          <w:rPr>
            <w:webHidden/>
          </w:rPr>
          <w:fldChar w:fldCharType="begin"/>
        </w:r>
        <w:r>
          <w:rPr>
            <w:webHidden/>
          </w:rPr>
          <w:instrText xml:space="preserve"> PAGEREF _Toc246310129 \h </w:instrText>
        </w:r>
        <w:r>
          <w:rPr>
            <w:webHidden/>
          </w:rPr>
        </w:r>
        <w:r>
          <w:rPr>
            <w:webHidden/>
          </w:rPr>
          <w:fldChar w:fldCharType="separate"/>
        </w:r>
        <w:r>
          <w:rPr>
            <w:webHidden/>
          </w:rPr>
          <w:t>15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30" w:history="1">
        <w:r w:rsidRPr="00E27035">
          <w:rPr>
            <w:rStyle w:val="Hyperlink"/>
          </w:rPr>
          <w:t>2.4.3</w:t>
        </w:r>
        <w:r>
          <w:rPr>
            <w:rFonts w:asciiTheme="minorHAnsi" w:eastAsiaTheme="minorEastAsia" w:hAnsiTheme="minorHAnsi" w:cstheme="minorBidi"/>
            <w:sz w:val="22"/>
            <w:szCs w:val="22"/>
            <w:lang w:bidi="ar-SA"/>
          </w:rPr>
          <w:tab/>
        </w:r>
        <w:r w:rsidRPr="00E27035">
          <w:rPr>
            <w:rStyle w:val="Hyperlink"/>
          </w:rPr>
          <w:t>Scaling to Different Sized Problems</w:t>
        </w:r>
        <w:r>
          <w:rPr>
            <w:webHidden/>
          </w:rPr>
          <w:tab/>
        </w:r>
        <w:r>
          <w:rPr>
            <w:webHidden/>
          </w:rPr>
          <w:fldChar w:fldCharType="begin"/>
        </w:r>
        <w:r>
          <w:rPr>
            <w:webHidden/>
          </w:rPr>
          <w:instrText xml:space="preserve"> PAGEREF _Toc246310130 \h </w:instrText>
        </w:r>
        <w:r>
          <w:rPr>
            <w:webHidden/>
          </w:rPr>
        </w:r>
        <w:r>
          <w:rPr>
            <w:webHidden/>
          </w:rPr>
          <w:fldChar w:fldCharType="separate"/>
        </w:r>
        <w:r>
          <w:rPr>
            <w:webHidden/>
          </w:rPr>
          <w:t>15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31" w:history="1">
        <w:r w:rsidRPr="00E27035">
          <w:rPr>
            <w:rStyle w:val="Hyperlink"/>
          </w:rPr>
          <w:t>2.4.4</w:t>
        </w:r>
        <w:r>
          <w:rPr>
            <w:rFonts w:asciiTheme="minorHAnsi" w:eastAsiaTheme="minorEastAsia" w:hAnsiTheme="minorHAnsi" w:cstheme="minorBidi"/>
            <w:sz w:val="22"/>
            <w:szCs w:val="22"/>
            <w:lang w:bidi="ar-SA"/>
          </w:rPr>
          <w:tab/>
        </w:r>
        <w:r w:rsidRPr="00E27035">
          <w:rPr>
            <w:rStyle w:val="Hyperlink"/>
          </w:rPr>
          <w:t>Scaling to Different Speed Requirements</w:t>
        </w:r>
        <w:r>
          <w:rPr>
            <w:webHidden/>
          </w:rPr>
          <w:tab/>
        </w:r>
        <w:r>
          <w:rPr>
            <w:webHidden/>
          </w:rPr>
          <w:fldChar w:fldCharType="begin"/>
        </w:r>
        <w:r>
          <w:rPr>
            <w:webHidden/>
          </w:rPr>
          <w:instrText xml:space="preserve"> PAGEREF _Toc246310131 \h </w:instrText>
        </w:r>
        <w:r>
          <w:rPr>
            <w:webHidden/>
          </w:rPr>
        </w:r>
        <w:r>
          <w:rPr>
            <w:webHidden/>
          </w:rPr>
          <w:fldChar w:fldCharType="separate"/>
        </w:r>
        <w:r>
          <w:rPr>
            <w:webHidden/>
          </w:rPr>
          <w:t>15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32" w:history="1">
        <w:r w:rsidRPr="00E27035">
          <w:rPr>
            <w:rStyle w:val="Hyperlink"/>
          </w:rPr>
          <w:t>2.5</w:t>
        </w:r>
        <w:r>
          <w:rPr>
            <w:rFonts w:asciiTheme="minorHAnsi" w:eastAsiaTheme="minorEastAsia" w:hAnsiTheme="minorHAnsi" w:cstheme="minorBidi"/>
            <w:sz w:val="22"/>
            <w:szCs w:val="22"/>
            <w:lang w:bidi="ar-SA"/>
          </w:rPr>
          <w:tab/>
        </w:r>
        <w:r w:rsidRPr="00E27035">
          <w:rPr>
            <w:rStyle w:val="Hyperlink"/>
          </w:rPr>
          <w:t>Reconfigurability</w:t>
        </w:r>
        <w:r>
          <w:rPr>
            <w:webHidden/>
          </w:rPr>
          <w:tab/>
        </w:r>
        <w:r>
          <w:rPr>
            <w:webHidden/>
          </w:rPr>
          <w:fldChar w:fldCharType="begin"/>
        </w:r>
        <w:r>
          <w:rPr>
            <w:webHidden/>
          </w:rPr>
          <w:instrText xml:space="preserve"> PAGEREF _Toc246310132 \h </w:instrText>
        </w:r>
        <w:r>
          <w:rPr>
            <w:webHidden/>
          </w:rPr>
        </w:r>
        <w:r>
          <w:rPr>
            <w:webHidden/>
          </w:rPr>
          <w:fldChar w:fldCharType="separate"/>
        </w:r>
        <w:r>
          <w:rPr>
            <w:webHidden/>
          </w:rPr>
          <w:t>15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33" w:history="1">
        <w:r w:rsidRPr="00E27035">
          <w:rPr>
            <w:rStyle w:val="Hyperlink"/>
          </w:rPr>
          <w:t>2.6</w:t>
        </w:r>
        <w:r>
          <w:rPr>
            <w:rFonts w:asciiTheme="minorHAnsi" w:eastAsiaTheme="minorEastAsia" w:hAnsiTheme="minorHAnsi" w:cstheme="minorBidi"/>
            <w:sz w:val="22"/>
            <w:szCs w:val="22"/>
            <w:lang w:bidi="ar-SA"/>
          </w:rPr>
          <w:tab/>
        </w:r>
        <w:r w:rsidRPr="00E27035">
          <w:rPr>
            <w:rStyle w:val="Hyperlink"/>
          </w:rPr>
          <w:t>Reliability and Recoverability</w:t>
        </w:r>
        <w:r>
          <w:rPr>
            <w:webHidden/>
          </w:rPr>
          <w:tab/>
        </w:r>
        <w:r>
          <w:rPr>
            <w:webHidden/>
          </w:rPr>
          <w:fldChar w:fldCharType="begin"/>
        </w:r>
        <w:r>
          <w:rPr>
            <w:webHidden/>
          </w:rPr>
          <w:instrText xml:space="preserve"> PAGEREF _Toc246310133 \h </w:instrText>
        </w:r>
        <w:r>
          <w:rPr>
            <w:webHidden/>
          </w:rPr>
        </w:r>
        <w:r>
          <w:rPr>
            <w:webHidden/>
          </w:rPr>
          <w:fldChar w:fldCharType="separate"/>
        </w:r>
        <w:r>
          <w:rPr>
            <w:webHidden/>
          </w:rPr>
          <w:t>16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34" w:history="1">
        <w:r w:rsidRPr="00E27035">
          <w:rPr>
            <w:rStyle w:val="Hyperlink"/>
          </w:rPr>
          <w:t>2.6.1</w:t>
        </w:r>
        <w:r>
          <w:rPr>
            <w:rFonts w:asciiTheme="minorHAnsi" w:eastAsiaTheme="minorEastAsia" w:hAnsiTheme="minorHAnsi" w:cstheme="minorBidi"/>
            <w:sz w:val="22"/>
            <w:szCs w:val="22"/>
            <w:lang w:bidi="ar-SA"/>
          </w:rPr>
          <w:tab/>
        </w:r>
        <w:r w:rsidRPr="00E27035">
          <w:rPr>
            <w:rStyle w:val="Hyperlink"/>
          </w:rPr>
          <w:t>SEUs</w:t>
        </w:r>
        <w:r>
          <w:rPr>
            <w:webHidden/>
          </w:rPr>
          <w:tab/>
        </w:r>
        <w:r>
          <w:rPr>
            <w:webHidden/>
          </w:rPr>
          <w:fldChar w:fldCharType="begin"/>
        </w:r>
        <w:r>
          <w:rPr>
            <w:webHidden/>
          </w:rPr>
          <w:instrText xml:space="preserve"> PAGEREF _Toc246310134 \h </w:instrText>
        </w:r>
        <w:r>
          <w:rPr>
            <w:webHidden/>
          </w:rPr>
        </w:r>
        <w:r>
          <w:rPr>
            <w:webHidden/>
          </w:rPr>
          <w:fldChar w:fldCharType="separate"/>
        </w:r>
        <w:r>
          <w:rPr>
            <w:webHidden/>
          </w:rPr>
          <w:t>16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35" w:history="1">
        <w:r w:rsidRPr="00E27035">
          <w:rPr>
            <w:rStyle w:val="Hyperlink"/>
          </w:rPr>
          <w:t>2.6.2</w:t>
        </w:r>
        <w:r>
          <w:rPr>
            <w:rFonts w:asciiTheme="minorHAnsi" w:eastAsiaTheme="minorEastAsia" w:hAnsiTheme="minorHAnsi" w:cstheme="minorBidi"/>
            <w:sz w:val="22"/>
            <w:szCs w:val="22"/>
            <w:lang w:bidi="ar-SA"/>
          </w:rPr>
          <w:tab/>
        </w:r>
        <w:r w:rsidRPr="00E27035">
          <w:rPr>
            <w:rStyle w:val="Hyperlink"/>
          </w:rPr>
          <w:t>BER</w:t>
        </w:r>
        <w:r>
          <w:rPr>
            <w:webHidden/>
          </w:rPr>
          <w:tab/>
        </w:r>
        <w:r>
          <w:rPr>
            <w:webHidden/>
          </w:rPr>
          <w:fldChar w:fldCharType="begin"/>
        </w:r>
        <w:r>
          <w:rPr>
            <w:webHidden/>
          </w:rPr>
          <w:instrText xml:space="preserve"> PAGEREF _Toc246310135 \h </w:instrText>
        </w:r>
        <w:r>
          <w:rPr>
            <w:webHidden/>
          </w:rPr>
        </w:r>
        <w:r>
          <w:rPr>
            <w:webHidden/>
          </w:rPr>
          <w:fldChar w:fldCharType="separate"/>
        </w:r>
        <w:r>
          <w:rPr>
            <w:webHidden/>
          </w:rPr>
          <w:t>16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36" w:history="1">
        <w:r w:rsidRPr="00E27035">
          <w:rPr>
            <w:rStyle w:val="Hyperlink"/>
          </w:rPr>
          <w:t>2.6.3</w:t>
        </w:r>
        <w:r>
          <w:rPr>
            <w:rFonts w:asciiTheme="minorHAnsi" w:eastAsiaTheme="minorEastAsia" w:hAnsiTheme="minorHAnsi" w:cstheme="minorBidi"/>
            <w:sz w:val="22"/>
            <w:szCs w:val="22"/>
            <w:lang w:bidi="ar-SA"/>
          </w:rPr>
          <w:tab/>
        </w:r>
        <w:r w:rsidRPr="00E27035">
          <w:rPr>
            <w:rStyle w:val="Hyperlink"/>
          </w:rPr>
          <w:t>Diagnostic Tools</w:t>
        </w:r>
        <w:r>
          <w:rPr>
            <w:webHidden/>
          </w:rPr>
          <w:tab/>
        </w:r>
        <w:r>
          <w:rPr>
            <w:webHidden/>
          </w:rPr>
          <w:fldChar w:fldCharType="begin"/>
        </w:r>
        <w:r>
          <w:rPr>
            <w:webHidden/>
          </w:rPr>
          <w:instrText xml:space="preserve"> PAGEREF _Toc246310136 \h </w:instrText>
        </w:r>
        <w:r>
          <w:rPr>
            <w:webHidden/>
          </w:rPr>
        </w:r>
        <w:r>
          <w:rPr>
            <w:webHidden/>
          </w:rPr>
          <w:fldChar w:fldCharType="separate"/>
        </w:r>
        <w:r>
          <w:rPr>
            <w:webHidden/>
          </w:rPr>
          <w:t>17</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137" w:history="1">
        <w:r w:rsidRPr="00E27035">
          <w:rPr>
            <w:rStyle w:val="Hyperlink"/>
            <w:noProof/>
          </w:rPr>
          <w:t>3.</w:t>
        </w:r>
        <w:r>
          <w:rPr>
            <w:rFonts w:asciiTheme="minorHAnsi" w:eastAsiaTheme="minorEastAsia" w:hAnsiTheme="minorHAnsi" w:cstheme="minorBidi"/>
            <w:b w:val="0"/>
            <w:noProof/>
            <w:szCs w:val="22"/>
            <w:lang w:bidi="ar-SA"/>
          </w:rPr>
          <w:tab/>
        </w:r>
        <w:r w:rsidRPr="00E27035">
          <w:rPr>
            <w:rStyle w:val="Hyperlink"/>
            <w:noProof/>
          </w:rPr>
          <w:t>Error Budgets, Latency, and Data Rates</w:t>
        </w:r>
        <w:r>
          <w:rPr>
            <w:noProof/>
            <w:webHidden/>
          </w:rPr>
          <w:tab/>
        </w:r>
        <w:r>
          <w:rPr>
            <w:noProof/>
            <w:webHidden/>
          </w:rPr>
          <w:fldChar w:fldCharType="begin"/>
        </w:r>
        <w:r>
          <w:rPr>
            <w:noProof/>
            <w:webHidden/>
          </w:rPr>
          <w:instrText xml:space="preserve"> PAGEREF _Toc246310137 \h </w:instrText>
        </w:r>
        <w:r>
          <w:rPr>
            <w:noProof/>
            <w:webHidden/>
          </w:rPr>
        </w:r>
        <w:r>
          <w:rPr>
            <w:noProof/>
            <w:webHidden/>
          </w:rPr>
          <w:fldChar w:fldCharType="separate"/>
        </w:r>
        <w:r>
          <w:rPr>
            <w:noProof/>
            <w:webHidden/>
          </w:rPr>
          <w:t>18</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38" w:history="1">
        <w:r w:rsidRPr="00E27035">
          <w:rPr>
            <w:rStyle w:val="Hyperlink"/>
          </w:rPr>
          <w:t>3.1</w:t>
        </w:r>
        <w:r>
          <w:rPr>
            <w:rFonts w:asciiTheme="minorHAnsi" w:eastAsiaTheme="minorEastAsia" w:hAnsiTheme="minorHAnsi" w:cstheme="minorBidi"/>
            <w:sz w:val="22"/>
            <w:szCs w:val="22"/>
            <w:lang w:bidi="ar-SA"/>
          </w:rPr>
          <w:tab/>
        </w:r>
        <w:r w:rsidRPr="00E27035">
          <w:rPr>
            <w:rStyle w:val="Hyperlink"/>
          </w:rPr>
          <w:t>Error Budgets</w:t>
        </w:r>
        <w:r>
          <w:rPr>
            <w:webHidden/>
          </w:rPr>
          <w:tab/>
        </w:r>
        <w:r>
          <w:rPr>
            <w:webHidden/>
          </w:rPr>
          <w:fldChar w:fldCharType="begin"/>
        </w:r>
        <w:r>
          <w:rPr>
            <w:webHidden/>
          </w:rPr>
          <w:instrText xml:space="preserve"> PAGEREF _Toc246310138 \h </w:instrText>
        </w:r>
        <w:r>
          <w:rPr>
            <w:webHidden/>
          </w:rPr>
        </w:r>
        <w:r>
          <w:rPr>
            <w:webHidden/>
          </w:rPr>
          <w:fldChar w:fldCharType="separate"/>
        </w:r>
        <w:r>
          <w:rPr>
            <w:webHidden/>
          </w:rPr>
          <w:t>18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39" w:history="1">
        <w:r w:rsidRPr="00E27035">
          <w:rPr>
            <w:rStyle w:val="Hyperlink"/>
          </w:rPr>
          <w:t>3.1.1</w:t>
        </w:r>
        <w:r>
          <w:rPr>
            <w:rFonts w:asciiTheme="minorHAnsi" w:eastAsiaTheme="minorEastAsia" w:hAnsiTheme="minorHAnsi" w:cstheme="minorBidi"/>
            <w:sz w:val="22"/>
            <w:szCs w:val="22"/>
            <w:lang w:bidi="ar-SA"/>
          </w:rPr>
          <w:tab/>
        </w:r>
        <w:r w:rsidRPr="00E27035">
          <w:rPr>
            <w:rStyle w:val="Hyperlink"/>
          </w:rPr>
          <w:t>Latency</w:t>
        </w:r>
        <w:r>
          <w:rPr>
            <w:webHidden/>
          </w:rPr>
          <w:tab/>
        </w:r>
        <w:r>
          <w:rPr>
            <w:webHidden/>
          </w:rPr>
          <w:fldChar w:fldCharType="begin"/>
        </w:r>
        <w:r>
          <w:rPr>
            <w:webHidden/>
          </w:rPr>
          <w:instrText xml:space="preserve"> PAGEREF _Toc246310139 \h </w:instrText>
        </w:r>
        <w:r>
          <w:rPr>
            <w:webHidden/>
          </w:rPr>
        </w:r>
        <w:r>
          <w:rPr>
            <w:webHidden/>
          </w:rPr>
          <w:fldChar w:fldCharType="separate"/>
        </w:r>
        <w:r>
          <w:rPr>
            <w:webHidden/>
          </w:rPr>
          <w:t>18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40" w:history="1">
        <w:r w:rsidRPr="00E27035">
          <w:rPr>
            <w:rStyle w:val="Hyperlink"/>
          </w:rPr>
          <w:t>3.1.2</w:t>
        </w:r>
        <w:r>
          <w:rPr>
            <w:rFonts w:asciiTheme="minorHAnsi" w:eastAsiaTheme="minorEastAsia" w:hAnsiTheme="minorHAnsi" w:cstheme="minorBidi"/>
            <w:sz w:val="22"/>
            <w:szCs w:val="22"/>
            <w:lang w:bidi="ar-SA"/>
          </w:rPr>
          <w:tab/>
        </w:r>
        <w:r w:rsidRPr="00E27035">
          <w:rPr>
            <w:rStyle w:val="Hyperlink"/>
          </w:rPr>
          <w:t>Accuracy</w:t>
        </w:r>
        <w:r>
          <w:rPr>
            <w:webHidden/>
          </w:rPr>
          <w:tab/>
        </w:r>
        <w:r>
          <w:rPr>
            <w:webHidden/>
          </w:rPr>
          <w:fldChar w:fldCharType="begin"/>
        </w:r>
        <w:r>
          <w:rPr>
            <w:webHidden/>
          </w:rPr>
          <w:instrText xml:space="preserve"> PAGEREF _Toc246310140 \h </w:instrText>
        </w:r>
        <w:r>
          <w:rPr>
            <w:webHidden/>
          </w:rPr>
        </w:r>
        <w:r>
          <w:rPr>
            <w:webHidden/>
          </w:rPr>
          <w:fldChar w:fldCharType="separate"/>
        </w:r>
        <w:r>
          <w:rPr>
            <w:webHidden/>
          </w:rPr>
          <w:t>18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41" w:history="1">
        <w:r w:rsidRPr="00E27035">
          <w:rPr>
            <w:rStyle w:val="Hyperlink"/>
          </w:rPr>
          <w:t>3.2</w:t>
        </w:r>
        <w:r>
          <w:rPr>
            <w:rFonts w:asciiTheme="minorHAnsi" w:eastAsiaTheme="minorEastAsia" w:hAnsiTheme="minorHAnsi" w:cstheme="minorBidi"/>
            <w:sz w:val="22"/>
            <w:szCs w:val="22"/>
            <w:lang w:bidi="ar-SA"/>
          </w:rPr>
          <w:tab/>
        </w:r>
        <w:r w:rsidRPr="00E27035">
          <w:rPr>
            <w:rStyle w:val="Hyperlink"/>
          </w:rPr>
          <w:t>Latency</w:t>
        </w:r>
        <w:r>
          <w:rPr>
            <w:webHidden/>
          </w:rPr>
          <w:tab/>
        </w:r>
        <w:r>
          <w:rPr>
            <w:webHidden/>
          </w:rPr>
          <w:fldChar w:fldCharType="begin"/>
        </w:r>
        <w:r>
          <w:rPr>
            <w:webHidden/>
          </w:rPr>
          <w:instrText xml:space="preserve"> PAGEREF _Toc246310141 \h </w:instrText>
        </w:r>
        <w:r>
          <w:rPr>
            <w:webHidden/>
          </w:rPr>
        </w:r>
        <w:r>
          <w:rPr>
            <w:webHidden/>
          </w:rPr>
          <w:fldChar w:fldCharType="separate"/>
        </w:r>
        <w:r>
          <w:rPr>
            <w:webHidden/>
          </w:rPr>
          <w:t>19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42" w:history="1">
        <w:r w:rsidRPr="00E27035">
          <w:rPr>
            <w:rStyle w:val="Hyperlink"/>
          </w:rPr>
          <w:t>3.2.1</w:t>
        </w:r>
        <w:r>
          <w:rPr>
            <w:rFonts w:asciiTheme="minorHAnsi" w:eastAsiaTheme="minorEastAsia" w:hAnsiTheme="minorHAnsi" w:cstheme="minorBidi"/>
            <w:sz w:val="22"/>
            <w:szCs w:val="22"/>
            <w:lang w:bidi="ar-SA"/>
          </w:rPr>
          <w:tab/>
        </w:r>
        <w:r w:rsidRPr="00E27035">
          <w:rPr>
            <w:rStyle w:val="Hyperlink"/>
          </w:rPr>
          <w:t>Architectural Issues Affecting Latency</w:t>
        </w:r>
        <w:r>
          <w:rPr>
            <w:webHidden/>
          </w:rPr>
          <w:tab/>
        </w:r>
        <w:r>
          <w:rPr>
            <w:webHidden/>
          </w:rPr>
          <w:fldChar w:fldCharType="begin"/>
        </w:r>
        <w:r>
          <w:rPr>
            <w:webHidden/>
          </w:rPr>
          <w:instrText xml:space="preserve"> PAGEREF _Toc246310142 \h </w:instrText>
        </w:r>
        <w:r>
          <w:rPr>
            <w:webHidden/>
          </w:rPr>
        </w:r>
        <w:r>
          <w:rPr>
            <w:webHidden/>
          </w:rPr>
          <w:fldChar w:fldCharType="separate"/>
        </w:r>
        <w:r>
          <w:rPr>
            <w:webHidden/>
          </w:rPr>
          <w:t>20</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43" w:history="1">
        <w:r w:rsidRPr="00E27035">
          <w:rPr>
            <w:rStyle w:val="Hyperlink"/>
          </w:rPr>
          <w:t>3.2.2</w:t>
        </w:r>
        <w:r>
          <w:rPr>
            <w:rFonts w:asciiTheme="minorHAnsi" w:eastAsiaTheme="minorEastAsia" w:hAnsiTheme="minorHAnsi" w:cstheme="minorBidi"/>
            <w:sz w:val="22"/>
            <w:szCs w:val="22"/>
            <w:lang w:bidi="ar-SA"/>
          </w:rPr>
          <w:tab/>
        </w:r>
        <w:r w:rsidRPr="00E27035">
          <w:rPr>
            <w:rStyle w:val="Hyperlink"/>
          </w:rPr>
          <w:t>Latency Calculations for NGAO</w:t>
        </w:r>
        <w:r>
          <w:rPr>
            <w:webHidden/>
          </w:rPr>
          <w:tab/>
        </w:r>
        <w:r>
          <w:rPr>
            <w:webHidden/>
          </w:rPr>
          <w:fldChar w:fldCharType="begin"/>
        </w:r>
        <w:r>
          <w:rPr>
            <w:webHidden/>
          </w:rPr>
          <w:instrText xml:space="preserve"> PAGEREF _Toc246310143 \h </w:instrText>
        </w:r>
        <w:r>
          <w:rPr>
            <w:webHidden/>
          </w:rPr>
        </w:r>
        <w:r>
          <w:rPr>
            <w:webHidden/>
          </w:rPr>
          <w:fldChar w:fldCharType="separate"/>
        </w:r>
        <w:r>
          <w:rPr>
            <w:webHidden/>
          </w:rPr>
          <w:t>23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44" w:history="1">
        <w:r w:rsidRPr="00E27035">
          <w:rPr>
            <w:rStyle w:val="Hyperlink"/>
          </w:rPr>
          <w:t>3.2.3</w:t>
        </w:r>
        <w:r>
          <w:rPr>
            <w:rFonts w:asciiTheme="minorHAnsi" w:eastAsiaTheme="minorEastAsia" w:hAnsiTheme="minorHAnsi" w:cstheme="minorBidi"/>
            <w:sz w:val="22"/>
            <w:szCs w:val="22"/>
            <w:lang w:bidi="ar-SA"/>
          </w:rPr>
          <w:tab/>
        </w:r>
        <w:r w:rsidRPr="00E27035">
          <w:rPr>
            <w:rStyle w:val="Hyperlink"/>
          </w:rPr>
          <w:t>Calculating Error Values Due to Latency</w:t>
        </w:r>
        <w:r>
          <w:rPr>
            <w:webHidden/>
          </w:rPr>
          <w:tab/>
        </w:r>
        <w:r>
          <w:rPr>
            <w:webHidden/>
          </w:rPr>
          <w:fldChar w:fldCharType="begin"/>
        </w:r>
        <w:r>
          <w:rPr>
            <w:webHidden/>
          </w:rPr>
          <w:instrText xml:space="preserve"> PAGEREF _Toc246310144 \h </w:instrText>
        </w:r>
        <w:r>
          <w:rPr>
            <w:webHidden/>
          </w:rPr>
        </w:r>
        <w:r>
          <w:rPr>
            <w:webHidden/>
          </w:rPr>
          <w:fldChar w:fldCharType="separate"/>
        </w:r>
        <w:r>
          <w:rPr>
            <w:webHidden/>
          </w:rPr>
          <w:t>30</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45" w:history="1">
        <w:r w:rsidRPr="00E27035">
          <w:rPr>
            <w:rStyle w:val="Hyperlink"/>
          </w:rPr>
          <w:t>3.3</w:t>
        </w:r>
        <w:r>
          <w:rPr>
            <w:rFonts w:asciiTheme="minorHAnsi" w:eastAsiaTheme="minorEastAsia" w:hAnsiTheme="minorHAnsi" w:cstheme="minorBidi"/>
            <w:sz w:val="22"/>
            <w:szCs w:val="22"/>
            <w:lang w:bidi="ar-SA"/>
          </w:rPr>
          <w:tab/>
        </w:r>
        <w:r w:rsidRPr="00E27035">
          <w:rPr>
            <w:rStyle w:val="Hyperlink"/>
          </w:rPr>
          <w:t>Data Rates</w:t>
        </w:r>
        <w:r>
          <w:rPr>
            <w:webHidden/>
          </w:rPr>
          <w:tab/>
        </w:r>
        <w:r>
          <w:rPr>
            <w:webHidden/>
          </w:rPr>
          <w:fldChar w:fldCharType="begin"/>
        </w:r>
        <w:r>
          <w:rPr>
            <w:webHidden/>
          </w:rPr>
          <w:instrText xml:space="preserve"> PAGEREF _Toc246310145 \h </w:instrText>
        </w:r>
        <w:r>
          <w:rPr>
            <w:webHidden/>
          </w:rPr>
        </w:r>
        <w:r>
          <w:rPr>
            <w:webHidden/>
          </w:rPr>
          <w:fldChar w:fldCharType="separate"/>
        </w:r>
        <w:r>
          <w:rPr>
            <w:webHidden/>
          </w:rPr>
          <w:t>30</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146" w:history="1">
        <w:r w:rsidRPr="00E27035">
          <w:rPr>
            <w:rStyle w:val="Hyperlink"/>
            <w:noProof/>
          </w:rPr>
          <w:t>4.</w:t>
        </w:r>
        <w:r>
          <w:rPr>
            <w:rFonts w:asciiTheme="minorHAnsi" w:eastAsiaTheme="minorEastAsia" w:hAnsiTheme="minorHAnsi" w:cstheme="minorBidi"/>
            <w:b w:val="0"/>
            <w:noProof/>
            <w:szCs w:val="22"/>
            <w:lang w:bidi="ar-SA"/>
          </w:rPr>
          <w:tab/>
        </w:r>
        <w:r w:rsidRPr="00E27035">
          <w:rPr>
            <w:rStyle w:val="Hyperlink"/>
            <w:noProof/>
          </w:rPr>
          <w:t>RTC Control Processor (CP)</w:t>
        </w:r>
        <w:r>
          <w:rPr>
            <w:noProof/>
            <w:webHidden/>
          </w:rPr>
          <w:tab/>
        </w:r>
        <w:r>
          <w:rPr>
            <w:noProof/>
            <w:webHidden/>
          </w:rPr>
          <w:fldChar w:fldCharType="begin"/>
        </w:r>
        <w:r>
          <w:rPr>
            <w:noProof/>
            <w:webHidden/>
          </w:rPr>
          <w:instrText xml:space="preserve"> PAGEREF _Toc246310146 \h </w:instrText>
        </w:r>
        <w:r>
          <w:rPr>
            <w:noProof/>
            <w:webHidden/>
          </w:rPr>
        </w:r>
        <w:r>
          <w:rPr>
            <w:noProof/>
            <w:webHidden/>
          </w:rPr>
          <w:fldChar w:fldCharType="separate"/>
        </w:r>
        <w:r>
          <w:rPr>
            <w:noProof/>
            <w:webHidden/>
          </w:rPr>
          <w:t>31</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47" w:history="1">
        <w:r w:rsidRPr="00E27035">
          <w:rPr>
            <w:rStyle w:val="Hyperlink"/>
          </w:rPr>
          <w:t>4.1</w:t>
        </w:r>
        <w:r>
          <w:rPr>
            <w:rFonts w:asciiTheme="minorHAnsi" w:eastAsiaTheme="minorEastAsia" w:hAnsiTheme="minorHAnsi" w:cstheme="minorBidi"/>
            <w:sz w:val="22"/>
            <w:szCs w:val="22"/>
            <w:lang w:bidi="ar-SA"/>
          </w:rPr>
          <w:tab/>
        </w:r>
        <w:r w:rsidRPr="00E27035">
          <w:rPr>
            <w:rStyle w:val="Hyperlink"/>
          </w:rPr>
          <w:t>Architecture and Design</w:t>
        </w:r>
        <w:r>
          <w:rPr>
            <w:webHidden/>
          </w:rPr>
          <w:tab/>
        </w:r>
        <w:r>
          <w:rPr>
            <w:webHidden/>
          </w:rPr>
          <w:fldChar w:fldCharType="begin"/>
        </w:r>
        <w:r>
          <w:rPr>
            <w:webHidden/>
          </w:rPr>
          <w:instrText xml:space="preserve"> PAGEREF _Toc246310147 \h </w:instrText>
        </w:r>
        <w:r>
          <w:rPr>
            <w:webHidden/>
          </w:rPr>
        </w:r>
        <w:r>
          <w:rPr>
            <w:webHidden/>
          </w:rPr>
          <w:fldChar w:fldCharType="separate"/>
        </w:r>
        <w:r>
          <w:rPr>
            <w:webHidden/>
          </w:rPr>
          <w:t>31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48" w:history="1">
        <w:r w:rsidRPr="00E27035">
          <w:rPr>
            <w:rStyle w:val="Hyperlink"/>
          </w:rPr>
          <w:t>4.2</w:t>
        </w:r>
        <w:r>
          <w:rPr>
            <w:rFonts w:asciiTheme="minorHAnsi" w:eastAsiaTheme="minorEastAsia" w:hAnsiTheme="minorHAnsi" w:cstheme="minorBidi"/>
            <w:sz w:val="22"/>
            <w:szCs w:val="22"/>
            <w:lang w:bidi="ar-SA"/>
          </w:rPr>
          <w:tab/>
        </w:r>
        <w:r w:rsidRPr="00E27035">
          <w:rPr>
            <w:rStyle w:val="Hyperlink"/>
          </w:rPr>
          <w:t>AO Control System Feature Support</w:t>
        </w:r>
        <w:r>
          <w:rPr>
            <w:webHidden/>
          </w:rPr>
          <w:tab/>
        </w:r>
        <w:r>
          <w:rPr>
            <w:webHidden/>
          </w:rPr>
          <w:fldChar w:fldCharType="begin"/>
        </w:r>
        <w:r>
          <w:rPr>
            <w:webHidden/>
          </w:rPr>
          <w:instrText xml:space="preserve"> PAGEREF _Toc246310148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49" w:history="1">
        <w:r w:rsidRPr="00E27035">
          <w:rPr>
            <w:rStyle w:val="Hyperlink"/>
          </w:rPr>
          <w:t>4.2.1</w:t>
        </w:r>
        <w:r>
          <w:rPr>
            <w:rFonts w:asciiTheme="minorHAnsi" w:eastAsiaTheme="minorEastAsia" w:hAnsiTheme="minorHAnsi" w:cstheme="minorBidi"/>
            <w:sz w:val="22"/>
            <w:szCs w:val="22"/>
            <w:lang w:bidi="ar-SA"/>
          </w:rPr>
          <w:tab/>
        </w:r>
        <w:r w:rsidRPr="00E27035">
          <w:rPr>
            <w:rStyle w:val="Hyperlink"/>
          </w:rPr>
          <w:t>Commands</w:t>
        </w:r>
        <w:r>
          <w:rPr>
            <w:webHidden/>
          </w:rPr>
          <w:tab/>
        </w:r>
        <w:r>
          <w:rPr>
            <w:webHidden/>
          </w:rPr>
          <w:fldChar w:fldCharType="begin"/>
        </w:r>
        <w:r>
          <w:rPr>
            <w:webHidden/>
          </w:rPr>
          <w:instrText xml:space="preserve"> PAGEREF _Toc246310149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0" w:history="1">
        <w:r w:rsidRPr="00E27035">
          <w:rPr>
            <w:rStyle w:val="Hyperlink"/>
          </w:rPr>
          <w:t>4.2.2</w:t>
        </w:r>
        <w:r>
          <w:rPr>
            <w:rFonts w:asciiTheme="minorHAnsi" w:eastAsiaTheme="minorEastAsia" w:hAnsiTheme="minorHAnsi" w:cstheme="minorBidi"/>
            <w:sz w:val="22"/>
            <w:szCs w:val="22"/>
            <w:lang w:bidi="ar-SA"/>
          </w:rPr>
          <w:tab/>
        </w:r>
        <w:r w:rsidRPr="00E27035">
          <w:rPr>
            <w:rStyle w:val="Hyperlink"/>
          </w:rPr>
          <w:t>Monitoring</w:t>
        </w:r>
        <w:r>
          <w:rPr>
            <w:webHidden/>
          </w:rPr>
          <w:tab/>
        </w:r>
        <w:r>
          <w:rPr>
            <w:webHidden/>
          </w:rPr>
          <w:fldChar w:fldCharType="begin"/>
        </w:r>
        <w:r>
          <w:rPr>
            <w:webHidden/>
          </w:rPr>
          <w:instrText xml:space="preserve"> PAGEREF _Toc246310150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1" w:history="1">
        <w:r w:rsidRPr="00E27035">
          <w:rPr>
            <w:rStyle w:val="Hyperlink"/>
          </w:rPr>
          <w:t>4.2.3</w:t>
        </w:r>
        <w:r>
          <w:rPr>
            <w:rFonts w:asciiTheme="minorHAnsi" w:eastAsiaTheme="minorEastAsia" w:hAnsiTheme="minorHAnsi" w:cstheme="minorBidi"/>
            <w:sz w:val="22"/>
            <w:szCs w:val="22"/>
            <w:lang w:bidi="ar-SA"/>
          </w:rPr>
          <w:tab/>
        </w:r>
        <w:r w:rsidRPr="00E27035">
          <w:rPr>
            <w:rStyle w:val="Hyperlink"/>
          </w:rPr>
          <w:t>Events</w:t>
        </w:r>
        <w:r>
          <w:rPr>
            <w:webHidden/>
          </w:rPr>
          <w:tab/>
        </w:r>
        <w:r>
          <w:rPr>
            <w:webHidden/>
          </w:rPr>
          <w:fldChar w:fldCharType="begin"/>
        </w:r>
        <w:r>
          <w:rPr>
            <w:webHidden/>
          </w:rPr>
          <w:instrText xml:space="preserve"> PAGEREF _Toc246310151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2" w:history="1">
        <w:r w:rsidRPr="00E27035">
          <w:rPr>
            <w:rStyle w:val="Hyperlink"/>
          </w:rPr>
          <w:t>4.2.4</w:t>
        </w:r>
        <w:r>
          <w:rPr>
            <w:rFonts w:asciiTheme="minorHAnsi" w:eastAsiaTheme="minorEastAsia" w:hAnsiTheme="minorHAnsi" w:cstheme="minorBidi"/>
            <w:sz w:val="22"/>
            <w:szCs w:val="22"/>
            <w:lang w:bidi="ar-SA"/>
          </w:rPr>
          <w:tab/>
        </w:r>
        <w:r w:rsidRPr="00E27035">
          <w:rPr>
            <w:rStyle w:val="Hyperlink"/>
          </w:rPr>
          <w:t>Alarms</w:t>
        </w:r>
        <w:r>
          <w:rPr>
            <w:webHidden/>
          </w:rPr>
          <w:tab/>
        </w:r>
        <w:r>
          <w:rPr>
            <w:webHidden/>
          </w:rPr>
          <w:fldChar w:fldCharType="begin"/>
        </w:r>
        <w:r>
          <w:rPr>
            <w:webHidden/>
          </w:rPr>
          <w:instrText xml:space="preserve"> PAGEREF _Toc246310152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3" w:history="1">
        <w:r w:rsidRPr="00E27035">
          <w:rPr>
            <w:rStyle w:val="Hyperlink"/>
          </w:rPr>
          <w:t>4.2.5</w:t>
        </w:r>
        <w:r>
          <w:rPr>
            <w:rFonts w:asciiTheme="minorHAnsi" w:eastAsiaTheme="minorEastAsia" w:hAnsiTheme="minorHAnsi" w:cstheme="minorBidi"/>
            <w:sz w:val="22"/>
            <w:szCs w:val="22"/>
            <w:lang w:bidi="ar-SA"/>
          </w:rPr>
          <w:tab/>
        </w:r>
        <w:r w:rsidRPr="00E27035">
          <w:rPr>
            <w:rStyle w:val="Hyperlink"/>
          </w:rPr>
          <w:t>Log Messages</w:t>
        </w:r>
        <w:r>
          <w:rPr>
            <w:webHidden/>
          </w:rPr>
          <w:tab/>
        </w:r>
        <w:r>
          <w:rPr>
            <w:webHidden/>
          </w:rPr>
          <w:fldChar w:fldCharType="begin"/>
        </w:r>
        <w:r>
          <w:rPr>
            <w:webHidden/>
          </w:rPr>
          <w:instrText xml:space="preserve"> PAGEREF _Toc246310153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4" w:history="1">
        <w:r w:rsidRPr="00E27035">
          <w:rPr>
            <w:rStyle w:val="Hyperlink"/>
          </w:rPr>
          <w:t>4.2.6</w:t>
        </w:r>
        <w:r>
          <w:rPr>
            <w:rFonts w:asciiTheme="minorHAnsi" w:eastAsiaTheme="minorEastAsia" w:hAnsiTheme="minorHAnsi" w:cstheme="minorBidi"/>
            <w:sz w:val="22"/>
            <w:szCs w:val="22"/>
            <w:lang w:bidi="ar-SA"/>
          </w:rPr>
          <w:tab/>
        </w:r>
        <w:r w:rsidRPr="00E27035">
          <w:rPr>
            <w:rStyle w:val="Hyperlink"/>
          </w:rPr>
          <w:t>Configuration</w:t>
        </w:r>
        <w:r>
          <w:rPr>
            <w:webHidden/>
          </w:rPr>
          <w:tab/>
        </w:r>
        <w:r>
          <w:rPr>
            <w:webHidden/>
          </w:rPr>
          <w:fldChar w:fldCharType="begin"/>
        </w:r>
        <w:r>
          <w:rPr>
            <w:webHidden/>
          </w:rPr>
          <w:instrText xml:space="preserve"> PAGEREF _Toc246310154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5" w:history="1">
        <w:r w:rsidRPr="00E27035">
          <w:rPr>
            <w:rStyle w:val="Hyperlink"/>
          </w:rPr>
          <w:t>4.2.7</w:t>
        </w:r>
        <w:r>
          <w:rPr>
            <w:rFonts w:asciiTheme="minorHAnsi" w:eastAsiaTheme="minorEastAsia" w:hAnsiTheme="minorHAnsi" w:cstheme="minorBidi"/>
            <w:sz w:val="22"/>
            <w:szCs w:val="22"/>
            <w:lang w:bidi="ar-SA"/>
          </w:rPr>
          <w:tab/>
        </w:r>
        <w:r w:rsidRPr="00E27035">
          <w:rPr>
            <w:rStyle w:val="Hyperlink"/>
          </w:rPr>
          <w:t>Archiving</w:t>
        </w:r>
        <w:r>
          <w:rPr>
            <w:webHidden/>
          </w:rPr>
          <w:tab/>
        </w:r>
        <w:r>
          <w:rPr>
            <w:webHidden/>
          </w:rPr>
          <w:fldChar w:fldCharType="begin"/>
        </w:r>
        <w:r>
          <w:rPr>
            <w:webHidden/>
          </w:rPr>
          <w:instrText xml:space="preserve"> PAGEREF _Toc246310155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6" w:history="1">
        <w:r w:rsidRPr="00E27035">
          <w:rPr>
            <w:rStyle w:val="Hyperlink"/>
          </w:rPr>
          <w:t>4.2.8</w:t>
        </w:r>
        <w:r>
          <w:rPr>
            <w:rFonts w:asciiTheme="minorHAnsi" w:eastAsiaTheme="minorEastAsia" w:hAnsiTheme="minorHAnsi" w:cstheme="minorBidi"/>
            <w:sz w:val="22"/>
            <w:szCs w:val="22"/>
            <w:lang w:bidi="ar-SA"/>
          </w:rPr>
          <w:tab/>
        </w:r>
        <w:r w:rsidRPr="00E27035">
          <w:rPr>
            <w:rStyle w:val="Hyperlink"/>
          </w:rPr>
          <w:t>Diagnostic Data Stream</w:t>
        </w:r>
        <w:r>
          <w:rPr>
            <w:webHidden/>
          </w:rPr>
          <w:tab/>
        </w:r>
        <w:r>
          <w:rPr>
            <w:webHidden/>
          </w:rPr>
          <w:fldChar w:fldCharType="begin"/>
        </w:r>
        <w:r>
          <w:rPr>
            <w:webHidden/>
          </w:rPr>
          <w:instrText xml:space="preserve"> PAGEREF _Toc246310156 \h </w:instrText>
        </w:r>
        <w:r>
          <w:rPr>
            <w:webHidden/>
          </w:rPr>
        </w:r>
        <w:r>
          <w:rPr>
            <w:webHidden/>
          </w:rPr>
          <w:fldChar w:fldCharType="separate"/>
        </w:r>
        <w:r>
          <w:rPr>
            <w:webHidden/>
          </w:rPr>
          <w:t>32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7" w:history="1">
        <w:r w:rsidRPr="00E27035">
          <w:rPr>
            <w:rStyle w:val="Hyperlink"/>
          </w:rPr>
          <w:t>4.2.9</w:t>
        </w:r>
        <w:r>
          <w:rPr>
            <w:rFonts w:asciiTheme="minorHAnsi" w:eastAsiaTheme="minorEastAsia" w:hAnsiTheme="minorHAnsi" w:cstheme="minorBidi"/>
            <w:sz w:val="22"/>
            <w:szCs w:val="22"/>
            <w:lang w:bidi="ar-SA"/>
          </w:rPr>
          <w:tab/>
        </w:r>
        <w:r w:rsidRPr="00E27035">
          <w:rPr>
            <w:rStyle w:val="Hyperlink"/>
          </w:rPr>
          <w:t>Computational Load</w:t>
        </w:r>
        <w:r>
          <w:rPr>
            <w:webHidden/>
          </w:rPr>
          <w:tab/>
        </w:r>
        <w:r>
          <w:rPr>
            <w:webHidden/>
          </w:rPr>
          <w:fldChar w:fldCharType="begin"/>
        </w:r>
        <w:r>
          <w:rPr>
            <w:webHidden/>
          </w:rPr>
          <w:instrText xml:space="preserve"> PAGEREF _Toc246310157 \h </w:instrText>
        </w:r>
        <w:r>
          <w:rPr>
            <w:webHidden/>
          </w:rPr>
        </w:r>
        <w:r>
          <w:rPr>
            <w:webHidden/>
          </w:rPr>
          <w:fldChar w:fldCharType="separate"/>
        </w:r>
        <w:r>
          <w:rPr>
            <w:webHidden/>
          </w:rPr>
          <w:t>32</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58" w:history="1">
        <w:r w:rsidRPr="00E27035">
          <w:rPr>
            <w:rStyle w:val="Hyperlink"/>
          </w:rPr>
          <w:t>4.3</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_Toc246310158 \h </w:instrText>
        </w:r>
        <w:r>
          <w:rPr>
            <w:webHidden/>
          </w:rPr>
        </w:r>
        <w:r>
          <w:rPr>
            <w:webHidden/>
          </w:rPr>
          <w:fldChar w:fldCharType="separate"/>
        </w:r>
        <w:r>
          <w:rPr>
            <w:webHidden/>
          </w:rPr>
          <w:t>33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59" w:history="1">
        <w:r w:rsidRPr="00E27035">
          <w:rPr>
            <w:rStyle w:val="Hyperlink"/>
          </w:rPr>
          <w:t>4.3.1</w:t>
        </w:r>
        <w:r>
          <w:rPr>
            <w:rFonts w:asciiTheme="minorHAnsi" w:eastAsiaTheme="minorEastAsia" w:hAnsiTheme="minorHAnsi" w:cstheme="minorBidi"/>
            <w:sz w:val="22"/>
            <w:szCs w:val="22"/>
            <w:lang w:bidi="ar-SA"/>
          </w:rPr>
          <w:tab/>
        </w:r>
        <w:r w:rsidRPr="00E27035">
          <w:rPr>
            <w:rStyle w:val="Hyperlink"/>
          </w:rPr>
          <w:t>Interface between the CP and the AO Control</w:t>
        </w:r>
        <w:r>
          <w:rPr>
            <w:webHidden/>
          </w:rPr>
          <w:tab/>
        </w:r>
        <w:r>
          <w:rPr>
            <w:webHidden/>
          </w:rPr>
          <w:fldChar w:fldCharType="begin"/>
        </w:r>
        <w:r>
          <w:rPr>
            <w:webHidden/>
          </w:rPr>
          <w:instrText xml:space="preserve"> PAGEREF _Toc246310159 \h </w:instrText>
        </w:r>
        <w:r>
          <w:rPr>
            <w:webHidden/>
          </w:rPr>
        </w:r>
        <w:r>
          <w:rPr>
            <w:webHidden/>
          </w:rPr>
          <w:fldChar w:fldCharType="separate"/>
        </w:r>
        <w:r>
          <w:rPr>
            <w:webHidden/>
          </w:rPr>
          <w:t>33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60" w:history="1">
        <w:r w:rsidRPr="00E27035">
          <w:rPr>
            <w:rStyle w:val="Hyperlink"/>
          </w:rPr>
          <w:t>4.3.2</w:t>
        </w:r>
        <w:r>
          <w:rPr>
            <w:rFonts w:asciiTheme="minorHAnsi" w:eastAsiaTheme="minorEastAsia" w:hAnsiTheme="minorHAnsi" w:cstheme="minorBidi"/>
            <w:sz w:val="22"/>
            <w:szCs w:val="22"/>
            <w:lang w:bidi="ar-SA"/>
          </w:rPr>
          <w:tab/>
        </w:r>
        <w:r w:rsidRPr="00E27035">
          <w:rPr>
            <w:rStyle w:val="Hyperlink"/>
          </w:rPr>
          <w:t>Interface between the CP and the rest of the RTC</w:t>
        </w:r>
        <w:r>
          <w:rPr>
            <w:webHidden/>
          </w:rPr>
          <w:tab/>
        </w:r>
        <w:r>
          <w:rPr>
            <w:webHidden/>
          </w:rPr>
          <w:fldChar w:fldCharType="begin"/>
        </w:r>
        <w:r>
          <w:rPr>
            <w:webHidden/>
          </w:rPr>
          <w:instrText xml:space="preserve"> PAGEREF _Toc246310160 \h </w:instrText>
        </w:r>
        <w:r>
          <w:rPr>
            <w:webHidden/>
          </w:rPr>
        </w:r>
        <w:r>
          <w:rPr>
            <w:webHidden/>
          </w:rPr>
          <w:fldChar w:fldCharType="separate"/>
        </w:r>
        <w:r>
          <w:rPr>
            <w:webHidden/>
          </w:rPr>
          <w:t>33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61" w:history="1">
        <w:r w:rsidRPr="00E27035">
          <w:rPr>
            <w:rStyle w:val="Hyperlink"/>
          </w:rPr>
          <w:t>4.4</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_Toc246310161 \h </w:instrText>
        </w:r>
        <w:r>
          <w:rPr>
            <w:webHidden/>
          </w:rPr>
        </w:r>
        <w:r>
          <w:rPr>
            <w:webHidden/>
          </w:rPr>
          <w:fldChar w:fldCharType="separate"/>
        </w:r>
        <w:r>
          <w:rPr>
            <w:webHidden/>
          </w:rPr>
          <w:t>34</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62" w:history="1">
        <w:r w:rsidRPr="00E27035">
          <w:rPr>
            <w:rStyle w:val="Hyperlink"/>
          </w:rPr>
          <w:t>4.4.1</w:t>
        </w:r>
        <w:r>
          <w:rPr>
            <w:rFonts w:asciiTheme="minorHAnsi" w:eastAsiaTheme="minorEastAsia" w:hAnsiTheme="minorHAnsi" w:cstheme="minorBidi"/>
            <w:sz w:val="22"/>
            <w:szCs w:val="22"/>
            <w:lang w:bidi="ar-SA"/>
          </w:rPr>
          <w:tab/>
        </w:r>
        <w:r w:rsidRPr="00E27035">
          <w:rPr>
            <w:rStyle w:val="Hyperlink"/>
          </w:rPr>
          <w:t>To AO Control</w:t>
        </w:r>
        <w:r>
          <w:rPr>
            <w:webHidden/>
          </w:rPr>
          <w:tab/>
        </w:r>
        <w:r>
          <w:rPr>
            <w:webHidden/>
          </w:rPr>
          <w:fldChar w:fldCharType="begin"/>
        </w:r>
        <w:r>
          <w:rPr>
            <w:webHidden/>
          </w:rPr>
          <w:instrText xml:space="preserve"> PAGEREF _Toc246310162 \h </w:instrText>
        </w:r>
        <w:r>
          <w:rPr>
            <w:webHidden/>
          </w:rPr>
        </w:r>
        <w:r>
          <w:rPr>
            <w:webHidden/>
          </w:rPr>
          <w:fldChar w:fldCharType="separate"/>
        </w:r>
        <w:r>
          <w:rPr>
            <w:webHidden/>
          </w:rPr>
          <w:t>34</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63" w:history="1">
        <w:r w:rsidRPr="00E27035">
          <w:rPr>
            <w:rStyle w:val="Hyperlink"/>
          </w:rPr>
          <w:t>4.4.2</w:t>
        </w:r>
        <w:r>
          <w:rPr>
            <w:rFonts w:asciiTheme="minorHAnsi" w:eastAsiaTheme="minorEastAsia" w:hAnsiTheme="minorHAnsi" w:cstheme="minorBidi"/>
            <w:sz w:val="22"/>
            <w:szCs w:val="22"/>
            <w:lang w:bidi="ar-SA"/>
          </w:rPr>
          <w:tab/>
        </w:r>
        <w:r w:rsidRPr="00E27035">
          <w:rPr>
            <w:rStyle w:val="Hyperlink"/>
          </w:rPr>
          <w:t>To the Disk Sub-system</w:t>
        </w:r>
        <w:r>
          <w:rPr>
            <w:webHidden/>
          </w:rPr>
          <w:tab/>
        </w:r>
        <w:r>
          <w:rPr>
            <w:webHidden/>
          </w:rPr>
          <w:fldChar w:fldCharType="begin"/>
        </w:r>
        <w:r>
          <w:rPr>
            <w:webHidden/>
          </w:rPr>
          <w:instrText xml:space="preserve"> PAGEREF _Toc246310163 \h </w:instrText>
        </w:r>
        <w:r>
          <w:rPr>
            <w:webHidden/>
          </w:rPr>
        </w:r>
        <w:r>
          <w:rPr>
            <w:webHidden/>
          </w:rPr>
          <w:fldChar w:fldCharType="separate"/>
        </w:r>
        <w:r>
          <w:rPr>
            <w:webHidden/>
          </w:rPr>
          <w:t>34</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64" w:history="1">
        <w:r w:rsidRPr="00E27035">
          <w:rPr>
            <w:rStyle w:val="Hyperlink"/>
          </w:rPr>
          <w:t>4.4.3</w:t>
        </w:r>
        <w:r>
          <w:rPr>
            <w:rFonts w:asciiTheme="minorHAnsi" w:eastAsiaTheme="minorEastAsia" w:hAnsiTheme="minorHAnsi" w:cstheme="minorBidi"/>
            <w:sz w:val="22"/>
            <w:szCs w:val="22"/>
            <w:lang w:bidi="ar-SA"/>
          </w:rPr>
          <w:tab/>
        </w:r>
        <w:r w:rsidRPr="00E27035">
          <w:rPr>
            <w:rStyle w:val="Hyperlink"/>
          </w:rPr>
          <w:t>To the rest of the RTC</w:t>
        </w:r>
        <w:r>
          <w:rPr>
            <w:webHidden/>
          </w:rPr>
          <w:tab/>
        </w:r>
        <w:r>
          <w:rPr>
            <w:webHidden/>
          </w:rPr>
          <w:fldChar w:fldCharType="begin"/>
        </w:r>
        <w:r>
          <w:rPr>
            <w:webHidden/>
          </w:rPr>
          <w:instrText xml:space="preserve"> PAGEREF _Toc246310164 \h </w:instrText>
        </w:r>
        <w:r>
          <w:rPr>
            <w:webHidden/>
          </w:rPr>
        </w:r>
        <w:r>
          <w:rPr>
            <w:webHidden/>
          </w:rPr>
          <w:fldChar w:fldCharType="separate"/>
        </w:r>
        <w:r>
          <w:rPr>
            <w:webHidden/>
          </w:rPr>
          <w:t>34</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165" w:history="1">
        <w:r w:rsidRPr="00E27035">
          <w:rPr>
            <w:rStyle w:val="Hyperlink"/>
            <w:noProof/>
          </w:rPr>
          <w:t>5.</w:t>
        </w:r>
        <w:r>
          <w:rPr>
            <w:rFonts w:asciiTheme="minorHAnsi" w:eastAsiaTheme="minorEastAsia" w:hAnsiTheme="minorHAnsi" w:cstheme="minorBidi"/>
            <w:b w:val="0"/>
            <w:noProof/>
            <w:szCs w:val="22"/>
            <w:lang w:bidi="ar-SA"/>
          </w:rPr>
          <w:tab/>
        </w:r>
        <w:r w:rsidRPr="00E27035">
          <w:rPr>
            <w:rStyle w:val="Hyperlink"/>
            <w:noProof/>
          </w:rPr>
          <w:t>Cameras</w:t>
        </w:r>
        <w:r>
          <w:rPr>
            <w:noProof/>
            <w:webHidden/>
          </w:rPr>
          <w:tab/>
        </w:r>
        <w:r>
          <w:rPr>
            <w:noProof/>
            <w:webHidden/>
          </w:rPr>
          <w:fldChar w:fldCharType="begin"/>
        </w:r>
        <w:r>
          <w:rPr>
            <w:noProof/>
            <w:webHidden/>
          </w:rPr>
          <w:instrText xml:space="preserve"> PAGEREF _Toc246310165 \h </w:instrText>
        </w:r>
        <w:r>
          <w:rPr>
            <w:noProof/>
            <w:webHidden/>
          </w:rPr>
        </w:r>
        <w:r>
          <w:rPr>
            <w:noProof/>
            <w:webHidden/>
          </w:rPr>
          <w:fldChar w:fldCharType="separate"/>
        </w:r>
        <w:r>
          <w:rPr>
            <w:noProof/>
            <w:webHidden/>
          </w:rPr>
          <w:t>35</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66" w:history="1">
        <w:r w:rsidRPr="00E27035">
          <w:rPr>
            <w:rStyle w:val="Hyperlink"/>
          </w:rPr>
          <w:t>5.1</w:t>
        </w:r>
        <w:r>
          <w:rPr>
            <w:rFonts w:asciiTheme="minorHAnsi" w:eastAsiaTheme="minorEastAsia" w:hAnsiTheme="minorHAnsi" w:cstheme="minorBidi"/>
            <w:sz w:val="22"/>
            <w:szCs w:val="22"/>
            <w:lang w:bidi="ar-SA"/>
          </w:rPr>
          <w:tab/>
        </w:r>
        <w:r w:rsidRPr="00E27035">
          <w:rPr>
            <w:rStyle w:val="Hyperlink"/>
          </w:rPr>
          <w:t>HOWFS (Tomography and Point-and-Shoot)</w:t>
        </w:r>
        <w:r>
          <w:rPr>
            <w:webHidden/>
          </w:rPr>
          <w:tab/>
        </w:r>
        <w:r>
          <w:rPr>
            <w:webHidden/>
          </w:rPr>
          <w:fldChar w:fldCharType="begin"/>
        </w:r>
        <w:r>
          <w:rPr>
            <w:webHidden/>
          </w:rPr>
          <w:instrText xml:space="preserve"> PAGEREF _Toc246310166 \h </w:instrText>
        </w:r>
        <w:r>
          <w:rPr>
            <w:webHidden/>
          </w:rPr>
        </w:r>
        <w:r>
          <w:rPr>
            <w:webHidden/>
          </w:rPr>
          <w:fldChar w:fldCharType="separate"/>
        </w:r>
        <w:r>
          <w:rPr>
            <w:webHidden/>
          </w:rPr>
          <w:t>35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67" w:history="1">
        <w:r w:rsidRPr="00E27035">
          <w:rPr>
            <w:rStyle w:val="Hyperlink"/>
          </w:rPr>
          <w:t>5.1.1</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_Toc246310167 \h </w:instrText>
        </w:r>
        <w:r>
          <w:rPr>
            <w:webHidden/>
          </w:rPr>
        </w:r>
        <w:r>
          <w:rPr>
            <w:webHidden/>
          </w:rPr>
          <w:fldChar w:fldCharType="separate"/>
        </w:r>
        <w:r>
          <w:rPr>
            <w:webHidden/>
          </w:rPr>
          <w:t>35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68" w:history="1">
        <w:r w:rsidRPr="00E27035">
          <w:rPr>
            <w:rStyle w:val="Hyperlink"/>
          </w:rPr>
          <w:t>5.1.2</w:t>
        </w:r>
        <w:r>
          <w:rPr>
            <w:rFonts w:asciiTheme="minorHAnsi" w:eastAsiaTheme="minorEastAsia" w:hAnsiTheme="minorHAnsi" w:cstheme="minorBidi"/>
            <w:sz w:val="22"/>
            <w:szCs w:val="22"/>
            <w:lang w:bidi="ar-SA"/>
          </w:rPr>
          <w:tab/>
        </w:r>
        <w:r w:rsidRPr="00E27035">
          <w:rPr>
            <w:rStyle w:val="Hyperlink"/>
          </w:rPr>
          <w:t>Data Flow, Rates and Latency</w:t>
        </w:r>
        <w:r>
          <w:rPr>
            <w:webHidden/>
          </w:rPr>
          <w:tab/>
        </w:r>
        <w:r>
          <w:rPr>
            <w:webHidden/>
          </w:rPr>
          <w:fldChar w:fldCharType="begin"/>
        </w:r>
        <w:r>
          <w:rPr>
            <w:webHidden/>
          </w:rPr>
          <w:instrText xml:space="preserve"> PAGEREF _Toc246310168 \h </w:instrText>
        </w:r>
        <w:r>
          <w:rPr>
            <w:webHidden/>
          </w:rPr>
        </w:r>
        <w:r>
          <w:rPr>
            <w:webHidden/>
          </w:rPr>
          <w:fldChar w:fldCharType="separate"/>
        </w:r>
        <w:r>
          <w:rPr>
            <w:webHidden/>
          </w:rPr>
          <w:t>35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69" w:history="1">
        <w:r w:rsidRPr="00E27035">
          <w:rPr>
            <w:rStyle w:val="Hyperlink"/>
          </w:rPr>
          <w:t>5.2</w:t>
        </w:r>
        <w:r>
          <w:rPr>
            <w:rFonts w:asciiTheme="minorHAnsi" w:eastAsiaTheme="minorEastAsia" w:hAnsiTheme="minorHAnsi" w:cstheme="minorBidi"/>
            <w:sz w:val="22"/>
            <w:szCs w:val="22"/>
            <w:lang w:bidi="ar-SA"/>
          </w:rPr>
          <w:tab/>
        </w:r>
        <w:r w:rsidRPr="00E27035">
          <w:rPr>
            <w:rStyle w:val="Hyperlink"/>
          </w:rPr>
          <w:t>LOWFS (IR)</w:t>
        </w:r>
        <w:r>
          <w:rPr>
            <w:webHidden/>
          </w:rPr>
          <w:tab/>
        </w:r>
        <w:r>
          <w:rPr>
            <w:webHidden/>
          </w:rPr>
          <w:fldChar w:fldCharType="begin"/>
        </w:r>
        <w:r>
          <w:rPr>
            <w:webHidden/>
          </w:rPr>
          <w:instrText xml:space="preserve"> PAGEREF _Toc246310169 \h </w:instrText>
        </w:r>
        <w:r>
          <w:rPr>
            <w:webHidden/>
          </w:rPr>
        </w:r>
        <w:r>
          <w:rPr>
            <w:webHidden/>
          </w:rPr>
          <w:fldChar w:fldCharType="separate"/>
        </w:r>
        <w:r>
          <w:rPr>
            <w:webHidden/>
          </w:rPr>
          <w:t>35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0" w:history="1">
        <w:r w:rsidRPr="00E27035">
          <w:rPr>
            <w:rStyle w:val="Hyperlink"/>
          </w:rPr>
          <w:t>5.2.1</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_Toc246310170 \h </w:instrText>
        </w:r>
        <w:r>
          <w:rPr>
            <w:webHidden/>
          </w:rPr>
        </w:r>
        <w:r>
          <w:rPr>
            <w:webHidden/>
          </w:rPr>
          <w:fldChar w:fldCharType="separate"/>
        </w:r>
        <w:r>
          <w:rPr>
            <w:webHidden/>
          </w:rPr>
          <w:t>35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1" w:history="1">
        <w:r w:rsidRPr="00E27035">
          <w:rPr>
            <w:rStyle w:val="Hyperlink"/>
          </w:rPr>
          <w:t>5.2.2</w:t>
        </w:r>
        <w:r>
          <w:rPr>
            <w:rFonts w:asciiTheme="minorHAnsi" w:eastAsiaTheme="minorEastAsia" w:hAnsiTheme="minorHAnsi" w:cstheme="minorBidi"/>
            <w:sz w:val="22"/>
            <w:szCs w:val="22"/>
            <w:lang w:bidi="ar-SA"/>
          </w:rPr>
          <w:tab/>
        </w:r>
        <w:r w:rsidRPr="00E27035">
          <w:rPr>
            <w:rStyle w:val="Hyperlink"/>
          </w:rPr>
          <w:t>Data Flow, Rates and Latency</w:t>
        </w:r>
        <w:r>
          <w:rPr>
            <w:webHidden/>
          </w:rPr>
          <w:tab/>
        </w:r>
        <w:r>
          <w:rPr>
            <w:webHidden/>
          </w:rPr>
          <w:fldChar w:fldCharType="begin"/>
        </w:r>
        <w:r>
          <w:rPr>
            <w:webHidden/>
          </w:rPr>
          <w:instrText xml:space="preserve"> PAGEREF _Toc246310171 \h </w:instrText>
        </w:r>
        <w:r>
          <w:rPr>
            <w:webHidden/>
          </w:rPr>
        </w:r>
        <w:r>
          <w:rPr>
            <w:webHidden/>
          </w:rPr>
          <w:fldChar w:fldCharType="separate"/>
        </w:r>
        <w:r>
          <w:rPr>
            <w:webHidden/>
          </w:rPr>
          <w:t>35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72" w:history="1">
        <w:r w:rsidRPr="00E27035">
          <w:rPr>
            <w:rStyle w:val="Hyperlink"/>
          </w:rPr>
          <w:t>5.3</w:t>
        </w:r>
        <w:r>
          <w:rPr>
            <w:rFonts w:asciiTheme="minorHAnsi" w:eastAsiaTheme="minorEastAsia" w:hAnsiTheme="minorHAnsi" w:cstheme="minorBidi"/>
            <w:sz w:val="22"/>
            <w:szCs w:val="22"/>
            <w:lang w:bidi="ar-SA"/>
          </w:rPr>
          <w:tab/>
        </w:r>
        <w:r w:rsidRPr="00E27035">
          <w:rPr>
            <w:rStyle w:val="Hyperlink"/>
          </w:rPr>
          <w:t>Master Clock Generation for Camera Synchronization</w:t>
        </w:r>
        <w:r>
          <w:rPr>
            <w:webHidden/>
          </w:rPr>
          <w:tab/>
        </w:r>
        <w:r>
          <w:rPr>
            <w:webHidden/>
          </w:rPr>
          <w:fldChar w:fldCharType="begin"/>
        </w:r>
        <w:r>
          <w:rPr>
            <w:webHidden/>
          </w:rPr>
          <w:instrText xml:space="preserve"> PAGEREF _Toc246310172 \h </w:instrText>
        </w:r>
        <w:r>
          <w:rPr>
            <w:webHidden/>
          </w:rPr>
        </w:r>
        <w:r>
          <w:rPr>
            <w:webHidden/>
          </w:rPr>
          <w:fldChar w:fldCharType="separate"/>
        </w:r>
        <w:r>
          <w:rPr>
            <w:webHidden/>
          </w:rPr>
          <w:t>36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3" w:history="1">
        <w:r w:rsidRPr="00E27035">
          <w:rPr>
            <w:rStyle w:val="Hyperlink"/>
          </w:rPr>
          <w:t>5.3.1</w:t>
        </w:r>
        <w:r>
          <w:rPr>
            <w:rFonts w:asciiTheme="minorHAnsi" w:eastAsiaTheme="minorEastAsia" w:hAnsiTheme="minorHAnsi" w:cstheme="minorBidi"/>
            <w:sz w:val="22"/>
            <w:szCs w:val="22"/>
            <w:lang w:bidi="ar-SA"/>
          </w:rPr>
          <w:tab/>
        </w:r>
        <w:r w:rsidRPr="00E27035">
          <w:rPr>
            <w:rStyle w:val="Hyperlink"/>
          </w:rPr>
          <w:t>Inter Camera Capture Jitter</w:t>
        </w:r>
        <w:r>
          <w:rPr>
            <w:webHidden/>
          </w:rPr>
          <w:tab/>
        </w:r>
        <w:r>
          <w:rPr>
            <w:webHidden/>
          </w:rPr>
          <w:fldChar w:fldCharType="begin"/>
        </w:r>
        <w:r>
          <w:rPr>
            <w:webHidden/>
          </w:rPr>
          <w:instrText xml:space="preserve"> PAGEREF _Toc246310173 \h </w:instrText>
        </w:r>
        <w:r>
          <w:rPr>
            <w:webHidden/>
          </w:rPr>
        </w:r>
        <w:r>
          <w:rPr>
            <w:webHidden/>
          </w:rPr>
          <w:fldChar w:fldCharType="separate"/>
        </w:r>
        <w:r>
          <w:rPr>
            <w:webHidden/>
          </w:rPr>
          <w:t>36</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74" w:history="1">
        <w:r w:rsidRPr="00E27035">
          <w:rPr>
            <w:rStyle w:val="Hyperlink"/>
          </w:rPr>
          <w:t>5.4</w:t>
        </w:r>
        <w:r>
          <w:rPr>
            <w:rFonts w:asciiTheme="minorHAnsi" w:eastAsiaTheme="minorEastAsia" w:hAnsiTheme="minorHAnsi" w:cstheme="minorBidi"/>
            <w:sz w:val="22"/>
            <w:szCs w:val="22"/>
            <w:lang w:bidi="ar-SA"/>
          </w:rPr>
          <w:tab/>
        </w:r>
        <w:r w:rsidRPr="00E27035">
          <w:rPr>
            <w:rStyle w:val="Hyperlink"/>
          </w:rPr>
          <w:t>Control</w:t>
        </w:r>
        <w:r>
          <w:rPr>
            <w:webHidden/>
          </w:rPr>
          <w:tab/>
        </w:r>
        <w:r>
          <w:rPr>
            <w:webHidden/>
          </w:rPr>
          <w:fldChar w:fldCharType="begin"/>
        </w:r>
        <w:r>
          <w:rPr>
            <w:webHidden/>
          </w:rPr>
          <w:instrText xml:space="preserve"> PAGEREF _Toc246310174 \h </w:instrText>
        </w:r>
        <w:r>
          <w:rPr>
            <w:webHidden/>
          </w:rPr>
        </w:r>
        <w:r>
          <w:rPr>
            <w:webHidden/>
          </w:rPr>
          <w:fldChar w:fldCharType="separate"/>
        </w:r>
        <w:r>
          <w:rPr>
            <w:webHidden/>
          </w:rPr>
          <w:t>36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5" w:history="1">
        <w:r w:rsidRPr="00E27035">
          <w:rPr>
            <w:rStyle w:val="Hyperlink"/>
          </w:rPr>
          <w:t>5.4.1</w:t>
        </w:r>
        <w:r>
          <w:rPr>
            <w:rFonts w:asciiTheme="minorHAnsi" w:eastAsiaTheme="minorEastAsia" w:hAnsiTheme="minorHAnsi" w:cstheme="minorBidi"/>
            <w:sz w:val="22"/>
            <w:szCs w:val="22"/>
            <w:lang w:bidi="ar-SA"/>
          </w:rPr>
          <w:tab/>
        </w:r>
        <w:r w:rsidRPr="00E27035">
          <w:rPr>
            <w:rStyle w:val="Hyperlink"/>
          </w:rPr>
          <w:t>Gain</w:t>
        </w:r>
        <w:r>
          <w:rPr>
            <w:webHidden/>
          </w:rPr>
          <w:tab/>
        </w:r>
        <w:r>
          <w:rPr>
            <w:webHidden/>
          </w:rPr>
          <w:fldChar w:fldCharType="begin"/>
        </w:r>
        <w:r>
          <w:rPr>
            <w:webHidden/>
          </w:rPr>
          <w:instrText xml:space="preserve"> PAGEREF _Toc246310175 \h </w:instrText>
        </w:r>
        <w:r>
          <w:rPr>
            <w:webHidden/>
          </w:rPr>
        </w:r>
        <w:r>
          <w:rPr>
            <w:webHidden/>
          </w:rPr>
          <w:fldChar w:fldCharType="separate"/>
        </w:r>
        <w:r>
          <w:rPr>
            <w:webHidden/>
          </w:rPr>
          <w:t>36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6" w:history="1">
        <w:r w:rsidRPr="00E27035">
          <w:rPr>
            <w:rStyle w:val="Hyperlink"/>
          </w:rPr>
          <w:t>5.4.2</w:t>
        </w:r>
        <w:r>
          <w:rPr>
            <w:rFonts w:asciiTheme="minorHAnsi" w:eastAsiaTheme="minorEastAsia" w:hAnsiTheme="minorHAnsi" w:cstheme="minorBidi"/>
            <w:sz w:val="22"/>
            <w:szCs w:val="22"/>
            <w:lang w:bidi="ar-SA"/>
          </w:rPr>
          <w:tab/>
        </w:r>
        <w:r w:rsidRPr="00E27035">
          <w:rPr>
            <w:rStyle w:val="Hyperlink"/>
          </w:rPr>
          <w:t>Frame rate</w:t>
        </w:r>
        <w:r>
          <w:rPr>
            <w:webHidden/>
          </w:rPr>
          <w:tab/>
        </w:r>
        <w:r>
          <w:rPr>
            <w:webHidden/>
          </w:rPr>
          <w:fldChar w:fldCharType="begin"/>
        </w:r>
        <w:r>
          <w:rPr>
            <w:webHidden/>
          </w:rPr>
          <w:instrText xml:space="preserve"> PAGEREF _Toc246310176 \h </w:instrText>
        </w:r>
        <w:r>
          <w:rPr>
            <w:webHidden/>
          </w:rPr>
        </w:r>
        <w:r>
          <w:rPr>
            <w:webHidden/>
          </w:rPr>
          <w:fldChar w:fldCharType="separate"/>
        </w:r>
        <w:r>
          <w:rPr>
            <w:webHidden/>
          </w:rPr>
          <w:t>36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7" w:history="1">
        <w:r w:rsidRPr="00E27035">
          <w:rPr>
            <w:rStyle w:val="Hyperlink"/>
          </w:rPr>
          <w:t>5.4.3</w:t>
        </w:r>
        <w:r>
          <w:rPr>
            <w:rFonts w:asciiTheme="minorHAnsi" w:eastAsiaTheme="minorEastAsia" w:hAnsiTheme="minorHAnsi" w:cstheme="minorBidi"/>
            <w:sz w:val="22"/>
            <w:szCs w:val="22"/>
            <w:lang w:bidi="ar-SA"/>
          </w:rPr>
          <w:tab/>
        </w:r>
        <w:r w:rsidRPr="00E27035">
          <w:rPr>
            <w:rStyle w:val="Hyperlink"/>
          </w:rPr>
          <w:t>Stare Time</w:t>
        </w:r>
        <w:r>
          <w:rPr>
            <w:webHidden/>
          </w:rPr>
          <w:tab/>
        </w:r>
        <w:r>
          <w:rPr>
            <w:webHidden/>
          </w:rPr>
          <w:fldChar w:fldCharType="begin"/>
        </w:r>
        <w:r>
          <w:rPr>
            <w:webHidden/>
          </w:rPr>
          <w:instrText xml:space="preserve"> PAGEREF _Toc246310177 \h </w:instrText>
        </w:r>
        <w:r>
          <w:rPr>
            <w:webHidden/>
          </w:rPr>
        </w:r>
        <w:r>
          <w:rPr>
            <w:webHidden/>
          </w:rPr>
          <w:fldChar w:fldCharType="separate"/>
        </w:r>
        <w:r>
          <w:rPr>
            <w:webHidden/>
          </w:rPr>
          <w:t>36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8" w:history="1">
        <w:r w:rsidRPr="00E27035">
          <w:rPr>
            <w:rStyle w:val="Hyperlink"/>
          </w:rPr>
          <w:t>5.4.4</w:t>
        </w:r>
        <w:r>
          <w:rPr>
            <w:rFonts w:asciiTheme="minorHAnsi" w:eastAsiaTheme="minorEastAsia" w:hAnsiTheme="minorHAnsi" w:cstheme="minorBidi"/>
            <w:sz w:val="22"/>
            <w:szCs w:val="22"/>
            <w:lang w:bidi="ar-SA"/>
          </w:rPr>
          <w:tab/>
        </w:r>
        <w:r w:rsidRPr="00E27035">
          <w:rPr>
            <w:rStyle w:val="Hyperlink"/>
          </w:rPr>
          <w:t>Frame Transfer Rate</w:t>
        </w:r>
        <w:r>
          <w:rPr>
            <w:webHidden/>
          </w:rPr>
          <w:tab/>
        </w:r>
        <w:r>
          <w:rPr>
            <w:webHidden/>
          </w:rPr>
          <w:fldChar w:fldCharType="begin"/>
        </w:r>
        <w:r>
          <w:rPr>
            <w:webHidden/>
          </w:rPr>
          <w:instrText xml:space="preserve"> PAGEREF _Toc246310178 \h </w:instrText>
        </w:r>
        <w:r>
          <w:rPr>
            <w:webHidden/>
          </w:rPr>
        </w:r>
        <w:r>
          <w:rPr>
            <w:webHidden/>
          </w:rPr>
          <w:fldChar w:fldCharType="separate"/>
        </w:r>
        <w:r>
          <w:rPr>
            <w:webHidden/>
          </w:rPr>
          <w:t>36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79" w:history="1">
        <w:r w:rsidRPr="00E27035">
          <w:rPr>
            <w:rStyle w:val="Hyperlink"/>
          </w:rPr>
          <w:t>5.4.5</w:t>
        </w:r>
        <w:r>
          <w:rPr>
            <w:rFonts w:asciiTheme="minorHAnsi" w:eastAsiaTheme="minorEastAsia" w:hAnsiTheme="minorHAnsi" w:cstheme="minorBidi"/>
            <w:sz w:val="22"/>
            <w:szCs w:val="22"/>
            <w:lang w:bidi="ar-SA"/>
          </w:rPr>
          <w:tab/>
        </w:r>
        <w:r w:rsidRPr="00E27035">
          <w:rPr>
            <w:rStyle w:val="Hyperlink"/>
          </w:rPr>
          <w:t>Internal Camera Clock Speeds and Parameters</w:t>
        </w:r>
        <w:r>
          <w:rPr>
            <w:webHidden/>
          </w:rPr>
          <w:tab/>
        </w:r>
        <w:r>
          <w:rPr>
            <w:webHidden/>
          </w:rPr>
          <w:fldChar w:fldCharType="begin"/>
        </w:r>
        <w:r>
          <w:rPr>
            <w:webHidden/>
          </w:rPr>
          <w:instrText xml:space="preserve"> PAGEREF _Toc246310179 \h </w:instrText>
        </w:r>
        <w:r>
          <w:rPr>
            <w:webHidden/>
          </w:rPr>
        </w:r>
        <w:r>
          <w:rPr>
            <w:webHidden/>
          </w:rPr>
          <w:fldChar w:fldCharType="separate"/>
        </w:r>
        <w:r>
          <w:rPr>
            <w:webHidden/>
          </w:rPr>
          <w:t>36</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180" w:history="1">
        <w:r w:rsidRPr="00E27035">
          <w:rPr>
            <w:rStyle w:val="Hyperlink"/>
            <w:noProof/>
          </w:rPr>
          <w:t>6.</w:t>
        </w:r>
        <w:r>
          <w:rPr>
            <w:rFonts w:asciiTheme="minorHAnsi" w:eastAsiaTheme="minorEastAsia" w:hAnsiTheme="minorHAnsi" w:cstheme="minorBidi"/>
            <w:b w:val="0"/>
            <w:noProof/>
            <w:szCs w:val="22"/>
            <w:lang w:bidi="ar-SA"/>
          </w:rPr>
          <w:tab/>
        </w:r>
        <w:r w:rsidRPr="00E27035">
          <w:rPr>
            <w:rStyle w:val="Hyperlink"/>
            <w:noProof/>
          </w:rPr>
          <w:t>Wave Front Sensors (WFSs)</w:t>
        </w:r>
        <w:r>
          <w:rPr>
            <w:noProof/>
            <w:webHidden/>
          </w:rPr>
          <w:tab/>
        </w:r>
        <w:r>
          <w:rPr>
            <w:noProof/>
            <w:webHidden/>
          </w:rPr>
          <w:fldChar w:fldCharType="begin"/>
        </w:r>
        <w:r>
          <w:rPr>
            <w:noProof/>
            <w:webHidden/>
          </w:rPr>
          <w:instrText xml:space="preserve"> PAGEREF _Toc246310180 \h </w:instrText>
        </w:r>
        <w:r>
          <w:rPr>
            <w:noProof/>
            <w:webHidden/>
          </w:rPr>
        </w:r>
        <w:r>
          <w:rPr>
            <w:noProof/>
            <w:webHidden/>
          </w:rPr>
          <w:fldChar w:fldCharType="separate"/>
        </w:r>
        <w:r>
          <w:rPr>
            <w:noProof/>
            <w:webHidden/>
          </w:rPr>
          <w:t>38</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81" w:history="1">
        <w:r w:rsidRPr="00E27035">
          <w:rPr>
            <w:rStyle w:val="Hyperlink"/>
          </w:rPr>
          <w:t>6.1</w:t>
        </w:r>
        <w:r>
          <w:rPr>
            <w:rFonts w:asciiTheme="minorHAnsi" w:eastAsiaTheme="minorEastAsia" w:hAnsiTheme="minorHAnsi" w:cstheme="minorBidi"/>
            <w:sz w:val="22"/>
            <w:szCs w:val="22"/>
            <w:lang w:bidi="ar-SA"/>
          </w:rPr>
          <w:tab/>
        </w:r>
        <w:r w:rsidRPr="00E27035">
          <w:rPr>
            <w:rStyle w:val="Hyperlink"/>
          </w:rPr>
          <w:t>Algorithms</w:t>
        </w:r>
        <w:r>
          <w:rPr>
            <w:webHidden/>
          </w:rPr>
          <w:tab/>
        </w:r>
        <w:r>
          <w:rPr>
            <w:webHidden/>
          </w:rPr>
          <w:fldChar w:fldCharType="begin"/>
        </w:r>
        <w:r>
          <w:rPr>
            <w:webHidden/>
          </w:rPr>
          <w:instrText xml:space="preserve"> PAGEREF _Toc246310181 \h </w:instrText>
        </w:r>
        <w:r>
          <w:rPr>
            <w:webHidden/>
          </w:rPr>
        </w:r>
        <w:r>
          <w:rPr>
            <w:webHidden/>
          </w:rPr>
          <w:fldChar w:fldCharType="separate"/>
        </w:r>
        <w:r>
          <w:rPr>
            <w:webHidden/>
          </w:rPr>
          <w:t>38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82" w:history="1">
        <w:r w:rsidRPr="00E27035">
          <w:rPr>
            <w:rStyle w:val="Hyperlink"/>
          </w:rPr>
          <w:t>6.2</w:t>
        </w:r>
        <w:r>
          <w:rPr>
            <w:rFonts w:asciiTheme="minorHAnsi" w:eastAsiaTheme="minorEastAsia" w:hAnsiTheme="minorHAnsi" w:cstheme="minorBidi"/>
            <w:sz w:val="22"/>
            <w:szCs w:val="22"/>
            <w:lang w:bidi="ar-SA"/>
          </w:rPr>
          <w:tab/>
        </w:r>
        <w:r w:rsidRPr="00E27035">
          <w:rPr>
            <w:rStyle w:val="Hyperlink"/>
          </w:rPr>
          <w:t>WFS Interfaces</w:t>
        </w:r>
        <w:r>
          <w:rPr>
            <w:webHidden/>
          </w:rPr>
          <w:tab/>
        </w:r>
        <w:r>
          <w:rPr>
            <w:webHidden/>
          </w:rPr>
          <w:fldChar w:fldCharType="begin"/>
        </w:r>
        <w:r>
          <w:rPr>
            <w:webHidden/>
          </w:rPr>
          <w:instrText xml:space="preserve"> PAGEREF _Toc246310182 \h </w:instrText>
        </w:r>
        <w:r>
          <w:rPr>
            <w:webHidden/>
          </w:rPr>
        </w:r>
        <w:r>
          <w:rPr>
            <w:webHidden/>
          </w:rPr>
          <w:fldChar w:fldCharType="separate"/>
        </w:r>
        <w:r>
          <w:rPr>
            <w:webHidden/>
          </w:rPr>
          <w:t>38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83" w:history="1">
        <w:r w:rsidRPr="00E27035">
          <w:rPr>
            <w:rStyle w:val="Hyperlink"/>
          </w:rPr>
          <w:t>6.3</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_Toc246310183 \h </w:instrText>
        </w:r>
        <w:r>
          <w:rPr>
            <w:webHidden/>
          </w:rPr>
        </w:r>
        <w:r>
          <w:rPr>
            <w:webHidden/>
          </w:rPr>
          <w:fldChar w:fldCharType="separate"/>
        </w:r>
        <w:r>
          <w:rPr>
            <w:webHidden/>
          </w:rPr>
          <w:t>39</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84" w:history="1">
        <w:r w:rsidRPr="00E27035">
          <w:rPr>
            <w:rStyle w:val="Hyperlink"/>
          </w:rPr>
          <w:t>6.4</w:t>
        </w:r>
        <w:r>
          <w:rPr>
            <w:rFonts w:asciiTheme="minorHAnsi" w:eastAsiaTheme="minorEastAsia" w:hAnsiTheme="minorHAnsi" w:cstheme="minorBidi"/>
            <w:sz w:val="22"/>
            <w:szCs w:val="22"/>
            <w:lang w:bidi="ar-SA"/>
          </w:rPr>
          <w:tab/>
        </w:r>
        <w:r w:rsidRPr="00E27035">
          <w:rPr>
            <w:rStyle w:val="Hyperlink"/>
          </w:rPr>
          <w:t>LOWFSs (Low Order Wave Front Sensors) (for T/T, Astigmatism and Focus)</w:t>
        </w:r>
        <w:r>
          <w:rPr>
            <w:webHidden/>
          </w:rPr>
          <w:tab/>
        </w:r>
        <w:r>
          <w:rPr>
            <w:webHidden/>
          </w:rPr>
          <w:fldChar w:fldCharType="begin"/>
        </w:r>
        <w:r>
          <w:rPr>
            <w:webHidden/>
          </w:rPr>
          <w:instrText xml:space="preserve"> PAGEREF _Toc246310184 \h </w:instrText>
        </w:r>
        <w:r>
          <w:rPr>
            <w:webHidden/>
          </w:rPr>
        </w:r>
        <w:r>
          <w:rPr>
            <w:webHidden/>
          </w:rPr>
          <w:fldChar w:fldCharType="separate"/>
        </w:r>
        <w:r>
          <w:rPr>
            <w:webHidden/>
          </w:rPr>
          <w:t>39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85" w:history="1">
        <w:r w:rsidRPr="00E27035">
          <w:rPr>
            <w:rStyle w:val="Hyperlink"/>
          </w:rPr>
          <w:t>6.4.1</w:t>
        </w:r>
        <w:r>
          <w:rPr>
            <w:rFonts w:asciiTheme="minorHAnsi" w:eastAsiaTheme="minorEastAsia" w:hAnsiTheme="minorHAnsi" w:cstheme="minorBidi"/>
            <w:sz w:val="22"/>
            <w:szCs w:val="22"/>
            <w:lang w:bidi="ar-SA"/>
          </w:rPr>
          <w:tab/>
        </w:r>
        <w:r w:rsidRPr="00E27035">
          <w:rPr>
            <w:rStyle w:val="Hyperlink"/>
          </w:rPr>
          <w:t>Architecture and Design</w:t>
        </w:r>
        <w:r>
          <w:rPr>
            <w:webHidden/>
          </w:rPr>
          <w:tab/>
        </w:r>
        <w:r>
          <w:rPr>
            <w:webHidden/>
          </w:rPr>
          <w:fldChar w:fldCharType="begin"/>
        </w:r>
        <w:r>
          <w:rPr>
            <w:webHidden/>
          </w:rPr>
          <w:instrText xml:space="preserve"> PAGEREF _Toc246310185 \h </w:instrText>
        </w:r>
        <w:r>
          <w:rPr>
            <w:webHidden/>
          </w:rPr>
        </w:r>
        <w:r>
          <w:rPr>
            <w:webHidden/>
          </w:rPr>
          <w:fldChar w:fldCharType="separate"/>
        </w:r>
        <w:r>
          <w:rPr>
            <w:webHidden/>
          </w:rPr>
          <w:t>39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86" w:history="1">
        <w:r w:rsidRPr="00E27035">
          <w:rPr>
            <w:rStyle w:val="Hyperlink"/>
          </w:rPr>
          <w:t>6.4.2</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_Toc246310186 \h </w:instrText>
        </w:r>
        <w:r>
          <w:rPr>
            <w:webHidden/>
          </w:rPr>
        </w:r>
        <w:r>
          <w:rPr>
            <w:webHidden/>
          </w:rPr>
          <w:fldChar w:fldCharType="separate"/>
        </w:r>
        <w:r>
          <w:rPr>
            <w:webHidden/>
          </w:rPr>
          <w:t>40</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87" w:history="1">
        <w:r w:rsidRPr="00E27035">
          <w:rPr>
            <w:rStyle w:val="Hyperlink"/>
          </w:rPr>
          <w:t>6.4.3</w:t>
        </w:r>
        <w:r>
          <w:rPr>
            <w:rFonts w:asciiTheme="minorHAnsi" w:eastAsiaTheme="minorEastAsia" w:hAnsiTheme="minorHAnsi" w:cstheme="minorBidi"/>
            <w:sz w:val="22"/>
            <w:szCs w:val="22"/>
            <w:lang w:bidi="ar-SA"/>
          </w:rPr>
          <w:tab/>
        </w:r>
        <w:r w:rsidRPr="00E27035">
          <w:rPr>
            <w:rStyle w:val="Hyperlink"/>
          </w:rPr>
          <w:t>Data Flow, Rates and Latencies</w:t>
        </w:r>
        <w:r>
          <w:rPr>
            <w:webHidden/>
          </w:rPr>
          <w:tab/>
        </w:r>
        <w:r>
          <w:rPr>
            <w:webHidden/>
          </w:rPr>
          <w:fldChar w:fldCharType="begin"/>
        </w:r>
        <w:r>
          <w:rPr>
            <w:webHidden/>
          </w:rPr>
          <w:instrText xml:space="preserve"> PAGEREF _Toc246310187 \h </w:instrText>
        </w:r>
        <w:r>
          <w:rPr>
            <w:webHidden/>
          </w:rPr>
        </w:r>
        <w:r>
          <w:rPr>
            <w:webHidden/>
          </w:rPr>
          <w:fldChar w:fldCharType="separate"/>
        </w:r>
        <w:r>
          <w:rPr>
            <w:webHidden/>
          </w:rPr>
          <w:t>41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88" w:history="1">
        <w:r w:rsidRPr="00E27035">
          <w:rPr>
            <w:rStyle w:val="Hyperlink"/>
          </w:rPr>
          <w:t>6.4.4</w:t>
        </w:r>
        <w:r>
          <w:rPr>
            <w:rFonts w:asciiTheme="minorHAnsi" w:eastAsiaTheme="minorEastAsia" w:hAnsiTheme="minorHAnsi" w:cstheme="minorBidi"/>
            <w:sz w:val="22"/>
            <w:szCs w:val="22"/>
            <w:lang w:bidi="ar-SA"/>
          </w:rPr>
          <w:tab/>
        </w:r>
        <w:r w:rsidRPr="00E27035">
          <w:rPr>
            <w:rStyle w:val="Hyperlink"/>
          </w:rPr>
          <w:t>Low Order Reconstruction Engine</w:t>
        </w:r>
        <w:r>
          <w:rPr>
            <w:webHidden/>
          </w:rPr>
          <w:tab/>
        </w:r>
        <w:r>
          <w:rPr>
            <w:webHidden/>
          </w:rPr>
          <w:fldChar w:fldCharType="begin"/>
        </w:r>
        <w:r>
          <w:rPr>
            <w:webHidden/>
          </w:rPr>
          <w:instrText xml:space="preserve"> PAGEREF _Toc246310188 \h </w:instrText>
        </w:r>
        <w:r>
          <w:rPr>
            <w:webHidden/>
          </w:rPr>
        </w:r>
        <w:r>
          <w:rPr>
            <w:webHidden/>
          </w:rPr>
          <w:fldChar w:fldCharType="separate"/>
        </w:r>
        <w:r>
          <w:rPr>
            <w:webHidden/>
          </w:rPr>
          <w:t>41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89" w:history="1">
        <w:r w:rsidRPr="00E27035">
          <w:rPr>
            <w:rStyle w:val="Hyperlink"/>
          </w:rPr>
          <w:t>6.5</w:t>
        </w:r>
        <w:r>
          <w:rPr>
            <w:rFonts w:asciiTheme="minorHAnsi" w:eastAsiaTheme="minorEastAsia" w:hAnsiTheme="minorHAnsi" w:cstheme="minorBidi"/>
            <w:sz w:val="22"/>
            <w:szCs w:val="22"/>
            <w:lang w:bidi="ar-SA"/>
          </w:rPr>
          <w:tab/>
        </w:r>
        <w:r w:rsidRPr="00E27035">
          <w:rPr>
            <w:rStyle w:val="Hyperlink"/>
          </w:rPr>
          <w:t>HOWFSs (High Order Wave Front Sensors)</w:t>
        </w:r>
        <w:r>
          <w:rPr>
            <w:webHidden/>
          </w:rPr>
          <w:tab/>
        </w:r>
        <w:r>
          <w:rPr>
            <w:webHidden/>
          </w:rPr>
          <w:fldChar w:fldCharType="begin"/>
        </w:r>
        <w:r>
          <w:rPr>
            <w:webHidden/>
          </w:rPr>
          <w:instrText xml:space="preserve"> PAGEREF _Toc246310189 \h </w:instrText>
        </w:r>
        <w:r>
          <w:rPr>
            <w:webHidden/>
          </w:rPr>
        </w:r>
        <w:r>
          <w:rPr>
            <w:webHidden/>
          </w:rPr>
          <w:fldChar w:fldCharType="separate"/>
        </w:r>
        <w:r>
          <w:rPr>
            <w:webHidden/>
          </w:rPr>
          <w:t>41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90" w:history="1">
        <w:r w:rsidRPr="00E27035">
          <w:rPr>
            <w:rStyle w:val="Hyperlink"/>
          </w:rPr>
          <w:t>6.5.1</w:t>
        </w:r>
        <w:r>
          <w:rPr>
            <w:rFonts w:asciiTheme="minorHAnsi" w:eastAsiaTheme="minorEastAsia" w:hAnsiTheme="minorHAnsi" w:cstheme="minorBidi"/>
            <w:sz w:val="22"/>
            <w:szCs w:val="22"/>
            <w:lang w:bidi="ar-SA"/>
          </w:rPr>
          <w:tab/>
        </w:r>
        <w:r w:rsidRPr="00E27035">
          <w:rPr>
            <w:rStyle w:val="Hyperlink"/>
          </w:rPr>
          <w:t>Architecture and Design</w:t>
        </w:r>
        <w:r>
          <w:rPr>
            <w:webHidden/>
          </w:rPr>
          <w:tab/>
        </w:r>
        <w:r>
          <w:rPr>
            <w:webHidden/>
          </w:rPr>
          <w:fldChar w:fldCharType="begin"/>
        </w:r>
        <w:r>
          <w:rPr>
            <w:webHidden/>
          </w:rPr>
          <w:instrText xml:space="preserve"> PAGEREF _Toc246310190 \h </w:instrText>
        </w:r>
        <w:r>
          <w:rPr>
            <w:webHidden/>
          </w:rPr>
        </w:r>
        <w:r>
          <w:rPr>
            <w:webHidden/>
          </w:rPr>
          <w:fldChar w:fldCharType="separate"/>
        </w:r>
        <w:r>
          <w:rPr>
            <w:webHidden/>
          </w:rPr>
          <w:t>42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91" w:history="1">
        <w:r w:rsidRPr="00E27035">
          <w:rPr>
            <w:rStyle w:val="Hyperlink"/>
          </w:rPr>
          <w:t>6.5.2</w:t>
        </w:r>
        <w:r>
          <w:rPr>
            <w:rFonts w:asciiTheme="minorHAnsi" w:eastAsiaTheme="minorEastAsia" w:hAnsiTheme="minorHAnsi" w:cstheme="minorBidi"/>
            <w:sz w:val="22"/>
            <w:szCs w:val="22"/>
            <w:lang w:bidi="ar-SA"/>
          </w:rPr>
          <w:tab/>
        </w:r>
        <w:r w:rsidRPr="00E27035">
          <w:rPr>
            <w:rStyle w:val="Hyperlink"/>
          </w:rPr>
          <w:t>Centroider and Wave Front Reconstruction Engine</w:t>
        </w:r>
        <w:r>
          <w:rPr>
            <w:webHidden/>
          </w:rPr>
          <w:tab/>
        </w:r>
        <w:r>
          <w:rPr>
            <w:webHidden/>
          </w:rPr>
          <w:fldChar w:fldCharType="begin"/>
        </w:r>
        <w:r>
          <w:rPr>
            <w:webHidden/>
          </w:rPr>
          <w:instrText xml:space="preserve"> PAGEREF _Toc246310191 \h </w:instrText>
        </w:r>
        <w:r>
          <w:rPr>
            <w:webHidden/>
          </w:rPr>
        </w:r>
        <w:r>
          <w:rPr>
            <w:webHidden/>
          </w:rPr>
          <w:fldChar w:fldCharType="separate"/>
        </w:r>
        <w:r>
          <w:rPr>
            <w:webHidden/>
          </w:rPr>
          <w:t>42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92" w:history="1">
        <w:r w:rsidRPr="00E27035">
          <w:rPr>
            <w:rStyle w:val="Hyperlink"/>
          </w:rPr>
          <w:t>6.5.3</w:t>
        </w:r>
        <w:r>
          <w:rPr>
            <w:rFonts w:asciiTheme="minorHAnsi" w:eastAsiaTheme="minorEastAsia" w:hAnsiTheme="minorHAnsi" w:cstheme="minorBidi"/>
            <w:sz w:val="22"/>
            <w:szCs w:val="22"/>
            <w:lang w:bidi="ar-SA"/>
          </w:rPr>
          <w:tab/>
        </w:r>
        <w:r w:rsidRPr="00E27035">
          <w:rPr>
            <w:rStyle w:val="Hyperlink"/>
          </w:rPr>
          <w:t>Tomography HOWFS</w:t>
        </w:r>
        <w:r>
          <w:rPr>
            <w:webHidden/>
          </w:rPr>
          <w:tab/>
        </w:r>
        <w:r>
          <w:rPr>
            <w:webHidden/>
          </w:rPr>
          <w:fldChar w:fldCharType="begin"/>
        </w:r>
        <w:r>
          <w:rPr>
            <w:webHidden/>
          </w:rPr>
          <w:instrText xml:space="preserve"> PAGEREF _Toc246310192 \h </w:instrText>
        </w:r>
        <w:r>
          <w:rPr>
            <w:webHidden/>
          </w:rPr>
        </w:r>
        <w:r>
          <w:rPr>
            <w:webHidden/>
          </w:rPr>
          <w:fldChar w:fldCharType="separate"/>
        </w:r>
        <w:r>
          <w:rPr>
            <w:webHidden/>
          </w:rPr>
          <w:t>43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93" w:history="1">
        <w:r w:rsidRPr="00E27035">
          <w:rPr>
            <w:rStyle w:val="Hyperlink"/>
          </w:rPr>
          <w:t>6.5.4</w:t>
        </w:r>
        <w:r>
          <w:rPr>
            <w:rFonts w:asciiTheme="minorHAnsi" w:eastAsiaTheme="minorEastAsia" w:hAnsiTheme="minorHAnsi" w:cstheme="minorBidi"/>
            <w:sz w:val="22"/>
            <w:szCs w:val="22"/>
            <w:lang w:bidi="ar-SA"/>
          </w:rPr>
          <w:tab/>
        </w:r>
        <w:r w:rsidRPr="00E27035">
          <w:rPr>
            <w:rStyle w:val="Hyperlink"/>
          </w:rPr>
          <w:t>Point-and-Shoot HOWFS</w:t>
        </w:r>
        <w:r>
          <w:rPr>
            <w:webHidden/>
          </w:rPr>
          <w:tab/>
        </w:r>
        <w:r>
          <w:rPr>
            <w:webHidden/>
          </w:rPr>
          <w:fldChar w:fldCharType="begin"/>
        </w:r>
        <w:r>
          <w:rPr>
            <w:webHidden/>
          </w:rPr>
          <w:instrText xml:space="preserve"> PAGEREF _Toc246310193 \h </w:instrText>
        </w:r>
        <w:r>
          <w:rPr>
            <w:webHidden/>
          </w:rPr>
        </w:r>
        <w:r>
          <w:rPr>
            <w:webHidden/>
          </w:rPr>
          <w:fldChar w:fldCharType="separate"/>
        </w:r>
        <w:r>
          <w:rPr>
            <w:webHidden/>
          </w:rPr>
          <w:t>44</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94" w:history="1">
        <w:r w:rsidRPr="00E27035">
          <w:rPr>
            <w:rStyle w:val="Hyperlink"/>
          </w:rPr>
          <w:t>6.6</w:t>
        </w:r>
        <w:r>
          <w:rPr>
            <w:rFonts w:asciiTheme="minorHAnsi" w:eastAsiaTheme="minorEastAsia" w:hAnsiTheme="minorHAnsi" w:cstheme="minorBidi"/>
            <w:sz w:val="22"/>
            <w:szCs w:val="22"/>
            <w:lang w:bidi="ar-SA"/>
          </w:rPr>
          <w:tab/>
        </w:r>
        <w:r w:rsidRPr="00E27035">
          <w:rPr>
            <w:rStyle w:val="Hyperlink"/>
          </w:rPr>
          <w:t>Tip/Tilt, Focus, and Astigmatism WFS</w:t>
        </w:r>
        <w:r>
          <w:rPr>
            <w:webHidden/>
          </w:rPr>
          <w:tab/>
        </w:r>
        <w:r>
          <w:rPr>
            <w:webHidden/>
          </w:rPr>
          <w:fldChar w:fldCharType="begin"/>
        </w:r>
        <w:r>
          <w:rPr>
            <w:webHidden/>
          </w:rPr>
          <w:instrText xml:space="preserve"> PAGEREF _Toc246310194 \h </w:instrText>
        </w:r>
        <w:r>
          <w:rPr>
            <w:webHidden/>
          </w:rPr>
        </w:r>
        <w:r>
          <w:rPr>
            <w:webHidden/>
          </w:rPr>
          <w:fldChar w:fldCharType="separate"/>
        </w:r>
        <w:r>
          <w:rPr>
            <w:webHidden/>
          </w:rPr>
          <w:t>46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195" w:history="1">
        <w:r w:rsidRPr="00E27035">
          <w:rPr>
            <w:rStyle w:val="Hyperlink"/>
          </w:rPr>
          <w:t>6.6.1</w:t>
        </w:r>
        <w:r>
          <w:rPr>
            <w:rFonts w:asciiTheme="minorHAnsi" w:eastAsiaTheme="minorEastAsia" w:hAnsiTheme="minorHAnsi" w:cstheme="minorBidi"/>
            <w:sz w:val="22"/>
            <w:szCs w:val="22"/>
            <w:lang w:bidi="ar-SA"/>
          </w:rPr>
          <w:tab/>
        </w:r>
        <w:r w:rsidRPr="00E27035">
          <w:rPr>
            <w:rStyle w:val="Hyperlink"/>
          </w:rPr>
          <w:t>Architecture and Design</w:t>
        </w:r>
        <w:r>
          <w:rPr>
            <w:webHidden/>
          </w:rPr>
          <w:tab/>
        </w:r>
        <w:r>
          <w:rPr>
            <w:webHidden/>
          </w:rPr>
          <w:fldChar w:fldCharType="begin"/>
        </w:r>
        <w:r>
          <w:rPr>
            <w:webHidden/>
          </w:rPr>
          <w:instrText xml:space="preserve"> PAGEREF _Toc246310195 \h </w:instrText>
        </w:r>
        <w:r>
          <w:rPr>
            <w:webHidden/>
          </w:rPr>
        </w:r>
        <w:r>
          <w:rPr>
            <w:webHidden/>
          </w:rPr>
          <w:fldChar w:fldCharType="separate"/>
        </w:r>
        <w:r>
          <w:rPr>
            <w:webHidden/>
          </w:rPr>
          <w:t>46</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196" w:history="1">
        <w:r w:rsidRPr="00E27035">
          <w:rPr>
            <w:rStyle w:val="Hyperlink"/>
            <w:noProof/>
          </w:rPr>
          <w:t>7.</w:t>
        </w:r>
        <w:r>
          <w:rPr>
            <w:rFonts w:asciiTheme="minorHAnsi" w:eastAsiaTheme="minorEastAsia" w:hAnsiTheme="minorHAnsi" w:cstheme="minorBidi"/>
            <w:b w:val="0"/>
            <w:noProof/>
            <w:szCs w:val="22"/>
            <w:lang w:bidi="ar-SA"/>
          </w:rPr>
          <w:tab/>
        </w:r>
        <w:r w:rsidRPr="00E27035">
          <w:rPr>
            <w:rStyle w:val="Hyperlink"/>
            <w:noProof/>
          </w:rPr>
          <w:t>The Tomography Engine (TE)</w:t>
        </w:r>
        <w:r>
          <w:rPr>
            <w:noProof/>
            <w:webHidden/>
          </w:rPr>
          <w:tab/>
        </w:r>
        <w:r>
          <w:rPr>
            <w:noProof/>
            <w:webHidden/>
          </w:rPr>
          <w:fldChar w:fldCharType="begin"/>
        </w:r>
        <w:r>
          <w:rPr>
            <w:noProof/>
            <w:webHidden/>
          </w:rPr>
          <w:instrText xml:space="preserve"> PAGEREF _Toc246310196 \h </w:instrText>
        </w:r>
        <w:r>
          <w:rPr>
            <w:noProof/>
            <w:webHidden/>
          </w:rPr>
        </w:r>
        <w:r>
          <w:rPr>
            <w:noProof/>
            <w:webHidden/>
          </w:rPr>
          <w:fldChar w:fldCharType="separate"/>
        </w:r>
        <w:r>
          <w:rPr>
            <w:noProof/>
            <w:webHidden/>
          </w:rPr>
          <w:t>47</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97" w:history="1">
        <w:r w:rsidRPr="00E27035">
          <w:rPr>
            <w:rStyle w:val="Hyperlink"/>
          </w:rPr>
          <w:t>7.1</w:t>
        </w:r>
        <w:r>
          <w:rPr>
            <w:rFonts w:asciiTheme="minorHAnsi" w:eastAsiaTheme="minorEastAsia" w:hAnsiTheme="minorHAnsi" w:cstheme="minorBidi"/>
            <w:sz w:val="22"/>
            <w:szCs w:val="22"/>
            <w:lang w:bidi="ar-SA"/>
          </w:rPr>
          <w:tab/>
        </w:r>
        <w:r w:rsidRPr="00E27035">
          <w:rPr>
            <w:rStyle w:val="Hyperlink"/>
          </w:rPr>
          <w:t>Frame Based Operation</w:t>
        </w:r>
        <w:r>
          <w:rPr>
            <w:webHidden/>
          </w:rPr>
          <w:tab/>
        </w:r>
        <w:r>
          <w:rPr>
            <w:webHidden/>
          </w:rPr>
          <w:fldChar w:fldCharType="begin"/>
        </w:r>
        <w:r>
          <w:rPr>
            <w:webHidden/>
          </w:rPr>
          <w:instrText xml:space="preserve"> PAGEREF _Toc246310197 \h </w:instrText>
        </w:r>
        <w:r>
          <w:rPr>
            <w:webHidden/>
          </w:rPr>
        </w:r>
        <w:r>
          <w:rPr>
            <w:webHidden/>
          </w:rPr>
          <w:fldChar w:fldCharType="separate"/>
        </w:r>
        <w:r>
          <w:rPr>
            <w:webHidden/>
          </w:rPr>
          <w:t>48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98" w:history="1">
        <w:r w:rsidRPr="00E27035">
          <w:rPr>
            <w:rStyle w:val="Hyperlink"/>
          </w:rPr>
          <w:t>7.2</w:t>
        </w:r>
        <w:r>
          <w:rPr>
            <w:rFonts w:asciiTheme="minorHAnsi" w:eastAsiaTheme="minorEastAsia" w:hAnsiTheme="minorHAnsi" w:cstheme="minorBidi"/>
            <w:sz w:val="22"/>
            <w:szCs w:val="22"/>
            <w:lang w:bidi="ar-SA"/>
          </w:rPr>
          <w:tab/>
        </w:r>
        <w:r w:rsidRPr="00E27035">
          <w:rPr>
            <w:rStyle w:val="Hyperlink"/>
          </w:rPr>
          <w:t>Processing the Data</w:t>
        </w:r>
        <w:r>
          <w:rPr>
            <w:webHidden/>
          </w:rPr>
          <w:tab/>
        </w:r>
        <w:r>
          <w:rPr>
            <w:webHidden/>
          </w:rPr>
          <w:fldChar w:fldCharType="begin"/>
        </w:r>
        <w:r>
          <w:rPr>
            <w:webHidden/>
          </w:rPr>
          <w:instrText xml:space="preserve"> PAGEREF _Toc246310198 \h </w:instrText>
        </w:r>
        <w:r>
          <w:rPr>
            <w:webHidden/>
          </w:rPr>
        </w:r>
        <w:r>
          <w:rPr>
            <w:webHidden/>
          </w:rPr>
          <w:fldChar w:fldCharType="separate"/>
        </w:r>
        <w:r>
          <w:rPr>
            <w:webHidden/>
          </w:rPr>
          <w:t>48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199" w:history="1">
        <w:r w:rsidRPr="00E27035">
          <w:rPr>
            <w:rStyle w:val="Hyperlink"/>
          </w:rPr>
          <w:t>7.1</w:t>
        </w:r>
        <w:r>
          <w:rPr>
            <w:rFonts w:asciiTheme="minorHAnsi" w:eastAsiaTheme="minorEastAsia" w:hAnsiTheme="minorHAnsi" w:cstheme="minorBidi"/>
            <w:sz w:val="22"/>
            <w:szCs w:val="22"/>
            <w:lang w:bidi="ar-SA"/>
          </w:rPr>
          <w:tab/>
        </w:r>
        <w:r w:rsidRPr="00E27035">
          <w:rPr>
            <w:rStyle w:val="Hyperlink"/>
          </w:rPr>
          <w:t>Architecture</w:t>
        </w:r>
        <w:r>
          <w:rPr>
            <w:webHidden/>
          </w:rPr>
          <w:tab/>
        </w:r>
        <w:r>
          <w:rPr>
            <w:webHidden/>
          </w:rPr>
          <w:fldChar w:fldCharType="begin"/>
        </w:r>
        <w:r>
          <w:rPr>
            <w:webHidden/>
          </w:rPr>
          <w:instrText xml:space="preserve"> PAGEREF _Toc246310199 \h </w:instrText>
        </w:r>
        <w:r>
          <w:rPr>
            <w:webHidden/>
          </w:rPr>
        </w:r>
        <w:r>
          <w:rPr>
            <w:webHidden/>
          </w:rPr>
          <w:fldChar w:fldCharType="separate"/>
        </w:r>
        <w:r>
          <w:rPr>
            <w:webHidden/>
          </w:rPr>
          <w:t>51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00" w:history="1">
        <w:r w:rsidRPr="00E27035">
          <w:rPr>
            <w:rStyle w:val="Hyperlink"/>
          </w:rPr>
          <w:t>7.2</w:t>
        </w:r>
        <w:r>
          <w:rPr>
            <w:rFonts w:asciiTheme="minorHAnsi" w:eastAsiaTheme="minorEastAsia" w:hAnsiTheme="minorHAnsi" w:cstheme="minorBidi"/>
            <w:sz w:val="22"/>
            <w:szCs w:val="22"/>
            <w:lang w:bidi="ar-SA"/>
          </w:rPr>
          <w:tab/>
        </w:r>
        <w:r w:rsidRPr="00E27035">
          <w:rPr>
            <w:rStyle w:val="Hyperlink"/>
          </w:rPr>
          <w:t>Macro Architecture</w:t>
        </w:r>
        <w:r>
          <w:rPr>
            <w:webHidden/>
          </w:rPr>
          <w:tab/>
        </w:r>
        <w:r>
          <w:rPr>
            <w:webHidden/>
          </w:rPr>
          <w:fldChar w:fldCharType="begin"/>
        </w:r>
        <w:r>
          <w:rPr>
            <w:webHidden/>
          </w:rPr>
          <w:instrText xml:space="preserve"> PAGEREF _Toc246310200 \h </w:instrText>
        </w:r>
        <w:r>
          <w:rPr>
            <w:webHidden/>
          </w:rPr>
        </w:r>
        <w:r>
          <w:rPr>
            <w:webHidden/>
          </w:rPr>
          <w:fldChar w:fldCharType="separate"/>
        </w:r>
        <w:r>
          <w:rPr>
            <w:webHidden/>
          </w:rPr>
          <w:t>52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1" w:history="1">
        <w:r w:rsidRPr="00E27035">
          <w:rPr>
            <w:rStyle w:val="Hyperlink"/>
          </w:rPr>
          <w:t>7.2.1</w:t>
        </w:r>
        <w:r>
          <w:rPr>
            <w:rFonts w:asciiTheme="minorHAnsi" w:eastAsiaTheme="minorEastAsia" w:hAnsiTheme="minorHAnsi" w:cstheme="minorBidi"/>
            <w:sz w:val="22"/>
            <w:szCs w:val="22"/>
            <w:lang w:bidi="ar-SA"/>
          </w:rPr>
          <w:tab/>
        </w:r>
        <w:r w:rsidRPr="00E27035">
          <w:rPr>
            <w:rStyle w:val="Hyperlink"/>
          </w:rPr>
          <w:t>Inter Element Communications</w:t>
        </w:r>
        <w:r>
          <w:rPr>
            <w:webHidden/>
          </w:rPr>
          <w:tab/>
        </w:r>
        <w:r>
          <w:rPr>
            <w:webHidden/>
          </w:rPr>
          <w:fldChar w:fldCharType="begin"/>
        </w:r>
        <w:r>
          <w:rPr>
            <w:webHidden/>
          </w:rPr>
          <w:instrText xml:space="preserve"> PAGEREF _Toc246310201 \h </w:instrText>
        </w:r>
        <w:r>
          <w:rPr>
            <w:webHidden/>
          </w:rPr>
        </w:r>
        <w:r>
          <w:rPr>
            <w:webHidden/>
          </w:rPr>
          <w:fldChar w:fldCharType="separate"/>
        </w:r>
        <w:r>
          <w:rPr>
            <w:webHidden/>
          </w:rPr>
          <w:t>55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2" w:history="1">
        <w:r w:rsidRPr="00E27035">
          <w:rPr>
            <w:rStyle w:val="Hyperlink"/>
          </w:rPr>
          <w:t>7.2.2</w:t>
        </w:r>
        <w:r>
          <w:rPr>
            <w:rFonts w:asciiTheme="minorHAnsi" w:eastAsiaTheme="minorEastAsia" w:hAnsiTheme="minorHAnsi" w:cstheme="minorBidi"/>
            <w:sz w:val="22"/>
            <w:szCs w:val="22"/>
            <w:lang w:bidi="ar-SA"/>
          </w:rPr>
          <w:tab/>
        </w:r>
        <w:r w:rsidRPr="00E27035">
          <w:rPr>
            <w:rStyle w:val="Hyperlink"/>
          </w:rPr>
          <w:t>Layer-to-layer and Guide-Star-to-Guide-Star Communications</w:t>
        </w:r>
        <w:r>
          <w:rPr>
            <w:webHidden/>
          </w:rPr>
          <w:tab/>
        </w:r>
        <w:r>
          <w:rPr>
            <w:webHidden/>
          </w:rPr>
          <w:fldChar w:fldCharType="begin"/>
        </w:r>
        <w:r>
          <w:rPr>
            <w:webHidden/>
          </w:rPr>
          <w:instrText xml:space="preserve"> PAGEREF _Toc246310202 \h </w:instrText>
        </w:r>
        <w:r>
          <w:rPr>
            <w:webHidden/>
          </w:rPr>
        </w:r>
        <w:r>
          <w:rPr>
            <w:webHidden/>
          </w:rPr>
          <w:fldChar w:fldCharType="separate"/>
        </w:r>
        <w:r>
          <w:rPr>
            <w:webHidden/>
          </w:rPr>
          <w:t>57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3" w:history="1">
        <w:r w:rsidRPr="00E27035">
          <w:rPr>
            <w:rStyle w:val="Hyperlink"/>
          </w:rPr>
          <w:t>7.2.3</w:t>
        </w:r>
        <w:r>
          <w:rPr>
            <w:rFonts w:asciiTheme="minorHAnsi" w:eastAsiaTheme="minorEastAsia" w:hAnsiTheme="minorHAnsi" w:cstheme="minorBidi"/>
            <w:sz w:val="22"/>
            <w:szCs w:val="22"/>
            <w:lang w:bidi="ar-SA"/>
          </w:rPr>
          <w:tab/>
        </w:r>
        <w:r w:rsidRPr="00E27035">
          <w:rPr>
            <w:rStyle w:val="Hyperlink"/>
          </w:rPr>
          <w:t>Inter Layer Communications</w:t>
        </w:r>
        <w:r>
          <w:rPr>
            <w:webHidden/>
          </w:rPr>
          <w:tab/>
        </w:r>
        <w:r>
          <w:rPr>
            <w:webHidden/>
          </w:rPr>
          <w:fldChar w:fldCharType="begin"/>
        </w:r>
        <w:r>
          <w:rPr>
            <w:webHidden/>
          </w:rPr>
          <w:instrText xml:space="preserve"> PAGEREF _Toc246310203 \h </w:instrText>
        </w:r>
        <w:r>
          <w:rPr>
            <w:webHidden/>
          </w:rPr>
        </w:r>
        <w:r>
          <w:rPr>
            <w:webHidden/>
          </w:rPr>
          <w:fldChar w:fldCharType="separate"/>
        </w:r>
        <w:r>
          <w:rPr>
            <w:webHidden/>
          </w:rPr>
          <w:t>57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4" w:history="1">
        <w:r w:rsidRPr="00E27035">
          <w:rPr>
            <w:rStyle w:val="Hyperlink"/>
          </w:rPr>
          <w:t>7.2.4</w:t>
        </w:r>
        <w:r>
          <w:rPr>
            <w:rFonts w:asciiTheme="minorHAnsi" w:eastAsiaTheme="minorEastAsia" w:hAnsiTheme="minorHAnsi" w:cstheme="minorBidi"/>
            <w:sz w:val="22"/>
            <w:szCs w:val="22"/>
            <w:lang w:bidi="ar-SA"/>
          </w:rPr>
          <w:tab/>
        </w:r>
        <w:r w:rsidRPr="00E27035">
          <w:rPr>
            <w:rStyle w:val="Hyperlink"/>
          </w:rPr>
          <w:t>Inter Sub-Aperture Communications</w:t>
        </w:r>
        <w:r>
          <w:rPr>
            <w:webHidden/>
          </w:rPr>
          <w:tab/>
        </w:r>
        <w:r>
          <w:rPr>
            <w:webHidden/>
          </w:rPr>
          <w:fldChar w:fldCharType="begin"/>
        </w:r>
        <w:r>
          <w:rPr>
            <w:webHidden/>
          </w:rPr>
          <w:instrText xml:space="preserve"> PAGEREF _Toc246310204 \h </w:instrText>
        </w:r>
        <w:r>
          <w:rPr>
            <w:webHidden/>
          </w:rPr>
        </w:r>
        <w:r>
          <w:rPr>
            <w:webHidden/>
          </w:rPr>
          <w:fldChar w:fldCharType="separate"/>
        </w:r>
        <w:r>
          <w:rPr>
            <w:webHidden/>
          </w:rPr>
          <w:t>58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05" w:history="1">
        <w:r w:rsidRPr="00E27035">
          <w:rPr>
            <w:rStyle w:val="Hyperlink"/>
          </w:rPr>
          <w:t>7.3</w:t>
        </w:r>
        <w:r>
          <w:rPr>
            <w:rFonts w:asciiTheme="minorHAnsi" w:eastAsiaTheme="minorEastAsia" w:hAnsiTheme="minorHAnsi" w:cstheme="minorBidi"/>
            <w:sz w:val="22"/>
            <w:szCs w:val="22"/>
            <w:lang w:bidi="ar-SA"/>
          </w:rPr>
          <w:tab/>
        </w:r>
        <w:r w:rsidRPr="00E27035">
          <w:rPr>
            <w:rStyle w:val="Hyperlink"/>
          </w:rPr>
          <w:t>Program Flow Control</w:t>
        </w:r>
        <w:r>
          <w:rPr>
            <w:webHidden/>
          </w:rPr>
          <w:tab/>
        </w:r>
        <w:r>
          <w:rPr>
            <w:webHidden/>
          </w:rPr>
          <w:fldChar w:fldCharType="begin"/>
        </w:r>
        <w:r>
          <w:rPr>
            <w:webHidden/>
          </w:rPr>
          <w:instrText xml:space="preserve"> PAGEREF _Toc246310205 \h </w:instrText>
        </w:r>
        <w:r>
          <w:rPr>
            <w:webHidden/>
          </w:rPr>
        </w:r>
        <w:r>
          <w:rPr>
            <w:webHidden/>
          </w:rPr>
          <w:fldChar w:fldCharType="separate"/>
        </w:r>
        <w:r>
          <w:rPr>
            <w:webHidden/>
          </w:rPr>
          <w:t>58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06" w:history="1">
        <w:r w:rsidRPr="00E27035">
          <w:rPr>
            <w:rStyle w:val="Hyperlink"/>
          </w:rPr>
          <w:t>7.4</w:t>
        </w:r>
        <w:r>
          <w:rPr>
            <w:rFonts w:asciiTheme="minorHAnsi" w:eastAsiaTheme="minorEastAsia" w:hAnsiTheme="minorHAnsi" w:cstheme="minorBidi"/>
            <w:sz w:val="22"/>
            <w:szCs w:val="22"/>
            <w:lang w:bidi="ar-SA"/>
          </w:rPr>
          <w:tab/>
        </w:r>
        <w:r w:rsidRPr="00E27035">
          <w:rPr>
            <w:rStyle w:val="Hyperlink"/>
          </w:rPr>
          <w:t>Implementation</w:t>
        </w:r>
        <w:r>
          <w:rPr>
            <w:webHidden/>
          </w:rPr>
          <w:tab/>
        </w:r>
        <w:r>
          <w:rPr>
            <w:webHidden/>
          </w:rPr>
          <w:fldChar w:fldCharType="begin"/>
        </w:r>
        <w:r>
          <w:rPr>
            <w:webHidden/>
          </w:rPr>
          <w:instrText xml:space="preserve"> PAGEREF _Toc246310206 \h </w:instrText>
        </w:r>
        <w:r>
          <w:rPr>
            <w:webHidden/>
          </w:rPr>
        </w:r>
        <w:r>
          <w:rPr>
            <w:webHidden/>
          </w:rPr>
          <w:fldChar w:fldCharType="separate"/>
        </w:r>
        <w:r>
          <w:rPr>
            <w:webHidden/>
          </w:rPr>
          <w:t>59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7" w:history="1">
        <w:r w:rsidRPr="00E27035">
          <w:rPr>
            <w:rStyle w:val="Hyperlink"/>
          </w:rPr>
          <w:t>7.4.1</w:t>
        </w:r>
        <w:r>
          <w:rPr>
            <w:rFonts w:asciiTheme="minorHAnsi" w:eastAsiaTheme="minorEastAsia" w:hAnsiTheme="minorHAnsi" w:cstheme="minorBidi"/>
            <w:sz w:val="22"/>
            <w:szCs w:val="22"/>
            <w:lang w:bidi="ar-SA"/>
          </w:rPr>
          <w:tab/>
        </w:r>
        <w:r w:rsidRPr="00E27035">
          <w:rPr>
            <w:rStyle w:val="Hyperlink"/>
          </w:rPr>
          <w:t>General Operation</w:t>
        </w:r>
        <w:r>
          <w:rPr>
            <w:webHidden/>
          </w:rPr>
          <w:tab/>
        </w:r>
        <w:r>
          <w:rPr>
            <w:webHidden/>
          </w:rPr>
          <w:fldChar w:fldCharType="begin"/>
        </w:r>
        <w:r>
          <w:rPr>
            <w:webHidden/>
          </w:rPr>
          <w:instrText xml:space="preserve"> PAGEREF _Toc246310207 \h </w:instrText>
        </w:r>
        <w:r>
          <w:rPr>
            <w:webHidden/>
          </w:rPr>
        </w:r>
        <w:r>
          <w:rPr>
            <w:webHidden/>
          </w:rPr>
          <w:fldChar w:fldCharType="separate"/>
        </w:r>
        <w:r>
          <w:rPr>
            <w:webHidden/>
          </w:rPr>
          <w:t>59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8" w:history="1">
        <w:r w:rsidRPr="00E27035">
          <w:rPr>
            <w:rStyle w:val="Hyperlink"/>
          </w:rPr>
          <w:t>7.4.2</w:t>
        </w:r>
        <w:r>
          <w:rPr>
            <w:rFonts w:asciiTheme="minorHAnsi" w:eastAsiaTheme="minorEastAsia" w:hAnsiTheme="minorHAnsi" w:cstheme="minorBidi"/>
            <w:sz w:val="22"/>
            <w:szCs w:val="22"/>
            <w:lang w:bidi="ar-SA"/>
          </w:rPr>
          <w:tab/>
        </w:r>
        <w:r w:rsidRPr="00E27035">
          <w:rPr>
            <w:rStyle w:val="Hyperlink"/>
          </w:rPr>
          <w:t>The Systolic Array</w:t>
        </w:r>
        <w:r>
          <w:rPr>
            <w:webHidden/>
          </w:rPr>
          <w:tab/>
        </w:r>
        <w:r>
          <w:rPr>
            <w:webHidden/>
          </w:rPr>
          <w:fldChar w:fldCharType="begin"/>
        </w:r>
        <w:r>
          <w:rPr>
            <w:webHidden/>
          </w:rPr>
          <w:instrText xml:space="preserve"> PAGEREF _Toc246310208 \h </w:instrText>
        </w:r>
        <w:r>
          <w:rPr>
            <w:webHidden/>
          </w:rPr>
        </w:r>
        <w:r>
          <w:rPr>
            <w:webHidden/>
          </w:rPr>
          <w:fldChar w:fldCharType="separate"/>
        </w:r>
        <w:r>
          <w:rPr>
            <w:webHidden/>
          </w:rPr>
          <w:t>59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09" w:history="1">
        <w:r w:rsidRPr="00E27035">
          <w:rPr>
            <w:rStyle w:val="Hyperlink"/>
          </w:rPr>
          <w:t>7.4.3</w:t>
        </w:r>
        <w:r>
          <w:rPr>
            <w:rFonts w:asciiTheme="minorHAnsi" w:eastAsiaTheme="minorEastAsia" w:hAnsiTheme="minorHAnsi" w:cstheme="minorBidi"/>
            <w:sz w:val="22"/>
            <w:szCs w:val="22"/>
            <w:lang w:bidi="ar-SA"/>
          </w:rPr>
          <w:tab/>
        </w:r>
        <w:r w:rsidRPr="00E27035">
          <w:rPr>
            <w:rStyle w:val="Hyperlink"/>
          </w:rPr>
          <w:t>The processing element (PE)</w:t>
        </w:r>
        <w:r>
          <w:rPr>
            <w:webHidden/>
          </w:rPr>
          <w:tab/>
        </w:r>
        <w:r>
          <w:rPr>
            <w:webHidden/>
          </w:rPr>
          <w:fldChar w:fldCharType="begin"/>
        </w:r>
        <w:r>
          <w:rPr>
            <w:webHidden/>
          </w:rPr>
          <w:instrText xml:space="preserve"> PAGEREF _Toc246310209 \h </w:instrText>
        </w:r>
        <w:r>
          <w:rPr>
            <w:webHidden/>
          </w:rPr>
        </w:r>
        <w:r>
          <w:rPr>
            <w:webHidden/>
          </w:rPr>
          <w:fldChar w:fldCharType="separate"/>
        </w:r>
        <w:r>
          <w:rPr>
            <w:webHidden/>
          </w:rPr>
          <w:t>61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0" w:history="1">
        <w:r w:rsidRPr="00E27035">
          <w:rPr>
            <w:rStyle w:val="Hyperlink"/>
          </w:rPr>
          <w:t>7.4.4</w:t>
        </w:r>
        <w:r>
          <w:rPr>
            <w:rFonts w:asciiTheme="minorHAnsi" w:eastAsiaTheme="minorEastAsia" w:hAnsiTheme="minorHAnsi" w:cstheme="minorBidi"/>
            <w:sz w:val="22"/>
            <w:szCs w:val="22"/>
            <w:lang w:bidi="ar-SA"/>
          </w:rPr>
          <w:tab/>
        </w:r>
        <w:r w:rsidRPr="00E27035">
          <w:rPr>
            <w:rStyle w:val="Hyperlink"/>
          </w:rPr>
          <w:t>PE interconnect</w:t>
        </w:r>
        <w:r>
          <w:rPr>
            <w:webHidden/>
          </w:rPr>
          <w:tab/>
        </w:r>
        <w:r>
          <w:rPr>
            <w:webHidden/>
          </w:rPr>
          <w:fldChar w:fldCharType="begin"/>
        </w:r>
        <w:r>
          <w:rPr>
            <w:webHidden/>
          </w:rPr>
          <w:instrText xml:space="preserve"> PAGEREF _Toc246310210 \h </w:instrText>
        </w:r>
        <w:r>
          <w:rPr>
            <w:webHidden/>
          </w:rPr>
        </w:r>
        <w:r>
          <w:rPr>
            <w:webHidden/>
          </w:rPr>
          <w:fldChar w:fldCharType="separate"/>
        </w:r>
        <w:r>
          <w:rPr>
            <w:webHidden/>
          </w:rPr>
          <w:t>63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1" w:history="1">
        <w:r w:rsidRPr="00E27035">
          <w:rPr>
            <w:rStyle w:val="Hyperlink"/>
          </w:rPr>
          <w:t>7.4.5</w:t>
        </w:r>
        <w:r>
          <w:rPr>
            <w:rFonts w:asciiTheme="minorHAnsi" w:eastAsiaTheme="minorEastAsia" w:hAnsiTheme="minorHAnsi" w:cstheme="minorBidi"/>
            <w:sz w:val="22"/>
            <w:szCs w:val="22"/>
            <w:lang w:bidi="ar-SA"/>
          </w:rPr>
          <w:tab/>
        </w:r>
        <w:r w:rsidRPr="00E27035">
          <w:rPr>
            <w:rStyle w:val="Hyperlink"/>
          </w:rPr>
          <w:t>I/O bandwidth</w:t>
        </w:r>
        <w:r>
          <w:rPr>
            <w:webHidden/>
          </w:rPr>
          <w:tab/>
        </w:r>
        <w:r>
          <w:rPr>
            <w:webHidden/>
          </w:rPr>
          <w:fldChar w:fldCharType="begin"/>
        </w:r>
        <w:r>
          <w:rPr>
            <w:webHidden/>
          </w:rPr>
          <w:instrText xml:space="preserve"> PAGEREF _Toc246310211 \h </w:instrText>
        </w:r>
        <w:r>
          <w:rPr>
            <w:webHidden/>
          </w:rPr>
        </w:r>
        <w:r>
          <w:rPr>
            <w:webHidden/>
          </w:rPr>
          <w:fldChar w:fldCharType="separate"/>
        </w:r>
        <w:r>
          <w:rPr>
            <w:webHidden/>
          </w:rPr>
          <w:t>64</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2" w:history="1">
        <w:r w:rsidRPr="00E27035">
          <w:rPr>
            <w:rStyle w:val="Hyperlink"/>
          </w:rPr>
          <w:t>7.4.6</w:t>
        </w:r>
        <w:r>
          <w:rPr>
            <w:rFonts w:asciiTheme="minorHAnsi" w:eastAsiaTheme="minorEastAsia" w:hAnsiTheme="minorHAnsi" w:cstheme="minorBidi"/>
            <w:sz w:val="22"/>
            <w:szCs w:val="22"/>
            <w:lang w:bidi="ar-SA"/>
          </w:rPr>
          <w:tab/>
        </w:r>
        <w:r w:rsidRPr="00E27035">
          <w:rPr>
            <w:rStyle w:val="Hyperlink"/>
          </w:rPr>
          <w:t>SIMD system control</w:t>
        </w:r>
        <w:r>
          <w:rPr>
            <w:webHidden/>
          </w:rPr>
          <w:tab/>
        </w:r>
        <w:r>
          <w:rPr>
            <w:webHidden/>
          </w:rPr>
          <w:fldChar w:fldCharType="begin"/>
        </w:r>
        <w:r>
          <w:rPr>
            <w:webHidden/>
          </w:rPr>
          <w:instrText xml:space="preserve"> PAGEREF _Toc246310212 \h </w:instrText>
        </w:r>
        <w:r>
          <w:rPr>
            <w:webHidden/>
          </w:rPr>
        </w:r>
        <w:r>
          <w:rPr>
            <w:webHidden/>
          </w:rPr>
          <w:fldChar w:fldCharType="separate"/>
        </w:r>
        <w:r>
          <w:rPr>
            <w:webHidden/>
          </w:rPr>
          <w:t>65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3" w:history="1">
        <w:r w:rsidRPr="00E27035">
          <w:rPr>
            <w:rStyle w:val="Hyperlink"/>
          </w:rPr>
          <w:t>7.4.7</w:t>
        </w:r>
        <w:r>
          <w:rPr>
            <w:rFonts w:asciiTheme="minorHAnsi" w:eastAsiaTheme="minorEastAsia" w:hAnsiTheme="minorHAnsi" w:cstheme="minorBidi"/>
            <w:sz w:val="22"/>
            <w:szCs w:val="22"/>
            <w:lang w:bidi="ar-SA"/>
          </w:rPr>
          <w:tab/>
        </w:r>
        <w:r w:rsidRPr="00E27035">
          <w:rPr>
            <w:rStyle w:val="Hyperlink"/>
          </w:rPr>
          <w:t>Cycle accurate control sequencer (CACS)</w:t>
        </w:r>
        <w:r>
          <w:rPr>
            <w:webHidden/>
          </w:rPr>
          <w:tab/>
        </w:r>
        <w:r>
          <w:rPr>
            <w:webHidden/>
          </w:rPr>
          <w:fldChar w:fldCharType="begin"/>
        </w:r>
        <w:r>
          <w:rPr>
            <w:webHidden/>
          </w:rPr>
          <w:instrText xml:space="preserve"> PAGEREF _Toc246310213 \h </w:instrText>
        </w:r>
        <w:r>
          <w:rPr>
            <w:webHidden/>
          </w:rPr>
        </w:r>
        <w:r>
          <w:rPr>
            <w:webHidden/>
          </w:rPr>
          <w:fldChar w:fldCharType="separate"/>
        </w:r>
        <w:r>
          <w:rPr>
            <w:webHidden/>
          </w:rPr>
          <w:t>65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14" w:history="1">
        <w:r w:rsidRPr="00E27035">
          <w:rPr>
            <w:rStyle w:val="Hyperlink"/>
          </w:rPr>
          <w:t>7.5</w:t>
        </w:r>
        <w:r>
          <w:rPr>
            <w:rFonts w:asciiTheme="minorHAnsi" w:eastAsiaTheme="minorEastAsia" w:hAnsiTheme="minorHAnsi" w:cstheme="minorBidi"/>
            <w:sz w:val="22"/>
            <w:szCs w:val="22"/>
            <w:lang w:bidi="ar-SA"/>
          </w:rPr>
          <w:tab/>
        </w:r>
        <w:r w:rsidRPr="00E27035">
          <w:rPr>
            <w:rStyle w:val="Hyperlink"/>
          </w:rPr>
          <w:t>Latency</w:t>
        </w:r>
        <w:r>
          <w:rPr>
            <w:webHidden/>
          </w:rPr>
          <w:tab/>
        </w:r>
        <w:r>
          <w:rPr>
            <w:webHidden/>
          </w:rPr>
          <w:fldChar w:fldCharType="begin"/>
        </w:r>
        <w:r>
          <w:rPr>
            <w:webHidden/>
          </w:rPr>
          <w:instrText xml:space="preserve"> PAGEREF _Toc246310214 \h </w:instrText>
        </w:r>
        <w:r>
          <w:rPr>
            <w:webHidden/>
          </w:rPr>
        </w:r>
        <w:r>
          <w:rPr>
            <w:webHidden/>
          </w:rPr>
          <w:fldChar w:fldCharType="separate"/>
        </w:r>
        <w:r>
          <w:rPr>
            <w:webHidden/>
          </w:rPr>
          <w:t>68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5" w:history="1">
        <w:r w:rsidRPr="00E27035">
          <w:rPr>
            <w:rStyle w:val="Hyperlink"/>
          </w:rPr>
          <w:t>7.5.1</w:t>
        </w:r>
        <w:r>
          <w:rPr>
            <w:rFonts w:asciiTheme="minorHAnsi" w:eastAsiaTheme="minorEastAsia" w:hAnsiTheme="minorHAnsi" w:cstheme="minorBidi"/>
            <w:sz w:val="22"/>
            <w:szCs w:val="22"/>
            <w:lang w:bidi="ar-SA"/>
          </w:rPr>
          <w:tab/>
        </w:r>
        <w:r w:rsidRPr="00E27035">
          <w:rPr>
            <w:rStyle w:val="Hyperlink"/>
          </w:rPr>
          <w:t>General Operation</w:t>
        </w:r>
        <w:r>
          <w:rPr>
            <w:webHidden/>
          </w:rPr>
          <w:tab/>
        </w:r>
        <w:r>
          <w:rPr>
            <w:webHidden/>
          </w:rPr>
          <w:fldChar w:fldCharType="begin"/>
        </w:r>
        <w:r>
          <w:rPr>
            <w:webHidden/>
          </w:rPr>
          <w:instrText xml:space="preserve"> PAGEREF _Toc246310215 \h </w:instrText>
        </w:r>
        <w:r>
          <w:rPr>
            <w:webHidden/>
          </w:rPr>
        </w:r>
        <w:r>
          <w:rPr>
            <w:webHidden/>
          </w:rPr>
          <w:fldChar w:fldCharType="separate"/>
        </w:r>
        <w:r>
          <w:rPr>
            <w:webHidden/>
          </w:rPr>
          <w:t>68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6" w:history="1">
        <w:r w:rsidRPr="00E27035">
          <w:rPr>
            <w:rStyle w:val="Hyperlink"/>
          </w:rPr>
          <w:t>7.5.2</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_Toc246310216 \h </w:instrText>
        </w:r>
        <w:r>
          <w:rPr>
            <w:webHidden/>
          </w:rPr>
        </w:r>
        <w:r>
          <w:rPr>
            <w:webHidden/>
          </w:rPr>
          <w:fldChar w:fldCharType="separate"/>
        </w:r>
        <w:r>
          <w:rPr>
            <w:webHidden/>
          </w:rPr>
          <w:t>70</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7" w:history="1">
        <w:r w:rsidRPr="00E27035">
          <w:rPr>
            <w:rStyle w:val="Hyperlink"/>
          </w:rPr>
          <w:t>7.5.3</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_Toc246310217 \h </w:instrText>
        </w:r>
        <w:r>
          <w:rPr>
            <w:webHidden/>
          </w:rPr>
        </w:r>
        <w:r>
          <w:rPr>
            <w:webHidden/>
          </w:rPr>
          <w:fldChar w:fldCharType="separate"/>
        </w:r>
        <w:r>
          <w:rPr>
            <w:webHidden/>
          </w:rPr>
          <w:t>70</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8" w:history="1">
        <w:r w:rsidRPr="00E27035">
          <w:rPr>
            <w:rStyle w:val="Hyperlink"/>
          </w:rPr>
          <w:t>7.5.4</w:t>
        </w:r>
        <w:r>
          <w:rPr>
            <w:rFonts w:asciiTheme="minorHAnsi" w:eastAsiaTheme="minorEastAsia" w:hAnsiTheme="minorHAnsi" w:cstheme="minorBidi"/>
            <w:sz w:val="22"/>
            <w:szCs w:val="22"/>
            <w:lang w:bidi="ar-SA"/>
          </w:rPr>
          <w:tab/>
        </w:r>
        <w:r w:rsidRPr="00E27035">
          <w:rPr>
            <w:rStyle w:val="Hyperlink"/>
          </w:rPr>
          <w:t>Timing and Events</w:t>
        </w:r>
        <w:r>
          <w:rPr>
            <w:webHidden/>
          </w:rPr>
          <w:tab/>
        </w:r>
        <w:r>
          <w:rPr>
            <w:webHidden/>
          </w:rPr>
          <w:fldChar w:fldCharType="begin"/>
        </w:r>
        <w:r>
          <w:rPr>
            <w:webHidden/>
          </w:rPr>
          <w:instrText xml:space="preserve"> PAGEREF _Toc246310218 \h </w:instrText>
        </w:r>
        <w:r>
          <w:rPr>
            <w:webHidden/>
          </w:rPr>
        </w:r>
        <w:r>
          <w:rPr>
            <w:webHidden/>
          </w:rPr>
          <w:fldChar w:fldCharType="separate"/>
        </w:r>
        <w:r>
          <w:rPr>
            <w:webHidden/>
          </w:rPr>
          <w:t>71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19" w:history="1">
        <w:r w:rsidRPr="00E27035">
          <w:rPr>
            <w:rStyle w:val="Hyperlink"/>
          </w:rPr>
          <w:t>7.5.5</w:t>
        </w:r>
        <w:r>
          <w:rPr>
            <w:rFonts w:asciiTheme="minorHAnsi" w:eastAsiaTheme="minorEastAsia" w:hAnsiTheme="minorHAnsi" w:cstheme="minorBidi"/>
            <w:sz w:val="22"/>
            <w:szCs w:val="22"/>
            <w:lang w:bidi="ar-SA"/>
          </w:rPr>
          <w:tab/>
        </w:r>
        <w:r w:rsidRPr="00E27035">
          <w:rPr>
            <w:rStyle w:val="Hyperlink"/>
          </w:rPr>
          <w:t>Control and Orchestration of Processor States</w:t>
        </w:r>
        <w:r>
          <w:rPr>
            <w:webHidden/>
          </w:rPr>
          <w:tab/>
        </w:r>
        <w:r>
          <w:rPr>
            <w:webHidden/>
          </w:rPr>
          <w:fldChar w:fldCharType="begin"/>
        </w:r>
        <w:r>
          <w:rPr>
            <w:webHidden/>
          </w:rPr>
          <w:instrText xml:space="preserve"> PAGEREF _Toc246310219 \h </w:instrText>
        </w:r>
        <w:r>
          <w:rPr>
            <w:webHidden/>
          </w:rPr>
        </w:r>
        <w:r>
          <w:rPr>
            <w:webHidden/>
          </w:rPr>
          <w:fldChar w:fldCharType="separate"/>
        </w:r>
        <w:r>
          <w:rPr>
            <w:webHidden/>
          </w:rPr>
          <w:t>71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20" w:history="1">
        <w:r w:rsidRPr="00E27035">
          <w:rPr>
            <w:rStyle w:val="Hyperlink"/>
          </w:rPr>
          <w:t>7.6</w:t>
        </w:r>
        <w:r>
          <w:rPr>
            <w:rFonts w:asciiTheme="minorHAnsi" w:eastAsiaTheme="minorEastAsia" w:hAnsiTheme="minorHAnsi" w:cstheme="minorBidi"/>
            <w:sz w:val="22"/>
            <w:szCs w:val="22"/>
            <w:lang w:bidi="ar-SA"/>
          </w:rPr>
          <w:tab/>
        </w:r>
        <w:r w:rsidRPr="00E27035">
          <w:rPr>
            <w:rStyle w:val="Hyperlink"/>
          </w:rPr>
          <w:t>Design</w:t>
        </w:r>
        <w:r>
          <w:rPr>
            <w:webHidden/>
          </w:rPr>
          <w:tab/>
        </w:r>
        <w:r>
          <w:rPr>
            <w:webHidden/>
          </w:rPr>
          <w:fldChar w:fldCharType="begin"/>
        </w:r>
        <w:r>
          <w:rPr>
            <w:webHidden/>
          </w:rPr>
          <w:instrText xml:space="preserve"> PAGEREF _Toc246310220 \h </w:instrText>
        </w:r>
        <w:r>
          <w:rPr>
            <w:webHidden/>
          </w:rPr>
        </w:r>
        <w:r>
          <w:rPr>
            <w:webHidden/>
          </w:rPr>
          <w:fldChar w:fldCharType="separate"/>
        </w:r>
        <w:r>
          <w:rPr>
            <w:webHidden/>
          </w:rPr>
          <w:t>71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1" w:history="1">
        <w:r w:rsidRPr="00E27035">
          <w:rPr>
            <w:rStyle w:val="Hyperlink"/>
          </w:rPr>
          <w:t>7.6.1</w:t>
        </w:r>
        <w:r>
          <w:rPr>
            <w:rFonts w:asciiTheme="minorHAnsi" w:eastAsiaTheme="minorEastAsia" w:hAnsiTheme="minorHAnsi" w:cstheme="minorBidi"/>
            <w:sz w:val="22"/>
            <w:szCs w:val="22"/>
            <w:lang w:bidi="ar-SA"/>
          </w:rPr>
          <w:tab/>
        </w:r>
        <w:r w:rsidRPr="00E27035">
          <w:rPr>
            <w:rStyle w:val="Hyperlink"/>
          </w:rPr>
          <w:t>Physical Architecture of the Tomography Engine</w:t>
        </w:r>
        <w:r>
          <w:rPr>
            <w:webHidden/>
          </w:rPr>
          <w:tab/>
        </w:r>
        <w:r>
          <w:rPr>
            <w:webHidden/>
          </w:rPr>
          <w:fldChar w:fldCharType="begin"/>
        </w:r>
        <w:r>
          <w:rPr>
            <w:webHidden/>
          </w:rPr>
          <w:instrText xml:space="preserve"> PAGEREF _Toc246310221 \h </w:instrText>
        </w:r>
        <w:r>
          <w:rPr>
            <w:webHidden/>
          </w:rPr>
        </w:r>
        <w:r>
          <w:rPr>
            <w:webHidden/>
          </w:rPr>
          <w:fldChar w:fldCharType="separate"/>
        </w:r>
        <w:r>
          <w:rPr>
            <w:webHidden/>
          </w:rPr>
          <w:t>71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2" w:history="1">
        <w:r w:rsidRPr="00E27035">
          <w:rPr>
            <w:rStyle w:val="Hyperlink"/>
          </w:rPr>
          <w:t>7.6.2</w:t>
        </w:r>
        <w:r>
          <w:rPr>
            <w:rFonts w:asciiTheme="minorHAnsi" w:eastAsiaTheme="minorEastAsia" w:hAnsiTheme="minorHAnsi" w:cstheme="minorBidi"/>
            <w:sz w:val="22"/>
            <w:szCs w:val="22"/>
            <w:lang w:bidi="ar-SA"/>
          </w:rPr>
          <w:tab/>
        </w:r>
        <w:r w:rsidRPr="00E27035">
          <w:rPr>
            <w:rStyle w:val="Hyperlink"/>
          </w:rPr>
          <w:t>FPGA Design</w:t>
        </w:r>
        <w:r>
          <w:rPr>
            <w:webHidden/>
          </w:rPr>
          <w:tab/>
        </w:r>
        <w:r>
          <w:rPr>
            <w:webHidden/>
          </w:rPr>
          <w:fldChar w:fldCharType="begin"/>
        </w:r>
        <w:r>
          <w:rPr>
            <w:webHidden/>
          </w:rPr>
          <w:instrText xml:space="preserve"> PAGEREF _Toc246310222 \h </w:instrText>
        </w:r>
        <w:r>
          <w:rPr>
            <w:webHidden/>
          </w:rPr>
        </w:r>
        <w:r>
          <w:rPr>
            <w:webHidden/>
          </w:rPr>
          <w:fldChar w:fldCharType="separate"/>
        </w:r>
        <w:r>
          <w:rPr>
            <w:webHidden/>
          </w:rPr>
          <w:t>71</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3" w:history="1">
        <w:r w:rsidRPr="00E27035">
          <w:rPr>
            <w:rStyle w:val="Hyperlink"/>
          </w:rPr>
          <w:t>7.6.3</w:t>
        </w:r>
        <w:r>
          <w:rPr>
            <w:rFonts w:asciiTheme="minorHAnsi" w:eastAsiaTheme="minorEastAsia" w:hAnsiTheme="minorHAnsi" w:cstheme="minorBidi"/>
            <w:sz w:val="22"/>
            <w:szCs w:val="22"/>
            <w:lang w:bidi="ar-SA"/>
          </w:rPr>
          <w:tab/>
        </w:r>
        <w:r w:rsidRPr="00E27035">
          <w:rPr>
            <w:rStyle w:val="Hyperlink"/>
          </w:rPr>
          <w:t>Board Design</w:t>
        </w:r>
        <w:r>
          <w:rPr>
            <w:webHidden/>
          </w:rPr>
          <w:tab/>
        </w:r>
        <w:r>
          <w:rPr>
            <w:webHidden/>
          </w:rPr>
          <w:fldChar w:fldCharType="begin"/>
        </w:r>
        <w:r>
          <w:rPr>
            <w:webHidden/>
          </w:rPr>
          <w:instrText xml:space="preserve"> PAGEREF _Toc246310223 \h </w:instrText>
        </w:r>
        <w:r>
          <w:rPr>
            <w:webHidden/>
          </w:rPr>
        </w:r>
        <w:r>
          <w:rPr>
            <w:webHidden/>
          </w:rPr>
          <w:fldChar w:fldCharType="separate"/>
        </w:r>
        <w:r>
          <w:rPr>
            <w:webHidden/>
          </w:rPr>
          <w:t>72</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4" w:history="1">
        <w:r w:rsidRPr="00E27035">
          <w:rPr>
            <w:rStyle w:val="Hyperlink"/>
          </w:rPr>
          <w:t>7.6.4</w:t>
        </w:r>
        <w:r>
          <w:rPr>
            <w:rFonts w:asciiTheme="minorHAnsi" w:eastAsiaTheme="minorEastAsia" w:hAnsiTheme="minorHAnsi" w:cstheme="minorBidi"/>
            <w:sz w:val="22"/>
            <w:szCs w:val="22"/>
            <w:lang w:bidi="ar-SA"/>
          </w:rPr>
          <w:tab/>
        </w:r>
        <w:r w:rsidRPr="00E27035">
          <w:rPr>
            <w:rStyle w:val="Hyperlink"/>
          </w:rPr>
          <w:t>System (Multi-Board)</w:t>
        </w:r>
        <w:r>
          <w:rPr>
            <w:webHidden/>
          </w:rPr>
          <w:tab/>
        </w:r>
        <w:r>
          <w:rPr>
            <w:webHidden/>
          </w:rPr>
          <w:fldChar w:fldCharType="begin"/>
        </w:r>
        <w:r>
          <w:rPr>
            <w:webHidden/>
          </w:rPr>
          <w:instrText xml:space="preserve"> PAGEREF _Toc246310224 \h </w:instrText>
        </w:r>
        <w:r>
          <w:rPr>
            <w:webHidden/>
          </w:rPr>
        </w:r>
        <w:r>
          <w:rPr>
            <w:webHidden/>
          </w:rPr>
          <w:fldChar w:fldCharType="separate"/>
        </w:r>
        <w:r>
          <w:rPr>
            <w:webHidden/>
          </w:rPr>
          <w:t>73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5" w:history="1">
        <w:r w:rsidRPr="00E27035">
          <w:rPr>
            <w:rStyle w:val="Hyperlink"/>
          </w:rPr>
          <w:t>7.6.5</w:t>
        </w:r>
        <w:r>
          <w:rPr>
            <w:rFonts w:asciiTheme="minorHAnsi" w:eastAsiaTheme="minorEastAsia" w:hAnsiTheme="minorHAnsi" w:cstheme="minorBidi"/>
            <w:sz w:val="22"/>
            <w:szCs w:val="22"/>
            <w:lang w:bidi="ar-SA"/>
          </w:rPr>
          <w:tab/>
        </w:r>
        <w:r w:rsidRPr="00E27035">
          <w:rPr>
            <w:rStyle w:val="Hyperlink"/>
          </w:rPr>
          <w:t>System Facilities</w:t>
        </w:r>
        <w:r>
          <w:rPr>
            <w:webHidden/>
          </w:rPr>
          <w:tab/>
        </w:r>
        <w:r>
          <w:rPr>
            <w:webHidden/>
          </w:rPr>
          <w:fldChar w:fldCharType="begin"/>
        </w:r>
        <w:r>
          <w:rPr>
            <w:webHidden/>
          </w:rPr>
          <w:instrText xml:space="preserve"> PAGEREF _Toc246310225 \h </w:instrText>
        </w:r>
        <w:r>
          <w:rPr>
            <w:webHidden/>
          </w:rPr>
        </w:r>
        <w:r>
          <w:rPr>
            <w:webHidden/>
          </w:rPr>
          <w:fldChar w:fldCharType="separate"/>
        </w:r>
        <w:r>
          <w:rPr>
            <w:webHidden/>
          </w:rPr>
          <w:t>73</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6" w:history="1">
        <w:r w:rsidRPr="00E27035">
          <w:rPr>
            <w:rStyle w:val="Hyperlink"/>
          </w:rPr>
          <w:t>7.6.6</w:t>
        </w:r>
        <w:r>
          <w:rPr>
            <w:rFonts w:asciiTheme="minorHAnsi" w:eastAsiaTheme="minorEastAsia" w:hAnsiTheme="minorHAnsi" w:cstheme="minorBidi"/>
            <w:sz w:val="22"/>
            <w:szCs w:val="22"/>
            <w:lang w:bidi="ar-SA"/>
          </w:rPr>
          <w:tab/>
        </w:r>
        <w:r w:rsidRPr="00E27035">
          <w:rPr>
            <w:rStyle w:val="Hyperlink"/>
          </w:rPr>
          <w:t>Mechanical Design</w:t>
        </w:r>
        <w:r>
          <w:rPr>
            <w:webHidden/>
          </w:rPr>
          <w:tab/>
        </w:r>
        <w:r>
          <w:rPr>
            <w:webHidden/>
          </w:rPr>
          <w:fldChar w:fldCharType="begin"/>
        </w:r>
        <w:r>
          <w:rPr>
            <w:webHidden/>
          </w:rPr>
          <w:instrText xml:space="preserve"> PAGEREF _Toc246310226 \h </w:instrText>
        </w:r>
        <w:r>
          <w:rPr>
            <w:webHidden/>
          </w:rPr>
        </w:r>
        <w:r>
          <w:rPr>
            <w:webHidden/>
          </w:rPr>
          <w:fldChar w:fldCharType="separate"/>
        </w:r>
        <w:r>
          <w:rPr>
            <w:webHidden/>
          </w:rPr>
          <w:t>74</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27" w:history="1">
        <w:r w:rsidRPr="00E27035">
          <w:rPr>
            <w:rStyle w:val="Hyperlink"/>
          </w:rPr>
          <w:t>7.7</w:t>
        </w:r>
        <w:r>
          <w:rPr>
            <w:rFonts w:asciiTheme="minorHAnsi" w:eastAsiaTheme="minorEastAsia" w:hAnsiTheme="minorHAnsi" w:cstheme="minorBidi"/>
            <w:sz w:val="22"/>
            <w:szCs w:val="22"/>
            <w:lang w:bidi="ar-SA"/>
          </w:rPr>
          <w:tab/>
        </w:r>
        <w:r w:rsidRPr="00E27035">
          <w:rPr>
            <w:rStyle w:val="Hyperlink"/>
          </w:rPr>
          <w:t>Performance</w:t>
        </w:r>
        <w:r>
          <w:rPr>
            <w:webHidden/>
          </w:rPr>
          <w:tab/>
        </w:r>
        <w:r>
          <w:rPr>
            <w:webHidden/>
          </w:rPr>
          <w:fldChar w:fldCharType="begin"/>
        </w:r>
        <w:r>
          <w:rPr>
            <w:webHidden/>
          </w:rPr>
          <w:instrText xml:space="preserve"> PAGEREF _Toc246310227 \h </w:instrText>
        </w:r>
        <w:r>
          <w:rPr>
            <w:webHidden/>
          </w:rPr>
        </w:r>
        <w:r>
          <w:rPr>
            <w:webHidden/>
          </w:rPr>
          <w:fldChar w:fldCharType="separate"/>
        </w:r>
        <w:r>
          <w:rPr>
            <w:webHidden/>
          </w:rPr>
          <w:t>74</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28" w:history="1">
        <w:r w:rsidRPr="00E27035">
          <w:rPr>
            <w:rStyle w:val="Hyperlink"/>
          </w:rPr>
          <w:t>7.8</w:t>
        </w:r>
        <w:r>
          <w:rPr>
            <w:rFonts w:asciiTheme="minorHAnsi" w:eastAsiaTheme="minorEastAsia" w:hAnsiTheme="minorHAnsi" w:cstheme="minorBidi"/>
            <w:sz w:val="22"/>
            <w:szCs w:val="22"/>
            <w:lang w:bidi="ar-SA"/>
          </w:rPr>
          <w:tab/>
        </w:r>
        <w:r w:rsidRPr="00E27035">
          <w:rPr>
            <w:rStyle w:val="Hyperlink"/>
          </w:rPr>
          <w:t>Other Architectural Issues</w:t>
        </w:r>
        <w:r>
          <w:rPr>
            <w:webHidden/>
          </w:rPr>
          <w:tab/>
        </w:r>
        <w:r>
          <w:rPr>
            <w:webHidden/>
          </w:rPr>
          <w:fldChar w:fldCharType="begin"/>
        </w:r>
        <w:r>
          <w:rPr>
            <w:webHidden/>
          </w:rPr>
          <w:instrText xml:space="preserve"> PAGEREF _Toc246310228 \h </w:instrText>
        </w:r>
        <w:r>
          <w:rPr>
            <w:webHidden/>
          </w:rPr>
        </w:r>
        <w:r>
          <w:rPr>
            <w:webHidden/>
          </w:rPr>
          <w:fldChar w:fldCharType="separate"/>
        </w:r>
        <w:r>
          <w:rPr>
            <w:webHidden/>
          </w:rPr>
          <w:t>75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29" w:history="1">
        <w:r w:rsidRPr="00E27035">
          <w:rPr>
            <w:rStyle w:val="Hyperlink"/>
          </w:rPr>
          <w:t>7.8.1</w:t>
        </w:r>
        <w:r>
          <w:rPr>
            <w:rFonts w:asciiTheme="minorHAnsi" w:eastAsiaTheme="minorEastAsia" w:hAnsiTheme="minorHAnsi" w:cstheme="minorBidi"/>
            <w:sz w:val="22"/>
            <w:szCs w:val="22"/>
            <w:lang w:bidi="ar-SA"/>
          </w:rPr>
          <w:tab/>
        </w:r>
        <w:r w:rsidRPr="00E27035">
          <w:rPr>
            <w:rStyle w:val="Hyperlink"/>
          </w:rPr>
          <w:t>Program Flow Control</w:t>
        </w:r>
        <w:r>
          <w:rPr>
            <w:webHidden/>
          </w:rPr>
          <w:tab/>
        </w:r>
        <w:r>
          <w:rPr>
            <w:webHidden/>
          </w:rPr>
          <w:fldChar w:fldCharType="begin"/>
        </w:r>
        <w:r>
          <w:rPr>
            <w:webHidden/>
          </w:rPr>
          <w:instrText xml:space="preserve"> PAGEREF _Toc246310229 \h </w:instrText>
        </w:r>
        <w:r>
          <w:rPr>
            <w:webHidden/>
          </w:rPr>
        </w:r>
        <w:r>
          <w:rPr>
            <w:webHidden/>
          </w:rPr>
          <w:fldChar w:fldCharType="separate"/>
        </w:r>
        <w:r>
          <w:rPr>
            <w:webHidden/>
          </w:rPr>
          <w:t>75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30" w:history="1">
        <w:r w:rsidRPr="00E27035">
          <w:rPr>
            <w:rStyle w:val="Hyperlink"/>
          </w:rPr>
          <w:t>7.8.2</w:t>
        </w:r>
        <w:r>
          <w:rPr>
            <w:rFonts w:asciiTheme="minorHAnsi" w:eastAsiaTheme="minorEastAsia" w:hAnsiTheme="minorHAnsi" w:cstheme="minorBidi"/>
            <w:sz w:val="22"/>
            <w:szCs w:val="22"/>
            <w:lang w:bidi="ar-SA"/>
          </w:rPr>
          <w:tab/>
        </w:r>
        <w:r w:rsidRPr="00E27035">
          <w:rPr>
            <w:rStyle w:val="Hyperlink"/>
          </w:rPr>
          <w:t>Arithmetic Errors and Precision</w:t>
        </w:r>
        <w:r>
          <w:rPr>
            <w:webHidden/>
          </w:rPr>
          <w:tab/>
        </w:r>
        <w:r>
          <w:rPr>
            <w:webHidden/>
          </w:rPr>
          <w:fldChar w:fldCharType="begin"/>
        </w:r>
        <w:r>
          <w:rPr>
            <w:webHidden/>
          </w:rPr>
          <w:instrText xml:space="preserve"> PAGEREF _Toc246310230 \h </w:instrText>
        </w:r>
        <w:r>
          <w:rPr>
            <w:webHidden/>
          </w:rPr>
        </w:r>
        <w:r>
          <w:rPr>
            <w:webHidden/>
          </w:rPr>
          <w:fldChar w:fldCharType="separate"/>
        </w:r>
        <w:r>
          <w:rPr>
            <w:webHidden/>
          </w:rPr>
          <w:t>75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31" w:history="1">
        <w:r w:rsidRPr="00E27035">
          <w:rPr>
            <w:rStyle w:val="Hyperlink"/>
          </w:rPr>
          <w:t>7.8.3</w:t>
        </w:r>
        <w:r>
          <w:rPr>
            <w:rFonts w:asciiTheme="minorHAnsi" w:eastAsiaTheme="minorEastAsia" w:hAnsiTheme="minorHAnsi" w:cstheme="minorBidi"/>
            <w:sz w:val="22"/>
            <w:szCs w:val="22"/>
            <w:lang w:bidi="ar-SA"/>
          </w:rPr>
          <w:tab/>
        </w:r>
        <w:r w:rsidRPr="00E27035">
          <w:rPr>
            <w:rStyle w:val="Hyperlink"/>
          </w:rPr>
          <w:t>Integer Operations vs. Floating Point</w:t>
        </w:r>
        <w:r>
          <w:rPr>
            <w:webHidden/>
          </w:rPr>
          <w:tab/>
        </w:r>
        <w:r>
          <w:rPr>
            <w:webHidden/>
          </w:rPr>
          <w:fldChar w:fldCharType="begin"/>
        </w:r>
        <w:r>
          <w:rPr>
            <w:webHidden/>
          </w:rPr>
          <w:instrText xml:space="preserve"> PAGEREF _Toc246310231 \h </w:instrText>
        </w:r>
        <w:r>
          <w:rPr>
            <w:webHidden/>
          </w:rPr>
        </w:r>
        <w:r>
          <w:rPr>
            <w:webHidden/>
          </w:rPr>
          <w:fldChar w:fldCharType="separate"/>
        </w:r>
        <w:r>
          <w:rPr>
            <w:webHidden/>
          </w:rPr>
          <w:t>75</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32" w:history="1">
        <w:r w:rsidRPr="00E27035">
          <w:rPr>
            <w:rStyle w:val="Hyperlink"/>
            <w:noProof/>
          </w:rPr>
          <w:t>8.</w:t>
        </w:r>
        <w:r>
          <w:rPr>
            <w:rFonts w:asciiTheme="minorHAnsi" w:eastAsiaTheme="minorEastAsia" w:hAnsiTheme="minorHAnsi" w:cstheme="minorBidi"/>
            <w:b w:val="0"/>
            <w:noProof/>
            <w:szCs w:val="22"/>
            <w:lang w:bidi="ar-SA"/>
          </w:rPr>
          <w:tab/>
        </w:r>
        <w:r w:rsidRPr="00E27035">
          <w:rPr>
            <w:rStyle w:val="Hyperlink"/>
            <w:noProof/>
          </w:rPr>
          <w:t>DM and T/T Command Generation</w:t>
        </w:r>
        <w:r>
          <w:rPr>
            <w:noProof/>
            <w:webHidden/>
          </w:rPr>
          <w:tab/>
        </w:r>
        <w:r>
          <w:rPr>
            <w:noProof/>
            <w:webHidden/>
          </w:rPr>
          <w:fldChar w:fldCharType="begin"/>
        </w:r>
        <w:r>
          <w:rPr>
            <w:noProof/>
            <w:webHidden/>
          </w:rPr>
          <w:instrText xml:space="preserve"> PAGEREF _Toc246310232 \h </w:instrText>
        </w:r>
        <w:r>
          <w:rPr>
            <w:noProof/>
            <w:webHidden/>
          </w:rPr>
        </w:r>
        <w:r>
          <w:rPr>
            <w:noProof/>
            <w:webHidden/>
          </w:rPr>
          <w:fldChar w:fldCharType="separate"/>
        </w:r>
        <w:r>
          <w:rPr>
            <w:noProof/>
            <w:webHidden/>
          </w:rPr>
          <w:t>76</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33" w:history="1">
        <w:r w:rsidRPr="00E27035">
          <w:rPr>
            <w:rStyle w:val="Hyperlink"/>
          </w:rPr>
          <w:t>8.1</w:t>
        </w:r>
        <w:r>
          <w:rPr>
            <w:rFonts w:asciiTheme="minorHAnsi" w:eastAsiaTheme="minorEastAsia" w:hAnsiTheme="minorHAnsi" w:cstheme="minorBidi"/>
            <w:sz w:val="22"/>
            <w:szCs w:val="22"/>
            <w:lang w:bidi="ar-SA"/>
          </w:rPr>
          <w:tab/>
        </w:r>
        <w:r w:rsidRPr="00E27035">
          <w:rPr>
            <w:rStyle w:val="Hyperlink"/>
          </w:rPr>
          <w:t>Algorithms</w:t>
        </w:r>
        <w:r>
          <w:rPr>
            <w:webHidden/>
          </w:rPr>
          <w:tab/>
        </w:r>
        <w:r>
          <w:rPr>
            <w:webHidden/>
          </w:rPr>
          <w:fldChar w:fldCharType="begin"/>
        </w:r>
        <w:r>
          <w:rPr>
            <w:webHidden/>
          </w:rPr>
          <w:instrText xml:space="preserve"> PAGEREF _Toc246310233 \h </w:instrText>
        </w:r>
        <w:r>
          <w:rPr>
            <w:webHidden/>
          </w:rPr>
        </w:r>
        <w:r>
          <w:rPr>
            <w:webHidden/>
          </w:rPr>
          <w:fldChar w:fldCharType="separate"/>
        </w:r>
        <w:r>
          <w:rPr>
            <w:webHidden/>
          </w:rPr>
          <w:t>76</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34" w:history="1">
        <w:r w:rsidRPr="00E27035">
          <w:rPr>
            <w:rStyle w:val="Hyperlink"/>
          </w:rPr>
          <w:t>8.2</w:t>
        </w:r>
        <w:r>
          <w:rPr>
            <w:rFonts w:asciiTheme="minorHAnsi" w:eastAsiaTheme="minorEastAsia" w:hAnsiTheme="minorHAnsi" w:cstheme="minorBidi"/>
            <w:sz w:val="22"/>
            <w:szCs w:val="22"/>
            <w:lang w:bidi="ar-SA"/>
          </w:rPr>
          <w:tab/>
        </w:r>
        <w:r w:rsidRPr="00E27035">
          <w:rPr>
            <w:rStyle w:val="Hyperlink"/>
          </w:rPr>
          <w:t>Tip/Tilt Mirrors</w:t>
        </w:r>
        <w:r>
          <w:rPr>
            <w:webHidden/>
          </w:rPr>
          <w:tab/>
        </w:r>
        <w:r>
          <w:rPr>
            <w:webHidden/>
          </w:rPr>
          <w:fldChar w:fldCharType="begin"/>
        </w:r>
        <w:r>
          <w:rPr>
            <w:webHidden/>
          </w:rPr>
          <w:instrText xml:space="preserve"> PAGEREF _Toc246310234 \h </w:instrText>
        </w:r>
        <w:r>
          <w:rPr>
            <w:webHidden/>
          </w:rPr>
        </w:r>
        <w:r>
          <w:rPr>
            <w:webHidden/>
          </w:rPr>
          <w:fldChar w:fldCharType="separate"/>
        </w:r>
        <w:r>
          <w:rPr>
            <w:webHidden/>
          </w:rPr>
          <w:t>76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35" w:history="1">
        <w:r w:rsidRPr="00E27035">
          <w:rPr>
            <w:rStyle w:val="Hyperlink"/>
          </w:rPr>
          <w:t>8.2.1</w:t>
        </w:r>
        <w:r>
          <w:rPr>
            <w:rFonts w:asciiTheme="minorHAnsi" w:eastAsiaTheme="minorEastAsia" w:hAnsiTheme="minorHAnsi" w:cstheme="minorBidi"/>
            <w:sz w:val="22"/>
            <w:szCs w:val="22"/>
            <w:lang w:bidi="ar-SA"/>
          </w:rPr>
          <w:tab/>
        </w:r>
        <w:r w:rsidRPr="00E27035">
          <w:rPr>
            <w:rStyle w:val="Hyperlink"/>
          </w:rPr>
          <w:t>Tip/Tilt Command Generators</w:t>
        </w:r>
        <w:r>
          <w:rPr>
            <w:webHidden/>
          </w:rPr>
          <w:tab/>
        </w:r>
        <w:r>
          <w:rPr>
            <w:webHidden/>
          </w:rPr>
          <w:fldChar w:fldCharType="begin"/>
        </w:r>
        <w:r>
          <w:rPr>
            <w:webHidden/>
          </w:rPr>
          <w:instrText xml:space="preserve"> PAGEREF _Toc246310235 \h </w:instrText>
        </w:r>
        <w:r>
          <w:rPr>
            <w:webHidden/>
          </w:rPr>
        </w:r>
        <w:r>
          <w:rPr>
            <w:webHidden/>
          </w:rPr>
          <w:fldChar w:fldCharType="separate"/>
        </w:r>
        <w:r>
          <w:rPr>
            <w:webHidden/>
          </w:rPr>
          <w:t>76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36" w:history="1">
        <w:r w:rsidRPr="00E27035">
          <w:rPr>
            <w:rStyle w:val="Hyperlink"/>
          </w:rPr>
          <w:t>8.2.2</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_Toc246310236 \h </w:instrText>
        </w:r>
        <w:r>
          <w:rPr>
            <w:webHidden/>
          </w:rPr>
        </w:r>
        <w:r>
          <w:rPr>
            <w:webHidden/>
          </w:rPr>
          <w:fldChar w:fldCharType="separate"/>
        </w:r>
        <w:r>
          <w:rPr>
            <w:webHidden/>
          </w:rPr>
          <w:t>77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37" w:history="1">
        <w:r w:rsidRPr="00E27035">
          <w:rPr>
            <w:rStyle w:val="Hyperlink"/>
          </w:rPr>
          <w:t>8.2.3</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_Toc246310237 \h </w:instrText>
        </w:r>
        <w:r>
          <w:rPr>
            <w:webHidden/>
          </w:rPr>
        </w:r>
        <w:r>
          <w:rPr>
            <w:webHidden/>
          </w:rPr>
          <w:fldChar w:fldCharType="separate"/>
        </w:r>
        <w:r>
          <w:rPr>
            <w:webHidden/>
          </w:rPr>
          <w:t>77</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38" w:history="1">
        <w:r w:rsidRPr="00E27035">
          <w:rPr>
            <w:rStyle w:val="Hyperlink"/>
          </w:rPr>
          <w:t>8.3</w:t>
        </w:r>
        <w:r>
          <w:rPr>
            <w:rFonts w:asciiTheme="minorHAnsi" w:eastAsiaTheme="minorEastAsia" w:hAnsiTheme="minorHAnsi" w:cstheme="minorBidi"/>
            <w:sz w:val="22"/>
            <w:szCs w:val="22"/>
            <w:lang w:bidi="ar-SA"/>
          </w:rPr>
          <w:tab/>
        </w:r>
        <w:r w:rsidRPr="00E27035">
          <w:rPr>
            <w:rStyle w:val="Hyperlink"/>
          </w:rPr>
          <w:t>DM Command Generators</w:t>
        </w:r>
        <w:r>
          <w:rPr>
            <w:webHidden/>
          </w:rPr>
          <w:tab/>
        </w:r>
        <w:r>
          <w:rPr>
            <w:webHidden/>
          </w:rPr>
          <w:fldChar w:fldCharType="begin"/>
        </w:r>
        <w:r>
          <w:rPr>
            <w:webHidden/>
          </w:rPr>
          <w:instrText xml:space="preserve"> PAGEREF _Toc246310238 \h </w:instrText>
        </w:r>
        <w:r>
          <w:rPr>
            <w:webHidden/>
          </w:rPr>
        </w:r>
        <w:r>
          <w:rPr>
            <w:webHidden/>
          </w:rPr>
          <w:fldChar w:fldCharType="separate"/>
        </w:r>
        <w:r>
          <w:rPr>
            <w:webHidden/>
          </w:rPr>
          <w:t>77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39" w:history="1">
        <w:r w:rsidRPr="00E27035">
          <w:rPr>
            <w:rStyle w:val="Hyperlink"/>
          </w:rPr>
          <w:t>8.3.1</w:t>
        </w:r>
        <w:r>
          <w:rPr>
            <w:rFonts w:asciiTheme="minorHAnsi" w:eastAsiaTheme="minorEastAsia" w:hAnsiTheme="minorHAnsi" w:cstheme="minorBidi"/>
            <w:sz w:val="22"/>
            <w:szCs w:val="22"/>
            <w:lang w:bidi="ar-SA"/>
          </w:rPr>
          <w:tab/>
        </w:r>
        <w:r w:rsidRPr="00E27035">
          <w:rPr>
            <w:rStyle w:val="Hyperlink"/>
          </w:rPr>
          <w:t>Low Order (Woofer) (On-axis DM, closed loop operation)</w:t>
        </w:r>
        <w:r>
          <w:rPr>
            <w:webHidden/>
          </w:rPr>
          <w:tab/>
        </w:r>
        <w:r>
          <w:rPr>
            <w:webHidden/>
          </w:rPr>
          <w:fldChar w:fldCharType="begin"/>
        </w:r>
        <w:r>
          <w:rPr>
            <w:webHidden/>
          </w:rPr>
          <w:instrText xml:space="preserve"> PAGEREF _Toc246310239 \h </w:instrText>
        </w:r>
        <w:r>
          <w:rPr>
            <w:webHidden/>
          </w:rPr>
        </w:r>
        <w:r>
          <w:rPr>
            <w:webHidden/>
          </w:rPr>
          <w:fldChar w:fldCharType="separate"/>
        </w:r>
        <w:r>
          <w:rPr>
            <w:webHidden/>
          </w:rPr>
          <w:t>77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40" w:history="1">
        <w:r w:rsidRPr="00E27035">
          <w:rPr>
            <w:rStyle w:val="Hyperlink"/>
          </w:rPr>
          <w:t>8.3.2</w:t>
        </w:r>
        <w:r>
          <w:rPr>
            <w:rFonts w:asciiTheme="minorHAnsi" w:eastAsiaTheme="minorEastAsia" w:hAnsiTheme="minorHAnsi" w:cstheme="minorBidi"/>
            <w:sz w:val="22"/>
            <w:szCs w:val="22"/>
            <w:lang w:bidi="ar-SA"/>
          </w:rPr>
          <w:tab/>
        </w:r>
        <w:r w:rsidRPr="00E27035">
          <w:rPr>
            <w:rStyle w:val="Hyperlink"/>
          </w:rPr>
          <w:t>High Order (Tweeter) (Science and LOWFS DMs, Open Loop Operation)</w:t>
        </w:r>
        <w:r>
          <w:rPr>
            <w:webHidden/>
          </w:rPr>
          <w:tab/>
        </w:r>
        <w:r>
          <w:rPr>
            <w:webHidden/>
          </w:rPr>
          <w:fldChar w:fldCharType="begin"/>
        </w:r>
        <w:r>
          <w:rPr>
            <w:webHidden/>
          </w:rPr>
          <w:instrText xml:space="preserve"> PAGEREF _Toc246310240 \h </w:instrText>
        </w:r>
        <w:r>
          <w:rPr>
            <w:webHidden/>
          </w:rPr>
        </w:r>
        <w:r>
          <w:rPr>
            <w:webHidden/>
          </w:rPr>
          <w:fldChar w:fldCharType="separate"/>
        </w:r>
        <w:r>
          <w:rPr>
            <w:webHidden/>
          </w:rPr>
          <w:t>78</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41" w:history="1">
        <w:r w:rsidRPr="00E27035">
          <w:rPr>
            <w:rStyle w:val="Hyperlink"/>
            <w:noProof/>
          </w:rPr>
          <w:t>9.</w:t>
        </w:r>
        <w:r>
          <w:rPr>
            <w:rFonts w:asciiTheme="minorHAnsi" w:eastAsiaTheme="minorEastAsia" w:hAnsiTheme="minorHAnsi" w:cstheme="minorBidi"/>
            <w:b w:val="0"/>
            <w:noProof/>
            <w:szCs w:val="22"/>
            <w:lang w:bidi="ar-SA"/>
          </w:rPr>
          <w:tab/>
        </w:r>
        <w:r w:rsidRPr="00E27035">
          <w:rPr>
            <w:rStyle w:val="Hyperlink"/>
            <w:noProof/>
          </w:rPr>
          <w:t>Telemetry, Diagnostics, Display and Offload Processing</w:t>
        </w:r>
        <w:r>
          <w:rPr>
            <w:noProof/>
            <w:webHidden/>
          </w:rPr>
          <w:tab/>
        </w:r>
        <w:r>
          <w:rPr>
            <w:noProof/>
            <w:webHidden/>
          </w:rPr>
          <w:fldChar w:fldCharType="begin"/>
        </w:r>
        <w:r>
          <w:rPr>
            <w:noProof/>
            <w:webHidden/>
          </w:rPr>
          <w:instrText xml:space="preserve"> PAGEREF _Toc246310241 \h </w:instrText>
        </w:r>
        <w:r>
          <w:rPr>
            <w:noProof/>
            <w:webHidden/>
          </w:rPr>
        </w:r>
        <w:r>
          <w:rPr>
            <w:noProof/>
            <w:webHidden/>
          </w:rPr>
          <w:fldChar w:fldCharType="separate"/>
        </w:r>
        <w:r>
          <w:rPr>
            <w:noProof/>
            <w:webHidden/>
          </w:rPr>
          <w:t>83</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2" w:history="1">
        <w:r w:rsidRPr="00E27035">
          <w:rPr>
            <w:rStyle w:val="Hyperlink"/>
          </w:rPr>
          <w:t>9.1</w:t>
        </w:r>
        <w:r>
          <w:rPr>
            <w:rFonts w:asciiTheme="minorHAnsi" w:eastAsiaTheme="minorEastAsia" w:hAnsiTheme="minorHAnsi" w:cstheme="minorBidi"/>
            <w:sz w:val="22"/>
            <w:szCs w:val="22"/>
            <w:lang w:bidi="ar-SA"/>
          </w:rPr>
          <w:tab/>
        </w:r>
        <w:r w:rsidRPr="00E27035">
          <w:rPr>
            <w:rStyle w:val="Hyperlink"/>
          </w:rPr>
          <w:t>Architecture and Design</w:t>
        </w:r>
        <w:r>
          <w:rPr>
            <w:webHidden/>
          </w:rPr>
          <w:tab/>
        </w:r>
        <w:r>
          <w:rPr>
            <w:webHidden/>
          </w:rPr>
          <w:fldChar w:fldCharType="begin"/>
        </w:r>
        <w:r>
          <w:rPr>
            <w:webHidden/>
          </w:rPr>
          <w:instrText xml:space="preserve"> PAGEREF _Toc246310242 \h </w:instrText>
        </w:r>
        <w:r>
          <w:rPr>
            <w:webHidden/>
          </w:rPr>
        </w:r>
        <w:r>
          <w:rPr>
            <w:webHidden/>
          </w:rPr>
          <w:fldChar w:fldCharType="separate"/>
        </w:r>
        <w:r>
          <w:rPr>
            <w:webHidden/>
          </w:rPr>
          <w:t>84</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43" w:history="1">
        <w:r w:rsidRPr="00E27035">
          <w:rPr>
            <w:rStyle w:val="Hyperlink"/>
          </w:rPr>
          <w:t>9.1.1</w:t>
        </w:r>
        <w:r>
          <w:rPr>
            <w:rFonts w:asciiTheme="minorHAnsi" w:eastAsiaTheme="minorEastAsia" w:hAnsiTheme="minorHAnsi" w:cstheme="minorBidi"/>
            <w:sz w:val="22"/>
            <w:szCs w:val="22"/>
            <w:lang w:bidi="ar-SA"/>
          </w:rPr>
          <w:tab/>
        </w:r>
        <w:r w:rsidRPr="00E27035">
          <w:rPr>
            <w:rStyle w:val="Hyperlink"/>
          </w:rPr>
          <w:t>Offload processor</w:t>
        </w:r>
        <w:r>
          <w:rPr>
            <w:webHidden/>
          </w:rPr>
          <w:tab/>
        </w:r>
        <w:r>
          <w:rPr>
            <w:webHidden/>
          </w:rPr>
          <w:fldChar w:fldCharType="begin"/>
        </w:r>
        <w:r>
          <w:rPr>
            <w:webHidden/>
          </w:rPr>
          <w:instrText xml:space="preserve"> PAGEREF _Toc246310243 \h </w:instrText>
        </w:r>
        <w:r>
          <w:rPr>
            <w:webHidden/>
          </w:rPr>
        </w:r>
        <w:r>
          <w:rPr>
            <w:webHidden/>
          </w:rPr>
          <w:fldChar w:fldCharType="separate"/>
        </w:r>
        <w:r>
          <w:rPr>
            <w:webHidden/>
          </w:rPr>
          <w:t>85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4" w:history="1">
        <w:r w:rsidRPr="00E27035">
          <w:rPr>
            <w:rStyle w:val="Hyperlink"/>
          </w:rPr>
          <w:t>9.2</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_Toc246310244 \h </w:instrText>
        </w:r>
        <w:r>
          <w:rPr>
            <w:webHidden/>
          </w:rPr>
        </w:r>
        <w:r>
          <w:rPr>
            <w:webHidden/>
          </w:rPr>
          <w:fldChar w:fldCharType="separate"/>
        </w:r>
        <w:r>
          <w:rPr>
            <w:webHidden/>
          </w:rPr>
          <w:t>85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5" w:history="1">
        <w:r w:rsidRPr="00E27035">
          <w:rPr>
            <w:rStyle w:val="Hyperlink"/>
          </w:rPr>
          <w:t>9.3</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_Toc246310245 \h </w:instrText>
        </w:r>
        <w:r>
          <w:rPr>
            <w:webHidden/>
          </w:rPr>
        </w:r>
        <w:r>
          <w:rPr>
            <w:webHidden/>
          </w:rPr>
          <w:fldChar w:fldCharType="separate"/>
        </w:r>
        <w:r>
          <w:rPr>
            <w:webHidden/>
          </w:rPr>
          <w:t>85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6" w:history="1">
        <w:r w:rsidRPr="00E27035">
          <w:rPr>
            <w:rStyle w:val="Hyperlink"/>
          </w:rPr>
          <w:t>9.4</w:t>
        </w:r>
        <w:r>
          <w:rPr>
            <w:rFonts w:asciiTheme="minorHAnsi" w:eastAsiaTheme="minorEastAsia" w:hAnsiTheme="minorHAnsi" w:cstheme="minorBidi"/>
            <w:sz w:val="22"/>
            <w:szCs w:val="22"/>
            <w:lang w:bidi="ar-SA"/>
          </w:rPr>
          <w:tab/>
        </w:r>
        <w:r w:rsidRPr="00E27035">
          <w:rPr>
            <w:rStyle w:val="Hyperlink"/>
          </w:rPr>
          <w:t>Timing and Events</w:t>
        </w:r>
        <w:r>
          <w:rPr>
            <w:webHidden/>
          </w:rPr>
          <w:tab/>
        </w:r>
        <w:r>
          <w:rPr>
            <w:webHidden/>
          </w:rPr>
          <w:fldChar w:fldCharType="begin"/>
        </w:r>
        <w:r>
          <w:rPr>
            <w:webHidden/>
          </w:rPr>
          <w:instrText xml:space="preserve"> PAGEREF _Toc246310246 \h </w:instrText>
        </w:r>
        <w:r>
          <w:rPr>
            <w:webHidden/>
          </w:rPr>
        </w:r>
        <w:r>
          <w:rPr>
            <w:webHidden/>
          </w:rPr>
          <w:fldChar w:fldCharType="separate"/>
        </w:r>
        <w:r>
          <w:rPr>
            <w:webHidden/>
          </w:rPr>
          <w:t>86</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7" w:history="1">
        <w:r w:rsidRPr="00E27035">
          <w:rPr>
            <w:rStyle w:val="Hyperlink"/>
          </w:rPr>
          <w:t>9.5</w:t>
        </w:r>
        <w:r>
          <w:rPr>
            <w:rFonts w:asciiTheme="minorHAnsi" w:eastAsiaTheme="minorEastAsia" w:hAnsiTheme="minorHAnsi" w:cstheme="minorBidi"/>
            <w:sz w:val="22"/>
            <w:szCs w:val="22"/>
            <w:lang w:bidi="ar-SA"/>
          </w:rPr>
          <w:tab/>
        </w:r>
        <w:r w:rsidRPr="00E27035">
          <w:rPr>
            <w:rStyle w:val="Hyperlink"/>
          </w:rPr>
          <w:t>Synchronization of AO Data Time Stamps with the Science Image Time Stamps</w:t>
        </w:r>
        <w:r>
          <w:rPr>
            <w:webHidden/>
          </w:rPr>
          <w:tab/>
        </w:r>
        <w:r>
          <w:rPr>
            <w:webHidden/>
          </w:rPr>
          <w:fldChar w:fldCharType="begin"/>
        </w:r>
        <w:r>
          <w:rPr>
            <w:webHidden/>
          </w:rPr>
          <w:instrText xml:space="preserve"> PAGEREF _Toc246310247 \h </w:instrText>
        </w:r>
        <w:r>
          <w:rPr>
            <w:webHidden/>
          </w:rPr>
        </w:r>
        <w:r>
          <w:rPr>
            <w:webHidden/>
          </w:rPr>
          <w:fldChar w:fldCharType="separate"/>
        </w:r>
        <w:r>
          <w:rPr>
            <w:webHidden/>
          </w:rPr>
          <w:t>86</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8" w:history="1">
        <w:r w:rsidRPr="00E27035">
          <w:rPr>
            <w:rStyle w:val="Hyperlink"/>
          </w:rPr>
          <w:t>9.6</w:t>
        </w:r>
        <w:r>
          <w:rPr>
            <w:rFonts w:asciiTheme="minorHAnsi" w:eastAsiaTheme="minorEastAsia" w:hAnsiTheme="minorHAnsi" w:cstheme="minorBidi"/>
            <w:sz w:val="22"/>
            <w:szCs w:val="22"/>
            <w:lang w:bidi="ar-SA"/>
          </w:rPr>
          <w:tab/>
        </w:r>
        <w:r w:rsidRPr="00E27035">
          <w:rPr>
            <w:rStyle w:val="Hyperlink"/>
          </w:rPr>
          <w:t>An Important Note on the Telemetry Rates</w:t>
        </w:r>
        <w:r>
          <w:rPr>
            <w:webHidden/>
          </w:rPr>
          <w:tab/>
        </w:r>
        <w:r>
          <w:rPr>
            <w:webHidden/>
          </w:rPr>
          <w:fldChar w:fldCharType="begin"/>
        </w:r>
        <w:r>
          <w:rPr>
            <w:webHidden/>
          </w:rPr>
          <w:instrText xml:space="preserve"> PAGEREF _Toc246310248 \h </w:instrText>
        </w:r>
        <w:r>
          <w:rPr>
            <w:webHidden/>
          </w:rPr>
        </w:r>
        <w:r>
          <w:rPr>
            <w:webHidden/>
          </w:rPr>
          <w:fldChar w:fldCharType="separate"/>
        </w:r>
        <w:r>
          <w:rPr>
            <w:webHidden/>
          </w:rPr>
          <w:t>86</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49" w:history="1">
        <w:r w:rsidRPr="00E27035">
          <w:rPr>
            <w:rStyle w:val="Hyperlink"/>
          </w:rPr>
          <w:t>9.7</w:t>
        </w:r>
        <w:r>
          <w:rPr>
            <w:rFonts w:asciiTheme="minorHAnsi" w:eastAsiaTheme="minorEastAsia" w:hAnsiTheme="minorHAnsi" w:cstheme="minorBidi"/>
            <w:sz w:val="22"/>
            <w:szCs w:val="22"/>
            <w:lang w:bidi="ar-SA"/>
          </w:rPr>
          <w:tab/>
        </w:r>
        <w:r w:rsidRPr="00E27035">
          <w:rPr>
            <w:rStyle w:val="Hyperlink"/>
          </w:rPr>
          <w:t>Handling System Diagnostic Functions</w:t>
        </w:r>
        <w:r>
          <w:rPr>
            <w:webHidden/>
          </w:rPr>
          <w:tab/>
        </w:r>
        <w:r>
          <w:rPr>
            <w:webHidden/>
          </w:rPr>
          <w:fldChar w:fldCharType="begin"/>
        </w:r>
        <w:r>
          <w:rPr>
            <w:webHidden/>
          </w:rPr>
          <w:instrText xml:space="preserve"> PAGEREF _Toc246310249 \h </w:instrText>
        </w:r>
        <w:r>
          <w:rPr>
            <w:webHidden/>
          </w:rPr>
        </w:r>
        <w:r>
          <w:rPr>
            <w:webHidden/>
          </w:rPr>
          <w:fldChar w:fldCharType="separate"/>
        </w:r>
        <w:r>
          <w:rPr>
            <w:webHidden/>
          </w:rPr>
          <w:t>86</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50" w:history="1">
        <w:r w:rsidRPr="00E27035">
          <w:rPr>
            <w:rStyle w:val="Hyperlink"/>
            <w:noProof/>
          </w:rPr>
          <w:t>10.</w:t>
        </w:r>
        <w:r>
          <w:rPr>
            <w:rFonts w:asciiTheme="minorHAnsi" w:eastAsiaTheme="minorEastAsia" w:hAnsiTheme="minorHAnsi" w:cstheme="minorBidi"/>
            <w:b w:val="0"/>
            <w:noProof/>
            <w:szCs w:val="22"/>
            <w:lang w:bidi="ar-SA"/>
          </w:rPr>
          <w:tab/>
        </w:r>
        <w:r w:rsidRPr="00E27035">
          <w:rPr>
            <w:rStyle w:val="Hyperlink"/>
            <w:noProof/>
          </w:rPr>
          <w:t>RTC Disk Sub-System</w:t>
        </w:r>
        <w:r>
          <w:rPr>
            <w:noProof/>
            <w:webHidden/>
          </w:rPr>
          <w:tab/>
        </w:r>
        <w:r>
          <w:rPr>
            <w:noProof/>
            <w:webHidden/>
          </w:rPr>
          <w:fldChar w:fldCharType="begin"/>
        </w:r>
        <w:r>
          <w:rPr>
            <w:noProof/>
            <w:webHidden/>
          </w:rPr>
          <w:instrText xml:space="preserve"> PAGEREF _Toc246310250 \h </w:instrText>
        </w:r>
        <w:r>
          <w:rPr>
            <w:noProof/>
            <w:webHidden/>
          </w:rPr>
        </w:r>
        <w:r>
          <w:rPr>
            <w:noProof/>
            <w:webHidden/>
          </w:rPr>
          <w:fldChar w:fldCharType="separate"/>
        </w:r>
        <w:r>
          <w:rPr>
            <w:noProof/>
            <w:webHidden/>
          </w:rPr>
          <w:t>87</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51" w:history="1">
        <w:r w:rsidRPr="00E27035">
          <w:rPr>
            <w:rStyle w:val="Hyperlink"/>
          </w:rPr>
          <w:t>10.1</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_Toc246310251 \h </w:instrText>
        </w:r>
        <w:r>
          <w:rPr>
            <w:webHidden/>
          </w:rPr>
        </w:r>
        <w:r>
          <w:rPr>
            <w:webHidden/>
          </w:rPr>
          <w:fldChar w:fldCharType="separate"/>
        </w:r>
        <w:r>
          <w:rPr>
            <w:webHidden/>
          </w:rPr>
          <w:t>87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52" w:history="1">
        <w:r w:rsidRPr="00E27035">
          <w:rPr>
            <w:rStyle w:val="Hyperlink"/>
          </w:rPr>
          <w:t>10.1.1</w:t>
        </w:r>
        <w:r>
          <w:rPr>
            <w:rFonts w:asciiTheme="minorHAnsi" w:eastAsiaTheme="minorEastAsia" w:hAnsiTheme="minorHAnsi" w:cstheme="minorBidi"/>
            <w:sz w:val="22"/>
            <w:szCs w:val="22"/>
            <w:lang w:bidi="ar-SA"/>
          </w:rPr>
          <w:tab/>
        </w:r>
        <w:r w:rsidRPr="00E27035">
          <w:rPr>
            <w:rStyle w:val="Hyperlink"/>
          </w:rPr>
          <w:t>Interface to the RTC</w:t>
        </w:r>
        <w:r>
          <w:rPr>
            <w:webHidden/>
          </w:rPr>
          <w:tab/>
        </w:r>
        <w:r>
          <w:rPr>
            <w:webHidden/>
          </w:rPr>
          <w:fldChar w:fldCharType="begin"/>
        </w:r>
        <w:r>
          <w:rPr>
            <w:webHidden/>
          </w:rPr>
          <w:instrText xml:space="preserve"> PAGEREF _Toc246310252 \h </w:instrText>
        </w:r>
        <w:r>
          <w:rPr>
            <w:webHidden/>
          </w:rPr>
        </w:r>
        <w:r>
          <w:rPr>
            <w:webHidden/>
          </w:rPr>
          <w:fldChar w:fldCharType="separate"/>
        </w:r>
        <w:r>
          <w:rPr>
            <w:webHidden/>
          </w:rPr>
          <w:t>87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53" w:history="1">
        <w:r w:rsidRPr="00E27035">
          <w:rPr>
            <w:rStyle w:val="Hyperlink"/>
          </w:rPr>
          <w:t>10.1.2</w:t>
        </w:r>
        <w:r>
          <w:rPr>
            <w:rFonts w:asciiTheme="minorHAnsi" w:eastAsiaTheme="minorEastAsia" w:hAnsiTheme="minorHAnsi" w:cstheme="minorBidi"/>
            <w:sz w:val="22"/>
            <w:szCs w:val="22"/>
            <w:lang w:bidi="ar-SA"/>
          </w:rPr>
          <w:tab/>
        </w:r>
        <w:r w:rsidRPr="00E27035">
          <w:rPr>
            <w:rStyle w:val="Hyperlink"/>
          </w:rPr>
          <w:t>Interface to the System AO Control</w:t>
        </w:r>
        <w:r>
          <w:rPr>
            <w:webHidden/>
          </w:rPr>
          <w:tab/>
        </w:r>
        <w:r>
          <w:rPr>
            <w:webHidden/>
          </w:rPr>
          <w:fldChar w:fldCharType="begin"/>
        </w:r>
        <w:r>
          <w:rPr>
            <w:webHidden/>
          </w:rPr>
          <w:instrText xml:space="preserve"> PAGEREF _Toc246310253 \h </w:instrText>
        </w:r>
        <w:r>
          <w:rPr>
            <w:webHidden/>
          </w:rPr>
        </w:r>
        <w:r>
          <w:rPr>
            <w:webHidden/>
          </w:rPr>
          <w:fldChar w:fldCharType="separate"/>
        </w:r>
        <w:r>
          <w:rPr>
            <w:webHidden/>
          </w:rPr>
          <w:t>87</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54" w:history="1">
        <w:r w:rsidRPr="00E27035">
          <w:rPr>
            <w:rStyle w:val="Hyperlink"/>
          </w:rPr>
          <w:t>10.2</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_Toc246310254 \h </w:instrText>
        </w:r>
        <w:r>
          <w:rPr>
            <w:webHidden/>
          </w:rPr>
        </w:r>
        <w:r>
          <w:rPr>
            <w:webHidden/>
          </w:rPr>
          <w:fldChar w:fldCharType="separate"/>
        </w:r>
        <w:r>
          <w:rPr>
            <w:webHidden/>
          </w:rPr>
          <w:t>87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55" w:history="1">
        <w:r w:rsidRPr="00E27035">
          <w:rPr>
            <w:rStyle w:val="Hyperlink"/>
          </w:rPr>
          <w:t>10.2.1</w:t>
        </w:r>
        <w:r>
          <w:rPr>
            <w:rFonts w:asciiTheme="minorHAnsi" w:eastAsiaTheme="minorEastAsia" w:hAnsiTheme="minorHAnsi" w:cstheme="minorBidi"/>
            <w:sz w:val="22"/>
            <w:szCs w:val="22"/>
            <w:lang w:bidi="ar-SA"/>
          </w:rPr>
          <w:tab/>
        </w:r>
        <w:r w:rsidRPr="00E27035">
          <w:rPr>
            <w:rStyle w:val="Hyperlink"/>
          </w:rPr>
          <w:t>RTC Telemetry Port</w:t>
        </w:r>
        <w:r>
          <w:rPr>
            <w:webHidden/>
          </w:rPr>
          <w:tab/>
        </w:r>
        <w:r>
          <w:rPr>
            <w:webHidden/>
          </w:rPr>
          <w:fldChar w:fldCharType="begin"/>
        </w:r>
        <w:r>
          <w:rPr>
            <w:webHidden/>
          </w:rPr>
          <w:instrText xml:space="preserve"> PAGEREF _Toc246310255 \h </w:instrText>
        </w:r>
        <w:r>
          <w:rPr>
            <w:webHidden/>
          </w:rPr>
        </w:r>
        <w:r>
          <w:rPr>
            <w:webHidden/>
          </w:rPr>
          <w:fldChar w:fldCharType="separate"/>
        </w:r>
        <w:r>
          <w:rPr>
            <w:webHidden/>
          </w:rPr>
          <w:t>87</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56" w:history="1">
        <w:r w:rsidRPr="00E27035">
          <w:rPr>
            <w:rStyle w:val="Hyperlink"/>
          </w:rPr>
          <w:t>10.2.2</w:t>
        </w:r>
        <w:r>
          <w:rPr>
            <w:rFonts w:asciiTheme="minorHAnsi" w:eastAsiaTheme="minorEastAsia" w:hAnsiTheme="minorHAnsi" w:cstheme="minorBidi"/>
            <w:sz w:val="22"/>
            <w:szCs w:val="22"/>
            <w:lang w:bidi="ar-SA"/>
          </w:rPr>
          <w:tab/>
        </w:r>
        <w:r w:rsidRPr="00E27035">
          <w:rPr>
            <w:rStyle w:val="Hyperlink"/>
          </w:rPr>
          <w:t>System Network</w:t>
        </w:r>
        <w:r>
          <w:rPr>
            <w:webHidden/>
          </w:rPr>
          <w:tab/>
        </w:r>
        <w:r>
          <w:rPr>
            <w:webHidden/>
          </w:rPr>
          <w:fldChar w:fldCharType="begin"/>
        </w:r>
        <w:r>
          <w:rPr>
            <w:webHidden/>
          </w:rPr>
          <w:instrText xml:space="preserve"> PAGEREF _Toc246310256 \h </w:instrText>
        </w:r>
        <w:r>
          <w:rPr>
            <w:webHidden/>
          </w:rPr>
        </w:r>
        <w:r>
          <w:rPr>
            <w:webHidden/>
          </w:rPr>
          <w:fldChar w:fldCharType="separate"/>
        </w:r>
        <w:r>
          <w:rPr>
            <w:webHidden/>
          </w:rPr>
          <w:t>87</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57" w:history="1">
        <w:r w:rsidRPr="00E27035">
          <w:rPr>
            <w:rStyle w:val="Hyperlink"/>
          </w:rPr>
          <w:t>10.3</w:t>
        </w:r>
        <w:r>
          <w:rPr>
            <w:rFonts w:asciiTheme="minorHAnsi" w:eastAsiaTheme="minorEastAsia" w:hAnsiTheme="minorHAnsi" w:cstheme="minorBidi"/>
            <w:sz w:val="22"/>
            <w:szCs w:val="22"/>
            <w:lang w:bidi="ar-SA"/>
          </w:rPr>
          <w:tab/>
        </w:r>
        <w:r w:rsidRPr="00E27035">
          <w:rPr>
            <w:rStyle w:val="Hyperlink"/>
          </w:rPr>
          <w:t>Storage Capacity</w:t>
        </w:r>
        <w:r>
          <w:rPr>
            <w:webHidden/>
          </w:rPr>
          <w:tab/>
        </w:r>
        <w:r>
          <w:rPr>
            <w:webHidden/>
          </w:rPr>
          <w:fldChar w:fldCharType="begin"/>
        </w:r>
        <w:r>
          <w:rPr>
            <w:webHidden/>
          </w:rPr>
          <w:instrText xml:space="preserve"> PAGEREF _Toc246310257 \h </w:instrText>
        </w:r>
        <w:r>
          <w:rPr>
            <w:webHidden/>
          </w:rPr>
        </w:r>
        <w:r>
          <w:rPr>
            <w:webHidden/>
          </w:rPr>
          <w:fldChar w:fldCharType="separate"/>
        </w:r>
        <w:r>
          <w:rPr>
            <w:webHidden/>
          </w:rPr>
          <w:t>87</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58" w:history="1">
        <w:r w:rsidRPr="00E27035">
          <w:rPr>
            <w:rStyle w:val="Hyperlink"/>
            <w:noProof/>
          </w:rPr>
          <w:t>11.</w:t>
        </w:r>
        <w:r>
          <w:rPr>
            <w:rFonts w:asciiTheme="minorHAnsi" w:eastAsiaTheme="minorEastAsia" w:hAnsiTheme="minorHAnsi" w:cstheme="minorBidi"/>
            <w:b w:val="0"/>
            <w:noProof/>
            <w:szCs w:val="22"/>
            <w:lang w:bidi="ar-SA"/>
          </w:rPr>
          <w:tab/>
        </w:r>
        <w:r w:rsidRPr="00E27035">
          <w:rPr>
            <w:rStyle w:val="Hyperlink"/>
            <w:noProof/>
          </w:rPr>
          <w:t>Timing Generation and Control</w:t>
        </w:r>
        <w:r>
          <w:rPr>
            <w:noProof/>
            <w:webHidden/>
          </w:rPr>
          <w:tab/>
        </w:r>
        <w:r>
          <w:rPr>
            <w:noProof/>
            <w:webHidden/>
          </w:rPr>
          <w:fldChar w:fldCharType="begin"/>
        </w:r>
        <w:r>
          <w:rPr>
            <w:noProof/>
            <w:webHidden/>
          </w:rPr>
          <w:instrText xml:space="preserve"> PAGEREF _Toc246310258 \h </w:instrText>
        </w:r>
        <w:r>
          <w:rPr>
            <w:noProof/>
            <w:webHidden/>
          </w:rPr>
        </w:r>
        <w:r>
          <w:rPr>
            <w:noProof/>
            <w:webHidden/>
          </w:rPr>
          <w:fldChar w:fldCharType="separate"/>
        </w:r>
        <w:r>
          <w:rPr>
            <w:noProof/>
            <w:webHidden/>
          </w:rPr>
          <w:t>88</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59" w:history="1">
        <w:r w:rsidRPr="00E27035">
          <w:rPr>
            <w:rStyle w:val="Hyperlink"/>
          </w:rPr>
          <w:t>11.1</w:t>
        </w:r>
        <w:r>
          <w:rPr>
            <w:rFonts w:asciiTheme="minorHAnsi" w:eastAsiaTheme="minorEastAsia" w:hAnsiTheme="minorHAnsi" w:cstheme="minorBidi"/>
            <w:sz w:val="22"/>
            <w:szCs w:val="22"/>
            <w:lang w:bidi="ar-SA"/>
          </w:rPr>
          <w:tab/>
        </w:r>
        <w:r w:rsidRPr="00E27035">
          <w:rPr>
            <w:rStyle w:val="Hyperlink"/>
          </w:rPr>
          <w:t>Camera Synchronization and Timing</w:t>
        </w:r>
        <w:r>
          <w:rPr>
            <w:webHidden/>
          </w:rPr>
          <w:tab/>
        </w:r>
        <w:r>
          <w:rPr>
            <w:webHidden/>
          </w:rPr>
          <w:fldChar w:fldCharType="begin"/>
        </w:r>
        <w:r>
          <w:rPr>
            <w:webHidden/>
          </w:rPr>
          <w:instrText xml:space="preserve"> PAGEREF _Toc246310259 \h </w:instrText>
        </w:r>
        <w:r>
          <w:rPr>
            <w:webHidden/>
          </w:rPr>
        </w:r>
        <w:r>
          <w:rPr>
            <w:webHidden/>
          </w:rPr>
          <w:fldChar w:fldCharType="separate"/>
        </w:r>
        <w:r>
          <w:rPr>
            <w:webHidden/>
          </w:rPr>
          <w:t>88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60" w:history="1">
        <w:r w:rsidRPr="00E27035">
          <w:rPr>
            <w:rStyle w:val="Hyperlink"/>
          </w:rPr>
          <w:t>11.2</w:t>
        </w:r>
        <w:r>
          <w:rPr>
            <w:rFonts w:asciiTheme="minorHAnsi" w:eastAsiaTheme="minorEastAsia" w:hAnsiTheme="minorHAnsi" w:cstheme="minorBidi"/>
            <w:sz w:val="22"/>
            <w:szCs w:val="22"/>
            <w:lang w:bidi="ar-SA"/>
          </w:rPr>
          <w:tab/>
        </w:r>
        <w:r w:rsidRPr="00E27035">
          <w:rPr>
            <w:rStyle w:val="Hyperlink"/>
          </w:rPr>
          <w:t>GPS Sub millisecond Time Stamp Source</w:t>
        </w:r>
        <w:r>
          <w:rPr>
            <w:webHidden/>
          </w:rPr>
          <w:tab/>
        </w:r>
        <w:r>
          <w:rPr>
            <w:webHidden/>
          </w:rPr>
          <w:fldChar w:fldCharType="begin"/>
        </w:r>
        <w:r>
          <w:rPr>
            <w:webHidden/>
          </w:rPr>
          <w:instrText xml:space="preserve"> PAGEREF _Toc246310260 \h </w:instrText>
        </w:r>
        <w:r>
          <w:rPr>
            <w:webHidden/>
          </w:rPr>
        </w:r>
        <w:r>
          <w:rPr>
            <w:webHidden/>
          </w:rPr>
          <w:fldChar w:fldCharType="separate"/>
        </w:r>
        <w:r>
          <w:rPr>
            <w:webHidden/>
          </w:rPr>
          <w:t>88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61" w:history="1">
        <w:r w:rsidRPr="00E27035">
          <w:rPr>
            <w:rStyle w:val="Hyperlink"/>
          </w:rPr>
          <w:t>11.3</w:t>
        </w:r>
        <w:r>
          <w:rPr>
            <w:rFonts w:asciiTheme="minorHAnsi" w:eastAsiaTheme="minorEastAsia" w:hAnsiTheme="minorHAnsi" w:cstheme="minorBidi"/>
            <w:sz w:val="22"/>
            <w:szCs w:val="22"/>
            <w:lang w:bidi="ar-SA"/>
          </w:rPr>
          <w:tab/>
        </w:r>
        <w:r w:rsidRPr="00E27035">
          <w:rPr>
            <w:rStyle w:val="Hyperlink"/>
          </w:rPr>
          <w:t>Pipeline coordination</w:t>
        </w:r>
        <w:r>
          <w:rPr>
            <w:webHidden/>
          </w:rPr>
          <w:tab/>
        </w:r>
        <w:r>
          <w:rPr>
            <w:webHidden/>
          </w:rPr>
          <w:fldChar w:fldCharType="begin"/>
        </w:r>
        <w:r>
          <w:rPr>
            <w:webHidden/>
          </w:rPr>
          <w:instrText xml:space="preserve"> PAGEREF _Toc246310261 \h </w:instrText>
        </w:r>
        <w:r>
          <w:rPr>
            <w:webHidden/>
          </w:rPr>
        </w:r>
        <w:r>
          <w:rPr>
            <w:webHidden/>
          </w:rPr>
          <w:fldChar w:fldCharType="separate"/>
        </w:r>
        <w:r>
          <w:rPr>
            <w:webHidden/>
          </w:rPr>
          <w:t>88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62" w:history="1">
        <w:r w:rsidRPr="00E27035">
          <w:rPr>
            <w:rStyle w:val="Hyperlink"/>
          </w:rPr>
          <w:t>11.4</w:t>
        </w:r>
        <w:r>
          <w:rPr>
            <w:rFonts w:asciiTheme="minorHAnsi" w:eastAsiaTheme="minorEastAsia" w:hAnsiTheme="minorHAnsi" w:cstheme="minorBidi"/>
            <w:sz w:val="22"/>
            <w:szCs w:val="22"/>
            <w:lang w:bidi="ar-SA"/>
          </w:rPr>
          <w:tab/>
        </w:r>
        <w:r w:rsidRPr="00E27035">
          <w:rPr>
            <w:rStyle w:val="Hyperlink"/>
          </w:rPr>
          <w:t>Global Synch</w:t>
        </w:r>
        <w:r>
          <w:rPr>
            <w:webHidden/>
          </w:rPr>
          <w:tab/>
        </w:r>
        <w:r>
          <w:rPr>
            <w:webHidden/>
          </w:rPr>
          <w:fldChar w:fldCharType="begin"/>
        </w:r>
        <w:r>
          <w:rPr>
            <w:webHidden/>
          </w:rPr>
          <w:instrText xml:space="preserve"> PAGEREF _Toc246310262 \h </w:instrText>
        </w:r>
        <w:r>
          <w:rPr>
            <w:webHidden/>
          </w:rPr>
        </w:r>
        <w:r>
          <w:rPr>
            <w:webHidden/>
          </w:rPr>
          <w:fldChar w:fldCharType="separate"/>
        </w:r>
        <w:r>
          <w:rPr>
            <w:webHidden/>
          </w:rPr>
          <w:t>88</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63" w:history="1">
        <w:r w:rsidRPr="00E27035">
          <w:rPr>
            <w:rStyle w:val="Hyperlink"/>
          </w:rPr>
          <w:t>11.4.1</w:t>
        </w:r>
        <w:r>
          <w:rPr>
            <w:rFonts w:asciiTheme="minorHAnsi" w:eastAsiaTheme="minorEastAsia" w:hAnsiTheme="minorHAnsi" w:cstheme="minorBidi"/>
            <w:sz w:val="22"/>
            <w:szCs w:val="22"/>
            <w:lang w:bidi="ar-SA"/>
          </w:rPr>
          <w:tab/>
        </w:r>
        <w:r w:rsidRPr="00E27035">
          <w:rPr>
            <w:rStyle w:val="Hyperlink"/>
          </w:rPr>
          <w:t>Global Reset</w:t>
        </w:r>
        <w:r>
          <w:rPr>
            <w:webHidden/>
          </w:rPr>
          <w:tab/>
        </w:r>
        <w:r>
          <w:rPr>
            <w:webHidden/>
          </w:rPr>
          <w:fldChar w:fldCharType="begin"/>
        </w:r>
        <w:r>
          <w:rPr>
            <w:webHidden/>
          </w:rPr>
          <w:instrText xml:space="preserve"> PAGEREF _Toc246310263 \h </w:instrText>
        </w:r>
        <w:r>
          <w:rPr>
            <w:webHidden/>
          </w:rPr>
        </w:r>
        <w:r>
          <w:rPr>
            <w:webHidden/>
          </w:rPr>
          <w:fldChar w:fldCharType="separate"/>
        </w:r>
        <w:r>
          <w:rPr>
            <w:webHidden/>
          </w:rPr>
          <w:t>88</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64" w:history="1">
        <w:r w:rsidRPr="00E27035">
          <w:rPr>
            <w:rStyle w:val="Hyperlink"/>
          </w:rPr>
          <w:t>11.5</w:t>
        </w:r>
        <w:r>
          <w:rPr>
            <w:rFonts w:asciiTheme="minorHAnsi" w:eastAsiaTheme="minorEastAsia" w:hAnsiTheme="minorHAnsi" w:cstheme="minorBidi"/>
            <w:sz w:val="22"/>
            <w:szCs w:val="22"/>
            <w:lang w:bidi="ar-SA"/>
          </w:rPr>
          <w:tab/>
        </w:r>
        <w:r w:rsidRPr="00E27035">
          <w:rPr>
            <w:rStyle w:val="Hyperlink"/>
          </w:rPr>
          <w:t>Tomography System Clock</w:t>
        </w:r>
        <w:r>
          <w:rPr>
            <w:webHidden/>
          </w:rPr>
          <w:tab/>
        </w:r>
        <w:r>
          <w:rPr>
            <w:webHidden/>
          </w:rPr>
          <w:fldChar w:fldCharType="begin"/>
        </w:r>
        <w:r>
          <w:rPr>
            <w:webHidden/>
          </w:rPr>
          <w:instrText xml:space="preserve"> PAGEREF _Toc246310264 \h </w:instrText>
        </w:r>
        <w:r>
          <w:rPr>
            <w:webHidden/>
          </w:rPr>
        </w:r>
        <w:r>
          <w:rPr>
            <w:webHidden/>
          </w:rPr>
          <w:fldChar w:fldCharType="separate"/>
        </w:r>
        <w:r>
          <w:rPr>
            <w:webHidden/>
          </w:rPr>
          <w:t>89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65" w:history="1">
        <w:r w:rsidRPr="00E27035">
          <w:rPr>
            <w:rStyle w:val="Hyperlink"/>
          </w:rPr>
          <w:t>11.5.1</w:t>
        </w:r>
        <w:r>
          <w:rPr>
            <w:rFonts w:asciiTheme="minorHAnsi" w:eastAsiaTheme="minorEastAsia" w:hAnsiTheme="minorHAnsi" w:cstheme="minorBidi"/>
            <w:sz w:val="22"/>
            <w:szCs w:val="22"/>
            <w:lang w:bidi="ar-SA"/>
          </w:rPr>
          <w:tab/>
        </w:r>
        <w:r w:rsidRPr="00E27035">
          <w:rPr>
            <w:rStyle w:val="Hyperlink"/>
          </w:rPr>
          <w:t>Tomography Synch</w:t>
        </w:r>
        <w:r>
          <w:rPr>
            <w:webHidden/>
          </w:rPr>
          <w:tab/>
        </w:r>
        <w:r>
          <w:rPr>
            <w:webHidden/>
          </w:rPr>
          <w:fldChar w:fldCharType="begin"/>
        </w:r>
        <w:r>
          <w:rPr>
            <w:webHidden/>
          </w:rPr>
          <w:instrText xml:space="preserve"> PAGEREF _Toc246310265 \h </w:instrText>
        </w:r>
        <w:r>
          <w:rPr>
            <w:webHidden/>
          </w:rPr>
        </w:r>
        <w:r>
          <w:rPr>
            <w:webHidden/>
          </w:rPr>
          <w:fldChar w:fldCharType="separate"/>
        </w:r>
        <w:r>
          <w:rPr>
            <w:webHidden/>
          </w:rPr>
          <w:t>89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66" w:history="1">
        <w:r w:rsidRPr="00E27035">
          <w:rPr>
            <w:rStyle w:val="Hyperlink"/>
          </w:rPr>
          <w:t>11.5.2</w:t>
        </w:r>
        <w:r>
          <w:rPr>
            <w:rFonts w:asciiTheme="minorHAnsi" w:eastAsiaTheme="minorEastAsia" w:hAnsiTheme="minorHAnsi" w:cstheme="minorBidi"/>
            <w:sz w:val="22"/>
            <w:szCs w:val="22"/>
            <w:lang w:bidi="ar-SA"/>
          </w:rPr>
          <w:tab/>
        </w:r>
        <w:r w:rsidRPr="00E27035">
          <w:rPr>
            <w:rStyle w:val="Hyperlink"/>
          </w:rPr>
          <w:t>Tomography Clock (100 MHz)</w:t>
        </w:r>
        <w:r>
          <w:rPr>
            <w:webHidden/>
          </w:rPr>
          <w:tab/>
        </w:r>
        <w:r>
          <w:rPr>
            <w:webHidden/>
          </w:rPr>
          <w:fldChar w:fldCharType="begin"/>
        </w:r>
        <w:r>
          <w:rPr>
            <w:webHidden/>
          </w:rPr>
          <w:instrText xml:space="preserve"> PAGEREF _Toc246310266 \h </w:instrText>
        </w:r>
        <w:r>
          <w:rPr>
            <w:webHidden/>
          </w:rPr>
        </w:r>
        <w:r>
          <w:rPr>
            <w:webHidden/>
          </w:rPr>
          <w:fldChar w:fldCharType="separate"/>
        </w:r>
        <w:r>
          <w:rPr>
            <w:webHidden/>
          </w:rPr>
          <w:t>89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67" w:history="1">
        <w:r w:rsidRPr="00E27035">
          <w:rPr>
            <w:rStyle w:val="Hyperlink"/>
          </w:rPr>
          <w:t>11.5.3</w:t>
        </w:r>
        <w:r>
          <w:rPr>
            <w:rFonts w:asciiTheme="minorHAnsi" w:eastAsiaTheme="minorEastAsia" w:hAnsiTheme="minorHAnsi" w:cstheme="minorBidi"/>
            <w:sz w:val="22"/>
            <w:szCs w:val="22"/>
            <w:lang w:bidi="ar-SA"/>
          </w:rPr>
          <w:tab/>
        </w:r>
        <w:r w:rsidRPr="00E27035">
          <w:rPr>
            <w:rStyle w:val="Hyperlink"/>
          </w:rPr>
          <w:t>Tomography LVDS Clock (600 MHz)</w:t>
        </w:r>
        <w:r>
          <w:rPr>
            <w:webHidden/>
          </w:rPr>
          <w:tab/>
        </w:r>
        <w:r>
          <w:rPr>
            <w:webHidden/>
          </w:rPr>
          <w:fldChar w:fldCharType="begin"/>
        </w:r>
        <w:r>
          <w:rPr>
            <w:webHidden/>
          </w:rPr>
          <w:instrText xml:space="preserve"> PAGEREF _Toc246310267 \h </w:instrText>
        </w:r>
        <w:r>
          <w:rPr>
            <w:webHidden/>
          </w:rPr>
        </w:r>
        <w:r>
          <w:rPr>
            <w:webHidden/>
          </w:rPr>
          <w:fldChar w:fldCharType="separate"/>
        </w:r>
        <w:r>
          <w:rPr>
            <w:webHidden/>
          </w:rPr>
          <w:t>89</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68" w:history="1">
        <w:r w:rsidRPr="00E27035">
          <w:rPr>
            <w:rStyle w:val="Hyperlink"/>
            <w:noProof/>
          </w:rPr>
          <w:t>12.</w:t>
        </w:r>
        <w:r>
          <w:rPr>
            <w:rFonts w:asciiTheme="minorHAnsi" w:eastAsiaTheme="minorEastAsia" w:hAnsiTheme="minorHAnsi" w:cstheme="minorBidi"/>
            <w:b w:val="0"/>
            <w:noProof/>
            <w:szCs w:val="22"/>
            <w:lang w:bidi="ar-SA"/>
          </w:rPr>
          <w:tab/>
        </w:r>
        <w:r w:rsidRPr="00E27035">
          <w:rPr>
            <w:rStyle w:val="Hyperlink"/>
            <w:noProof/>
          </w:rPr>
          <w:t>RTC Physical Architecture</w:t>
        </w:r>
        <w:r>
          <w:rPr>
            <w:noProof/>
            <w:webHidden/>
          </w:rPr>
          <w:tab/>
        </w:r>
        <w:r>
          <w:rPr>
            <w:noProof/>
            <w:webHidden/>
          </w:rPr>
          <w:fldChar w:fldCharType="begin"/>
        </w:r>
        <w:r>
          <w:rPr>
            <w:noProof/>
            <w:webHidden/>
          </w:rPr>
          <w:instrText xml:space="preserve"> PAGEREF _Toc246310268 \h </w:instrText>
        </w:r>
        <w:r>
          <w:rPr>
            <w:noProof/>
            <w:webHidden/>
          </w:rPr>
        </w:r>
        <w:r>
          <w:rPr>
            <w:noProof/>
            <w:webHidden/>
          </w:rPr>
          <w:fldChar w:fldCharType="separate"/>
        </w:r>
        <w:r>
          <w:rPr>
            <w:noProof/>
            <w:webHidden/>
          </w:rPr>
          <w:t>90</w:t>
        </w:r>
        <w:r>
          <w:rPr>
            <w:noProof/>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69" w:history="1">
        <w:r w:rsidRPr="00E27035">
          <w:rPr>
            <w:rStyle w:val="Hyperlink"/>
            <w:noProof/>
          </w:rPr>
          <w:t>13.</w:t>
        </w:r>
        <w:r>
          <w:rPr>
            <w:rFonts w:asciiTheme="minorHAnsi" w:eastAsiaTheme="minorEastAsia" w:hAnsiTheme="minorHAnsi" w:cstheme="minorBidi"/>
            <w:b w:val="0"/>
            <w:noProof/>
            <w:szCs w:val="22"/>
            <w:lang w:bidi="ar-SA"/>
          </w:rPr>
          <w:tab/>
        </w:r>
        <w:r w:rsidRPr="00E27035">
          <w:rPr>
            <w:rStyle w:val="Hyperlink"/>
            <w:noProof/>
          </w:rPr>
          <w:t>RTC Test Bench</w:t>
        </w:r>
        <w:r>
          <w:rPr>
            <w:noProof/>
            <w:webHidden/>
          </w:rPr>
          <w:tab/>
        </w:r>
        <w:r>
          <w:rPr>
            <w:noProof/>
            <w:webHidden/>
          </w:rPr>
          <w:fldChar w:fldCharType="begin"/>
        </w:r>
        <w:r>
          <w:rPr>
            <w:noProof/>
            <w:webHidden/>
          </w:rPr>
          <w:instrText xml:space="preserve"> PAGEREF _Toc246310269 \h </w:instrText>
        </w:r>
        <w:r>
          <w:rPr>
            <w:noProof/>
            <w:webHidden/>
          </w:rPr>
        </w:r>
        <w:r>
          <w:rPr>
            <w:noProof/>
            <w:webHidden/>
          </w:rPr>
          <w:fldChar w:fldCharType="separate"/>
        </w:r>
        <w:r>
          <w:rPr>
            <w:noProof/>
            <w:webHidden/>
          </w:rPr>
          <w:t>92</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70" w:history="1">
        <w:r w:rsidRPr="00E27035">
          <w:rPr>
            <w:rStyle w:val="Hyperlink"/>
          </w:rPr>
          <w:t>13.1</w:t>
        </w:r>
        <w:r>
          <w:rPr>
            <w:rFonts w:asciiTheme="minorHAnsi" w:eastAsiaTheme="minorEastAsia" w:hAnsiTheme="minorHAnsi" w:cstheme="minorBidi"/>
            <w:sz w:val="22"/>
            <w:szCs w:val="22"/>
            <w:lang w:bidi="ar-SA"/>
          </w:rPr>
          <w:tab/>
        </w:r>
        <w:r w:rsidRPr="00E27035">
          <w:rPr>
            <w:rStyle w:val="Hyperlink"/>
          </w:rPr>
          <w:t>Interfaces and Protocols</w:t>
        </w:r>
        <w:r>
          <w:rPr>
            <w:webHidden/>
          </w:rPr>
          <w:tab/>
        </w:r>
        <w:r>
          <w:rPr>
            <w:webHidden/>
          </w:rPr>
          <w:fldChar w:fldCharType="begin"/>
        </w:r>
        <w:r>
          <w:rPr>
            <w:webHidden/>
          </w:rPr>
          <w:instrText xml:space="preserve"> PAGEREF _Toc246310270 \h </w:instrText>
        </w:r>
        <w:r>
          <w:rPr>
            <w:webHidden/>
          </w:rPr>
        </w:r>
        <w:r>
          <w:rPr>
            <w:webHidden/>
          </w:rPr>
          <w:fldChar w:fldCharType="separate"/>
        </w:r>
        <w:r>
          <w:rPr>
            <w:webHidden/>
          </w:rPr>
          <w:t>92</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71" w:history="1">
        <w:r w:rsidRPr="00E27035">
          <w:rPr>
            <w:rStyle w:val="Hyperlink"/>
          </w:rPr>
          <w:t>13.2</w:t>
        </w:r>
        <w:r>
          <w:rPr>
            <w:rFonts w:asciiTheme="minorHAnsi" w:eastAsiaTheme="minorEastAsia" w:hAnsiTheme="minorHAnsi" w:cstheme="minorBidi"/>
            <w:sz w:val="22"/>
            <w:szCs w:val="22"/>
            <w:lang w:bidi="ar-SA"/>
          </w:rPr>
          <w:tab/>
        </w:r>
        <w:r w:rsidRPr="00E27035">
          <w:rPr>
            <w:rStyle w:val="Hyperlink"/>
          </w:rPr>
          <w:t>Data Flow and Rates</w:t>
        </w:r>
        <w:r>
          <w:rPr>
            <w:webHidden/>
          </w:rPr>
          <w:tab/>
        </w:r>
        <w:r>
          <w:rPr>
            <w:webHidden/>
          </w:rPr>
          <w:fldChar w:fldCharType="begin"/>
        </w:r>
        <w:r>
          <w:rPr>
            <w:webHidden/>
          </w:rPr>
          <w:instrText xml:space="preserve"> PAGEREF _Toc246310271 \h </w:instrText>
        </w:r>
        <w:r>
          <w:rPr>
            <w:webHidden/>
          </w:rPr>
        </w:r>
        <w:r>
          <w:rPr>
            <w:webHidden/>
          </w:rPr>
          <w:fldChar w:fldCharType="separate"/>
        </w:r>
        <w:r>
          <w:rPr>
            <w:webHidden/>
          </w:rPr>
          <w:t>92</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72" w:history="1">
        <w:r w:rsidRPr="00E27035">
          <w:rPr>
            <w:rStyle w:val="Hyperlink"/>
          </w:rPr>
          <w:t>13.3</w:t>
        </w:r>
        <w:r>
          <w:rPr>
            <w:rFonts w:asciiTheme="minorHAnsi" w:eastAsiaTheme="minorEastAsia" w:hAnsiTheme="minorHAnsi" w:cstheme="minorBidi"/>
            <w:sz w:val="22"/>
            <w:szCs w:val="22"/>
            <w:lang w:bidi="ar-SA"/>
          </w:rPr>
          <w:tab/>
        </w:r>
        <w:r w:rsidRPr="00E27035">
          <w:rPr>
            <w:rStyle w:val="Hyperlink"/>
          </w:rPr>
          <w:t>Architecture</w:t>
        </w:r>
        <w:r>
          <w:rPr>
            <w:webHidden/>
          </w:rPr>
          <w:tab/>
        </w:r>
        <w:r>
          <w:rPr>
            <w:webHidden/>
          </w:rPr>
          <w:fldChar w:fldCharType="begin"/>
        </w:r>
        <w:r>
          <w:rPr>
            <w:webHidden/>
          </w:rPr>
          <w:instrText xml:space="preserve"> PAGEREF _Toc246310272 \h </w:instrText>
        </w:r>
        <w:r>
          <w:rPr>
            <w:webHidden/>
          </w:rPr>
        </w:r>
        <w:r>
          <w:rPr>
            <w:webHidden/>
          </w:rPr>
          <w:fldChar w:fldCharType="separate"/>
        </w:r>
        <w:r>
          <w:rPr>
            <w:webHidden/>
          </w:rPr>
          <w:t>93</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73" w:history="1">
        <w:r w:rsidRPr="00E27035">
          <w:rPr>
            <w:rStyle w:val="Hyperlink"/>
            <w:noProof/>
          </w:rPr>
          <w:t>14.</w:t>
        </w:r>
        <w:r>
          <w:rPr>
            <w:rFonts w:asciiTheme="minorHAnsi" w:eastAsiaTheme="minorEastAsia" w:hAnsiTheme="minorHAnsi" w:cstheme="minorBidi"/>
            <w:b w:val="0"/>
            <w:noProof/>
            <w:szCs w:val="22"/>
            <w:lang w:bidi="ar-SA"/>
          </w:rPr>
          <w:tab/>
        </w:r>
        <w:r w:rsidRPr="00E27035">
          <w:rPr>
            <w:rStyle w:val="Hyperlink"/>
            <w:noProof/>
          </w:rPr>
          <w:t>Test Plan</w:t>
        </w:r>
        <w:r>
          <w:rPr>
            <w:noProof/>
            <w:webHidden/>
          </w:rPr>
          <w:tab/>
        </w:r>
        <w:r>
          <w:rPr>
            <w:noProof/>
            <w:webHidden/>
          </w:rPr>
          <w:fldChar w:fldCharType="begin"/>
        </w:r>
        <w:r>
          <w:rPr>
            <w:noProof/>
            <w:webHidden/>
          </w:rPr>
          <w:instrText xml:space="preserve"> PAGEREF _Toc246310273 \h </w:instrText>
        </w:r>
        <w:r>
          <w:rPr>
            <w:noProof/>
            <w:webHidden/>
          </w:rPr>
        </w:r>
        <w:r>
          <w:rPr>
            <w:noProof/>
            <w:webHidden/>
          </w:rPr>
          <w:fldChar w:fldCharType="separate"/>
        </w:r>
        <w:r>
          <w:rPr>
            <w:noProof/>
            <w:webHidden/>
          </w:rPr>
          <w:t>94</w:t>
        </w:r>
        <w:r>
          <w:rPr>
            <w:noProof/>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74" w:history="1">
        <w:r w:rsidRPr="00E27035">
          <w:rPr>
            <w:rStyle w:val="Hyperlink"/>
            <w:noProof/>
          </w:rPr>
          <w:t>15.</w:t>
        </w:r>
        <w:r>
          <w:rPr>
            <w:rFonts w:asciiTheme="minorHAnsi" w:eastAsiaTheme="minorEastAsia" w:hAnsiTheme="minorHAnsi" w:cstheme="minorBidi"/>
            <w:b w:val="0"/>
            <w:noProof/>
            <w:szCs w:val="22"/>
            <w:lang w:bidi="ar-SA"/>
          </w:rPr>
          <w:tab/>
        </w:r>
        <w:r w:rsidRPr="00E27035">
          <w:rPr>
            <w:rStyle w:val="Hyperlink"/>
            <w:noProof/>
          </w:rPr>
          <w:t>General Requirements for System Components (HW and SW)</w:t>
        </w:r>
        <w:r>
          <w:rPr>
            <w:noProof/>
            <w:webHidden/>
          </w:rPr>
          <w:tab/>
        </w:r>
        <w:r>
          <w:rPr>
            <w:noProof/>
            <w:webHidden/>
          </w:rPr>
          <w:fldChar w:fldCharType="begin"/>
        </w:r>
        <w:r>
          <w:rPr>
            <w:noProof/>
            <w:webHidden/>
          </w:rPr>
          <w:instrText xml:space="preserve"> PAGEREF _Toc246310274 \h </w:instrText>
        </w:r>
        <w:r>
          <w:rPr>
            <w:noProof/>
            <w:webHidden/>
          </w:rPr>
        </w:r>
        <w:r>
          <w:rPr>
            <w:noProof/>
            <w:webHidden/>
          </w:rPr>
          <w:fldChar w:fldCharType="separate"/>
        </w:r>
        <w:r>
          <w:rPr>
            <w:noProof/>
            <w:webHidden/>
          </w:rPr>
          <w:t>95</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75" w:history="1">
        <w:r w:rsidRPr="00E27035">
          <w:rPr>
            <w:rStyle w:val="Hyperlink"/>
          </w:rPr>
          <w:t>15.1</w:t>
        </w:r>
        <w:r>
          <w:rPr>
            <w:rFonts w:asciiTheme="minorHAnsi" w:eastAsiaTheme="minorEastAsia" w:hAnsiTheme="minorHAnsi" w:cstheme="minorBidi"/>
            <w:sz w:val="22"/>
            <w:szCs w:val="22"/>
            <w:lang w:bidi="ar-SA"/>
          </w:rPr>
          <w:tab/>
        </w:r>
        <w:r w:rsidRPr="00E27035">
          <w:rPr>
            <w:rStyle w:val="Hyperlink"/>
          </w:rPr>
          <w:t>All Components</w:t>
        </w:r>
        <w:r>
          <w:rPr>
            <w:webHidden/>
          </w:rPr>
          <w:tab/>
        </w:r>
        <w:r>
          <w:rPr>
            <w:webHidden/>
          </w:rPr>
          <w:fldChar w:fldCharType="begin"/>
        </w:r>
        <w:r>
          <w:rPr>
            <w:webHidden/>
          </w:rPr>
          <w:instrText xml:space="preserve"> PAGEREF _Toc246310275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76" w:history="1">
        <w:r w:rsidRPr="00E27035">
          <w:rPr>
            <w:rStyle w:val="Hyperlink"/>
          </w:rPr>
          <w:t>15.1.1</w:t>
        </w:r>
        <w:r>
          <w:rPr>
            <w:rFonts w:asciiTheme="minorHAnsi" w:eastAsiaTheme="minorEastAsia" w:hAnsiTheme="minorHAnsi" w:cstheme="minorBidi"/>
            <w:sz w:val="22"/>
            <w:szCs w:val="22"/>
            <w:lang w:bidi="ar-SA"/>
          </w:rPr>
          <w:tab/>
        </w:r>
        <w:r w:rsidRPr="00E27035">
          <w:rPr>
            <w:rStyle w:val="Hyperlink"/>
          </w:rPr>
          <w:t>Acceptance Testing</w:t>
        </w:r>
        <w:r>
          <w:rPr>
            <w:webHidden/>
          </w:rPr>
          <w:tab/>
        </w:r>
        <w:r>
          <w:rPr>
            <w:webHidden/>
          </w:rPr>
          <w:fldChar w:fldCharType="begin"/>
        </w:r>
        <w:r>
          <w:rPr>
            <w:webHidden/>
          </w:rPr>
          <w:instrText xml:space="preserve"> PAGEREF _Toc246310276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77" w:history="1">
        <w:r w:rsidRPr="00E27035">
          <w:rPr>
            <w:rStyle w:val="Hyperlink"/>
          </w:rPr>
          <w:t>15.1.2</w:t>
        </w:r>
        <w:r>
          <w:rPr>
            <w:rFonts w:asciiTheme="minorHAnsi" w:eastAsiaTheme="minorEastAsia" w:hAnsiTheme="minorHAnsi" w:cstheme="minorBidi"/>
            <w:sz w:val="22"/>
            <w:szCs w:val="22"/>
            <w:lang w:bidi="ar-SA"/>
          </w:rPr>
          <w:tab/>
        </w:r>
        <w:r w:rsidRPr="00E27035">
          <w:rPr>
            <w:rStyle w:val="Hyperlink"/>
          </w:rPr>
          <w:t>Long Term Maintenance Plan</w:t>
        </w:r>
        <w:r>
          <w:rPr>
            <w:webHidden/>
          </w:rPr>
          <w:tab/>
        </w:r>
        <w:r>
          <w:rPr>
            <w:webHidden/>
          </w:rPr>
          <w:fldChar w:fldCharType="begin"/>
        </w:r>
        <w:r>
          <w:rPr>
            <w:webHidden/>
          </w:rPr>
          <w:instrText xml:space="preserve"> PAGEREF _Toc246310277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78" w:history="1">
        <w:r w:rsidRPr="00E27035">
          <w:rPr>
            <w:rStyle w:val="Hyperlink"/>
          </w:rPr>
          <w:t>15.1.3</w:t>
        </w:r>
        <w:r>
          <w:rPr>
            <w:rFonts w:asciiTheme="minorHAnsi" w:eastAsiaTheme="minorEastAsia" w:hAnsiTheme="minorHAnsi" w:cstheme="minorBidi"/>
            <w:sz w:val="22"/>
            <w:szCs w:val="22"/>
            <w:lang w:bidi="ar-SA"/>
          </w:rPr>
          <w:tab/>
        </w:r>
        <w:r w:rsidRPr="00E27035">
          <w:rPr>
            <w:rStyle w:val="Hyperlink"/>
          </w:rPr>
          <w:t>Document Control</w:t>
        </w:r>
        <w:r>
          <w:rPr>
            <w:webHidden/>
          </w:rPr>
          <w:tab/>
        </w:r>
        <w:r>
          <w:rPr>
            <w:webHidden/>
          </w:rPr>
          <w:fldChar w:fldCharType="begin"/>
        </w:r>
        <w:r>
          <w:rPr>
            <w:webHidden/>
          </w:rPr>
          <w:instrText xml:space="preserve"> PAGEREF _Toc246310278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79" w:history="1">
        <w:r w:rsidRPr="00E27035">
          <w:rPr>
            <w:rStyle w:val="Hyperlink"/>
          </w:rPr>
          <w:t>15.1.4</w:t>
        </w:r>
        <w:r>
          <w:rPr>
            <w:rFonts w:asciiTheme="minorHAnsi" w:eastAsiaTheme="minorEastAsia" w:hAnsiTheme="minorHAnsi" w:cstheme="minorBidi"/>
            <w:sz w:val="22"/>
            <w:szCs w:val="22"/>
            <w:lang w:bidi="ar-SA"/>
          </w:rPr>
          <w:tab/>
        </w:r>
        <w:r w:rsidRPr="00E27035">
          <w:rPr>
            <w:rStyle w:val="Hyperlink"/>
          </w:rPr>
          <w:t>Hardware</w:t>
        </w:r>
        <w:r>
          <w:rPr>
            <w:webHidden/>
          </w:rPr>
          <w:tab/>
        </w:r>
        <w:r>
          <w:rPr>
            <w:webHidden/>
          </w:rPr>
          <w:fldChar w:fldCharType="begin"/>
        </w:r>
        <w:r>
          <w:rPr>
            <w:webHidden/>
          </w:rPr>
          <w:instrText xml:space="preserve"> PAGEREF _Toc246310279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80" w:history="1">
        <w:r w:rsidRPr="00E27035">
          <w:rPr>
            <w:rStyle w:val="Hyperlink"/>
          </w:rPr>
          <w:t>15.1.5</w:t>
        </w:r>
        <w:r>
          <w:rPr>
            <w:rFonts w:asciiTheme="minorHAnsi" w:eastAsiaTheme="minorEastAsia" w:hAnsiTheme="minorHAnsi" w:cstheme="minorBidi"/>
            <w:sz w:val="22"/>
            <w:szCs w:val="22"/>
            <w:lang w:bidi="ar-SA"/>
          </w:rPr>
          <w:tab/>
        </w:r>
        <w:r w:rsidRPr="00E27035">
          <w:rPr>
            <w:rStyle w:val="Hyperlink"/>
          </w:rPr>
          <w:t>Software</w:t>
        </w:r>
        <w:r>
          <w:rPr>
            <w:webHidden/>
          </w:rPr>
          <w:tab/>
        </w:r>
        <w:r>
          <w:rPr>
            <w:webHidden/>
          </w:rPr>
          <w:fldChar w:fldCharType="begin"/>
        </w:r>
        <w:r>
          <w:rPr>
            <w:webHidden/>
          </w:rPr>
          <w:instrText xml:space="preserve"> PAGEREF _Toc246310280 \h </w:instrText>
        </w:r>
        <w:r>
          <w:rPr>
            <w:webHidden/>
          </w:rPr>
        </w:r>
        <w:r>
          <w:rPr>
            <w:webHidden/>
          </w:rPr>
          <w:fldChar w:fldCharType="separate"/>
        </w:r>
        <w:r>
          <w:rPr>
            <w:webHidden/>
          </w:rPr>
          <w:t>95</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81" w:history="1">
        <w:r w:rsidRPr="00E27035">
          <w:rPr>
            <w:rStyle w:val="Hyperlink"/>
          </w:rPr>
          <w:t>15.2</w:t>
        </w:r>
        <w:r>
          <w:rPr>
            <w:rFonts w:asciiTheme="minorHAnsi" w:eastAsiaTheme="minorEastAsia" w:hAnsiTheme="minorHAnsi" w:cstheme="minorBidi"/>
            <w:sz w:val="22"/>
            <w:szCs w:val="22"/>
            <w:lang w:bidi="ar-SA"/>
          </w:rPr>
          <w:tab/>
        </w:r>
        <w:r w:rsidRPr="00E27035">
          <w:rPr>
            <w:rStyle w:val="Hyperlink"/>
          </w:rPr>
          <w:t>Custom Components</w:t>
        </w:r>
        <w:r>
          <w:rPr>
            <w:webHidden/>
          </w:rPr>
          <w:tab/>
        </w:r>
        <w:r>
          <w:rPr>
            <w:webHidden/>
          </w:rPr>
          <w:fldChar w:fldCharType="begin"/>
        </w:r>
        <w:r>
          <w:rPr>
            <w:webHidden/>
          </w:rPr>
          <w:instrText xml:space="preserve"> PAGEREF _Toc246310281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82" w:history="1">
        <w:r w:rsidRPr="00E27035">
          <w:rPr>
            <w:rStyle w:val="Hyperlink"/>
          </w:rPr>
          <w:t>15.2.1</w:t>
        </w:r>
        <w:r>
          <w:rPr>
            <w:rFonts w:asciiTheme="minorHAnsi" w:eastAsiaTheme="minorEastAsia" w:hAnsiTheme="minorHAnsi" w:cstheme="minorBidi"/>
            <w:sz w:val="22"/>
            <w:szCs w:val="22"/>
            <w:lang w:bidi="ar-SA"/>
          </w:rPr>
          <w:tab/>
        </w:r>
        <w:r w:rsidRPr="00E27035">
          <w:rPr>
            <w:rStyle w:val="Hyperlink"/>
          </w:rPr>
          <w:t>Documentation and Training</w:t>
        </w:r>
        <w:r>
          <w:rPr>
            <w:webHidden/>
          </w:rPr>
          <w:tab/>
        </w:r>
        <w:r>
          <w:rPr>
            <w:webHidden/>
          </w:rPr>
          <w:fldChar w:fldCharType="begin"/>
        </w:r>
        <w:r>
          <w:rPr>
            <w:webHidden/>
          </w:rPr>
          <w:instrText xml:space="preserve"> PAGEREF _Toc246310282 \h </w:instrText>
        </w:r>
        <w:r>
          <w:rPr>
            <w:webHidden/>
          </w:rPr>
        </w:r>
        <w:r>
          <w:rPr>
            <w:webHidden/>
          </w:rPr>
          <w:fldChar w:fldCharType="separate"/>
        </w:r>
        <w:r>
          <w:rPr>
            <w:webHidden/>
          </w:rPr>
          <w:t>95</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83" w:history="1">
        <w:r w:rsidRPr="00E27035">
          <w:rPr>
            <w:rStyle w:val="Hyperlink"/>
          </w:rPr>
          <w:t>15.2.2</w:t>
        </w:r>
        <w:r>
          <w:rPr>
            <w:rFonts w:asciiTheme="minorHAnsi" w:eastAsiaTheme="minorEastAsia" w:hAnsiTheme="minorHAnsi" w:cstheme="minorBidi"/>
            <w:sz w:val="22"/>
            <w:szCs w:val="22"/>
            <w:lang w:bidi="ar-SA"/>
          </w:rPr>
          <w:tab/>
        </w:r>
        <w:r w:rsidRPr="00E27035">
          <w:rPr>
            <w:rStyle w:val="Hyperlink"/>
          </w:rPr>
          <w:t>Software</w:t>
        </w:r>
        <w:r>
          <w:rPr>
            <w:webHidden/>
          </w:rPr>
          <w:tab/>
        </w:r>
        <w:r>
          <w:rPr>
            <w:webHidden/>
          </w:rPr>
          <w:fldChar w:fldCharType="begin"/>
        </w:r>
        <w:r>
          <w:rPr>
            <w:webHidden/>
          </w:rPr>
          <w:instrText xml:space="preserve"> PAGEREF _Toc246310283 \h </w:instrText>
        </w:r>
        <w:r>
          <w:rPr>
            <w:webHidden/>
          </w:rPr>
        </w:r>
        <w:r>
          <w:rPr>
            <w:webHidden/>
          </w:rPr>
          <w:fldChar w:fldCharType="separate"/>
        </w:r>
        <w:r>
          <w:rPr>
            <w:webHidden/>
          </w:rPr>
          <w:t>96</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84" w:history="1">
        <w:r w:rsidRPr="00E27035">
          <w:rPr>
            <w:rStyle w:val="Hyperlink"/>
          </w:rPr>
          <w:t>15.2.3</w:t>
        </w:r>
        <w:r>
          <w:rPr>
            <w:rFonts w:asciiTheme="minorHAnsi" w:eastAsiaTheme="minorEastAsia" w:hAnsiTheme="minorHAnsi" w:cstheme="minorBidi"/>
            <w:sz w:val="22"/>
            <w:szCs w:val="22"/>
            <w:lang w:bidi="ar-SA"/>
          </w:rPr>
          <w:tab/>
        </w:r>
        <w:r w:rsidRPr="00E27035">
          <w:rPr>
            <w:rStyle w:val="Hyperlink"/>
          </w:rPr>
          <w:t>Hardware</w:t>
        </w:r>
        <w:r>
          <w:rPr>
            <w:webHidden/>
          </w:rPr>
          <w:tab/>
        </w:r>
        <w:r>
          <w:rPr>
            <w:webHidden/>
          </w:rPr>
          <w:fldChar w:fldCharType="begin"/>
        </w:r>
        <w:r>
          <w:rPr>
            <w:webHidden/>
          </w:rPr>
          <w:instrText xml:space="preserve"> PAGEREF _Toc246310284 \h </w:instrText>
        </w:r>
        <w:r>
          <w:rPr>
            <w:webHidden/>
          </w:rPr>
        </w:r>
        <w:r>
          <w:rPr>
            <w:webHidden/>
          </w:rPr>
          <w:fldChar w:fldCharType="separate"/>
        </w:r>
        <w:r>
          <w:rPr>
            <w:webHidden/>
          </w:rPr>
          <w:t>96</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85" w:history="1">
        <w:r w:rsidRPr="00E27035">
          <w:rPr>
            <w:rStyle w:val="Hyperlink"/>
            <w:noProof/>
          </w:rPr>
          <w:t>16.</w:t>
        </w:r>
        <w:r>
          <w:rPr>
            <w:rFonts w:asciiTheme="minorHAnsi" w:eastAsiaTheme="minorEastAsia" w:hAnsiTheme="minorHAnsi" w:cstheme="minorBidi"/>
            <w:b w:val="0"/>
            <w:noProof/>
            <w:szCs w:val="22"/>
            <w:lang w:bidi="ar-SA"/>
          </w:rPr>
          <w:tab/>
        </w:r>
        <w:r w:rsidRPr="00E27035">
          <w:rPr>
            <w:rStyle w:val="Hyperlink"/>
            <w:noProof/>
          </w:rPr>
          <w:t>Power Distribution, Environment and Cooling</w:t>
        </w:r>
        <w:r>
          <w:rPr>
            <w:noProof/>
            <w:webHidden/>
          </w:rPr>
          <w:tab/>
        </w:r>
        <w:r>
          <w:rPr>
            <w:noProof/>
            <w:webHidden/>
          </w:rPr>
          <w:fldChar w:fldCharType="begin"/>
        </w:r>
        <w:r>
          <w:rPr>
            <w:noProof/>
            <w:webHidden/>
          </w:rPr>
          <w:instrText xml:space="preserve"> PAGEREF _Toc246310285 \h </w:instrText>
        </w:r>
        <w:r>
          <w:rPr>
            <w:noProof/>
            <w:webHidden/>
          </w:rPr>
        </w:r>
        <w:r>
          <w:rPr>
            <w:noProof/>
            <w:webHidden/>
          </w:rPr>
          <w:fldChar w:fldCharType="separate"/>
        </w:r>
        <w:r>
          <w:rPr>
            <w:noProof/>
            <w:webHidden/>
          </w:rPr>
          <w:t>99</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86" w:history="1">
        <w:r w:rsidRPr="00E27035">
          <w:rPr>
            <w:rStyle w:val="Hyperlink"/>
          </w:rPr>
          <w:t>16.1</w:t>
        </w:r>
        <w:r>
          <w:rPr>
            <w:rFonts w:asciiTheme="minorHAnsi" w:eastAsiaTheme="minorEastAsia" w:hAnsiTheme="minorHAnsi" w:cstheme="minorBidi"/>
            <w:sz w:val="22"/>
            <w:szCs w:val="22"/>
            <w:lang w:bidi="ar-SA"/>
          </w:rPr>
          <w:tab/>
        </w:r>
        <w:r w:rsidRPr="00E27035">
          <w:rPr>
            <w:rStyle w:val="Hyperlink"/>
          </w:rPr>
          <w:t>Power Sequencing</w:t>
        </w:r>
        <w:r>
          <w:rPr>
            <w:webHidden/>
          </w:rPr>
          <w:tab/>
        </w:r>
        <w:r>
          <w:rPr>
            <w:webHidden/>
          </w:rPr>
          <w:fldChar w:fldCharType="begin"/>
        </w:r>
        <w:r>
          <w:rPr>
            <w:webHidden/>
          </w:rPr>
          <w:instrText xml:space="preserve"> PAGEREF _Toc246310286 \h </w:instrText>
        </w:r>
        <w:r>
          <w:rPr>
            <w:webHidden/>
          </w:rPr>
        </w:r>
        <w:r>
          <w:rPr>
            <w:webHidden/>
          </w:rPr>
          <w:fldChar w:fldCharType="separate"/>
        </w:r>
        <w:r>
          <w:rPr>
            <w:webHidden/>
          </w:rPr>
          <w:t>99</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87" w:history="1">
        <w:r w:rsidRPr="00E27035">
          <w:rPr>
            <w:rStyle w:val="Hyperlink"/>
          </w:rPr>
          <w:t>16.2</w:t>
        </w:r>
        <w:r>
          <w:rPr>
            <w:rFonts w:asciiTheme="minorHAnsi" w:eastAsiaTheme="minorEastAsia" w:hAnsiTheme="minorHAnsi" w:cstheme="minorBidi"/>
            <w:sz w:val="22"/>
            <w:szCs w:val="22"/>
            <w:lang w:bidi="ar-SA"/>
          </w:rPr>
          <w:tab/>
        </w:r>
        <w:r w:rsidRPr="00E27035">
          <w:rPr>
            <w:rStyle w:val="Hyperlink"/>
          </w:rPr>
          <w:t>WFS</w:t>
        </w:r>
        <w:r>
          <w:rPr>
            <w:webHidden/>
          </w:rPr>
          <w:tab/>
        </w:r>
        <w:r>
          <w:rPr>
            <w:webHidden/>
          </w:rPr>
          <w:fldChar w:fldCharType="begin"/>
        </w:r>
        <w:r>
          <w:rPr>
            <w:webHidden/>
          </w:rPr>
          <w:instrText xml:space="preserve"> PAGEREF _Toc246310287 \h </w:instrText>
        </w:r>
        <w:r>
          <w:rPr>
            <w:webHidden/>
          </w:rPr>
        </w:r>
        <w:r>
          <w:rPr>
            <w:webHidden/>
          </w:rPr>
          <w:fldChar w:fldCharType="separate"/>
        </w:r>
        <w:r>
          <w:rPr>
            <w:webHidden/>
          </w:rPr>
          <w:t>99</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88" w:history="1">
        <w:r w:rsidRPr="00E27035">
          <w:rPr>
            <w:rStyle w:val="Hyperlink"/>
          </w:rPr>
          <w:t>16.3</w:t>
        </w:r>
        <w:r>
          <w:rPr>
            <w:rFonts w:asciiTheme="minorHAnsi" w:eastAsiaTheme="minorEastAsia" w:hAnsiTheme="minorHAnsi" w:cstheme="minorBidi"/>
            <w:sz w:val="22"/>
            <w:szCs w:val="22"/>
            <w:lang w:bidi="ar-SA"/>
          </w:rPr>
          <w:tab/>
        </w:r>
        <w:r w:rsidRPr="00E27035">
          <w:rPr>
            <w:rStyle w:val="Hyperlink"/>
          </w:rPr>
          <w:t>Tomography Engine</w:t>
        </w:r>
        <w:r>
          <w:rPr>
            <w:webHidden/>
          </w:rPr>
          <w:tab/>
        </w:r>
        <w:r>
          <w:rPr>
            <w:webHidden/>
          </w:rPr>
          <w:fldChar w:fldCharType="begin"/>
        </w:r>
        <w:r>
          <w:rPr>
            <w:webHidden/>
          </w:rPr>
          <w:instrText xml:space="preserve"> PAGEREF _Toc246310288 \h </w:instrText>
        </w:r>
        <w:r>
          <w:rPr>
            <w:webHidden/>
          </w:rPr>
        </w:r>
        <w:r>
          <w:rPr>
            <w:webHidden/>
          </w:rPr>
          <w:fldChar w:fldCharType="separate"/>
        </w:r>
        <w:r>
          <w:rPr>
            <w:webHidden/>
          </w:rPr>
          <w:t>99</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89" w:history="1">
        <w:r w:rsidRPr="00E27035">
          <w:rPr>
            <w:rStyle w:val="Hyperlink"/>
          </w:rPr>
          <w:t>16.3.1</w:t>
        </w:r>
        <w:r>
          <w:rPr>
            <w:rFonts w:asciiTheme="minorHAnsi" w:eastAsiaTheme="minorEastAsia" w:hAnsiTheme="minorHAnsi" w:cstheme="minorBidi"/>
            <w:sz w:val="22"/>
            <w:szCs w:val="22"/>
            <w:lang w:bidi="ar-SA"/>
          </w:rPr>
          <w:tab/>
        </w:r>
        <w:r w:rsidRPr="00E27035">
          <w:rPr>
            <w:rStyle w:val="Hyperlink"/>
          </w:rPr>
          <w:t>FPGA Power Dissipation</w:t>
        </w:r>
        <w:r>
          <w:rPr>
            <w:webHidden/>
          </w:rPr>
          <w:tab/>
        </w:r>
        <w:r>
          <w:rPr>
            <w:webHidden/>
          </w:rPr>
          <w:fldChar w:fldCharType="begin"/>
        </w:r>
        <w:r>
          <w:rPr>
            <w:webHidden/>
          </w:rPr>
          <w:instrText xml:space="preserve"> PAGEREF _Toc246310289 \h </w:instrText>
        </w:r>
        <w:r>
          <w:rPr>
            <w:webHidden/>
          </w:rPr>
        </w:r>
        <w:r>
          <w:rPr>
            <w:webHidden/>
          </w:rPr>
          <w:fldChar w:fldCharType="separate"/>
        </w:r>
        <w:r>
          <w:rPr>
            <w:webHidden/>
          </w:rPr>
          <w:t>100</w:t>
        </w:r>
        <w:r>
          <w:rPr>
            <w:webHidden/>
          </w:rPr>
          <w:fldChar w:fldCharType="end"/>
        </w:r>
      </w:hyperlink>
    </w:p>
    <w:p w:rsidR="00CB7C01" w:rsidRDefault="00CB7C01">
      <w:pPr>
        <w:pStyle w:val="TOC3"/>
        <w:rPr>
          <w:rFonts w:asciiTheme="minorHAnsi" w:eastAsiaTheme="minorEastAsia" w:hAnsiTheme="minorHAnsi" w:cstheme="minorBidi"/>
          <w:sz w:val="22"/>
          <w:szCs w:val="22"/>
          <w:lang w:bidi="ar-SA"/>
        </w:rPr>
      </w:pPr>
      <w:hyperlink w:anchor="_Toc246310290" w:history="1">
        <w:r w:rsidRPr="00E27035">
          <w:rPr>
            <w:rStyle w:val="Hyperlink"/>
          </w:rPr>
          <w:t>16.3.2</w:t>
        </w:r>
        <w:r>
          <w:rPr>
            <w:rFonts w:asciiTheme="minorHAnsi" w:eastAsiaTheme="minorEastAsia" w:hAnsiTheme="minorHAnsi" w:cstheme="minorBidi"/>
            <w:sz w:val="22"/>
            <w:szCs w:val="22"/>
            <w:lang w:bidi="ar-SA"/>
          </w:rPr>
          <w:tab/>
        </w:r>
        <w:r w:rsidRPr="00E27035">
          <w:rPr>
            <w:rStyle w:val="Hyperlink"/>
          </w:rPr>
          <w:t>Tomography Engine Cooling</w:t>
        </w:r>
        <w:r>
          <w:rPr>
            <w:webHidden/>
          </w:rPr>
          <w:tab/>
        </w:r>
        <w:r>
          <w:rPr>
            <w:webHidden/>
          </w:rPr>
          <w:fldChar w:fldCharType="begin"/>
        </w:r>
        <w:r>
          <w:rPr>
            <w:webHidden/>
          </w:rPr>
          <w:instrText xml:space="preserve"> PAGEREF _Toc246310290 \h </w:instrText>
        </w:r>
        <w:r>
          <w:rPr>
            <w:webHidden/>
          </w:rPr>
        </w:r>
        <w:r>
          <w:rPr>
            <w:webHidden/>
          </w:rPr>
          <w:fldChar w:fldCharType="separate"/>
        </w:r>
        <w:r>
          <w:rPr>
            <w:webHidden/>
          </w:rPr>
          <w:t>100</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1" w:history="1">
        <w:r w:rsidRPr="00E27035">
          <w:rPr>
            <w:rStyle w:val="Hyperlink"/>
          </w:rPr>
          <w:t>16.4</w:t>
        </w:r>
        <w:r>
          <w:rPr>
            <w:rFonts w:asciiTheme="minorHAnsi" w:eastAsiaTheme="minorEastAsia" w:hAnsiTheme="minorHAnsi" w:cstheme="minorBidi"/>
            <w:sz w:val="22"/>
            <w:szCs w:val="22"/>
            <w:lang w:bidi="ar-SA"/>
          </w:rPr>
          <w:tab/>
        </w:r>
        <w:r w:rsidRPr="00E27035">
          <w:rPr>
            <w:rStyle w:val="Hyperlink"/>
          </w:rPr>
          <w:t>DM command Generation</w:t>
        </w:r>
        <w:r>
          <w:rPr>
            <w:webHidden/>
          </w:rPr>
          <w:tab/>
        </w:r>
        <w:r>
          <w:rPr>
            <w:webHidden/>
          </w:rPr>
          <w:fldChar w:fldCharType="begin"/>
        </w:r>
        <w:r>
          <w:rPr>
            <w:webHidden/>
          </w:rPr>
          <w:instrText xml:space="preserve"> PAGEREF _Toc246310291 \h </w:instrText>
        </w:r>
        <w:r>
          <w:rPr>
            <w:webHidden/>
          </w:rPr>
        </w:r>
        <w:r>
          <w:rPr>
            <w:webHidden/>
          </w:rPr>
          <w:fldChar w:fldCharType="separate"/>
        </w:r>
        <w:r>
          <w:rPr>
            <w:webHidden/>
          </w:rPr>
          <w:t>100</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2" w:history="1">
        <w:r w:rsidRPr="00E27035">
          <w:rPr>
            <w:rStyle w:val="Hyperlink"/>
          </w:rPr>
          <w:t>16.5</w:t>
        </w:r>
        <w:r>
          <w:rPr>
            <w:rFonts w:asciiTheme="minorHAnsi" w:eastAsiaTheme="minorEastAsia" w:hAnsiTheme="minorHAnsi" w:cstheme="minorBidi"/>
            <w:sz w:val="22"/>
            <w:szCs w:val="22"/>
            <w:lang w:bidi="ar-SA"/>
          </w:rPr>
          <w:tab/>
        </w:r>
        <w:r w:rsidRPr="00E27035">
          <w:rPr>
            <w:rStyle w:val="Hyperlink"/>
          </w:rPr>
          <w:t>Disk Sub-System</w:t>
        </w:r>
        <w:r>
          <w:rPr>
            <w:webHidden/>
          </w:rPr>
          <w:tab/>
        </w:r>
        <w:r>
          <w:rPr>
            <w:webHidden/>
          </w:rPr>
          <w:fldChar w:fldCharType="begin"/>
        </w:r>
        <w:r>
          <w:rPr>
            <w:webHidden/>
          </w:rPr>
          <w:instrText xml:space="preserve"> PAGEREF _Toc246310292 \h </w:instrText>
        </w:r>
        <w:r>
          <w:rPr>
            <w:webHidden/>
          </w:rPr>
        </w:r>
        <w:r>
          <w:rPr>
            <w:webHidden/>
          </w:rPr>
          <w:fldChar w:fldCharType="separate"/>
        </w:r>
        <w:r>
          <w:rPr>
            <w:webHidden/>
          </w:rPr>
          <w:t>100</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3" w:history="1">
        <w:r w:rsidRPr="00E27035">
          <w:rPr>
            <w:rStyle w:val="Hyperlink"/>
          </w:rPr>
          <w:t>16.6</w:t>
        </w:r>
        <w:r>
          <w:rPr>
            <w:rFonts w:asciiTheme="minorHAnsi" w:eastAsiaTheme="minorEastAsia" w:hAnsiTheme="minorHAnsi" w:cstheme="minorBidi"/>
            <w:sz w:val="22"/>
            <w:szCs w:val="22"/>
            <w:lang w:bidi="ar-SA"/>
          </w:rPr>
          <w:tab/>
        </w:r>
        <w:r w:rsidRPr="00E27035">
          <w:rPr>
            <w:rStyle w:val="Hyperlink"/>
          </w:rPr>
          <w:t>Control Processor (CP)</w:t>
        </w:r>
        <w:r>
          <w:rPr>
            <w:webHidden/>
          </w:rPr>
          <w:tab/>
        </w:r>
        <w:r>
          <w:rPr>
            <w:webHidden/>
          </w:rPr>
          <w:fldChar w:fldCharType="begin"/>
        </w:r>
        <w:r>
          <w:rPr>
            <w:webHidden/>
          </w:rPr>
          <w:instrText xml:space="preserve"> PAGEREF _Toc246310293 \h </w:instrText>
        </w:r>
        <w:r>
          <w:rPr>
            <w:webHidden/>
          </w:rPr>
        </w:r>
        <w:r>
          <w:rPr>
            <w:webHidden/>
          </w:rPr>
          <w:fldChar w:fldCharType="separate"/>
        </w:r>
        <w:r>
          <w:rPr>
            <w:webHidden/>
          </w:rPr>
          <w:t>101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4" w:history="1">
        <w:r w:rsidRPr="00E27035">
          <w:rPr>
            <w:rStyle w:val="Hyperlink"/>
          </w:rPr>
          <w:t>16.7</w:t>
        </w:r>
        <w:r>
          <w:rPr>
            <w:rFonts w:asciiTheme="minorHAnsi" w:eastAsiaTheme="minorEastAsia" w:hAnsiTheme="minorHAnsi" w:cstheme="minorBidi"/>
            <w:sz w:val="22"/>
            <w:szCs w:val="22"/>
            <w:lang w:bidi="ar-SA"/>
          </w:rPr>
          <w:tab/>
        </w:r>
        <w:r w:rsidRPr="00E27035">
          <w:rPr>
            <w:rStyle w:val="Hyperlink"/>
          </w:rPr>
          <w:t>Environment</w:t>
        </w:r>
        <w:r>
          <w:rPr>
            <w:webHidden/>
          </w:rPr>
          <w:tab/>
        </w:r>
        <w:r>
          <w:rPr>
            <w:webHidden/>
          </w:rPr>
          <w:fldChar w:fldCharType="begin"/>
        </w:r>
        <w:r>
          <w:rPr>
            <w:webHidden/>
          </w:rPr>
          <w:instrText xml:space="preserve"> PAGEREF _Toc246310294 \h </w:instrText>
        </w:r>
        <w:r>
          <w:rPr>
            <w:webHidden/>
          </w:rPr>
        </w:r>
        <w:r>
          <w:rPr>
            <w:webHidden/>
          </w:rPr>
          <w:fldChar w:fldCharType="separate"/>
        </w:r>
        <w:r>
          <w:rPr>
            <w:webHidden/>
          </w:rPr>
          <w:t>101</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5" w:history="1">
        <w:r w:rsidRPr="00E27035">
          <w:rPr>
            <w:rStyle w:val="Hyperlink"/>
          </w:rPr>
          <w:t>16.8</w:t>
        </w:r>
        <w:r>
          <w:rPr>
            <w:rFonts w:asciiTheme="minorHAnsi" w:eastAsiaTheme="minorEastAsia" w:hAnsiTheme="minorHAnsi" w:cstheme="minorBidi"/>
            <w:sz w:val="22"/>
            <w:szCs w:val="22"/>
            <w:lang w:bidi="ar-SA"/>
          </w:rPr>
          <w:tab/>
        </w:r>
        <w:r w:rsidRPr="00E27035">
          <w:rPr>
            <w:rStyle w:val="Hyperlink"/>
          </w:rPr>
          <w:t>Power and Cooling Requirements</w:t>
        </w:r>
        <w:r>
          <w:rPr>
            <w:webHidden/>
          </w:rPr>
          <w:tab/>
        </w:r>
        <w:r>
          <w:rPr>
            <w:webHidden/>
          </w:rPr>
          <w:fldChar w:fldCharType="begin"/>
        </w:r>
        <w:r>
          <w:rPr>
            <w:webHidden/>
          </w:rPr>
          <w:instrText xml:space="preserve"> PAGEREF _Toc246310295 \h </w:instrText>
        </w:r>
        <w:r>
          <w:rPr>
            <w:webHidden/>
          </w:rPr>
        </w:r>
        <w:r>
          <w:rPr>
            <w:webHidden/>
          </w:rPr>
          <w:fldChar w:fldCharType="separate"/>
        </w:r>
        <w:r>
          <w:rPr>
            <w:webHidden/>
          </w:rPr>
          <w:t>101</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96" w:history="1">
        <w:r w:rsidRPr="00E27035">
          <w:rPr>
            <w:rStyle w:val="Hyperlink"/>
            <w:noProof/>
          </w:rPr>
          <w:t>17.</w:t>
        </w:r>
        <w:r>
          <w:rPr>
            <w:rFonts w:asciiTheme="minorHAnsi" w:eastAsiaTheme="minorEastAsia" w:hAnsiTheme="minorHAnsi" w:cstheme="minorBidi"/>
            <w:b w:val="0"/>
            <w:noProof/>
            <w:szCs w:val="22"/>
            <w:lang w:bidi="ar-SA"/>
          </w:rPr>
          <w:tab/>
        </w:r>
        <w:r w:rsidRPr="00E27035">
          <w:rPr>
            <w:rStyle w:val="Hyperlink"/>
            <w:noProof/>
          </w:rPr>
          <w:t>Documentation</w:t>
        </w:r>
        <w:r>
          <w:rPr>
            <w:noProof/>
            <w:webHidden/>
          </w:rPr>
          <w:tab/>
        </w:r>
        <w:r>
          <w:rPr>
            <w:noProof/>
            <w:webHidden/>
          </w:rPr>
          <w:fldChar w:fldCharType="begin"/>
        </w:r>
        <w:r>
          <w:rPr>
            <w:noProof/>
            <w:webHidden/>
          </w:rPr>
          <w:instrText xml:space="preserve"> PAGEREF _Toc246310296 \h </w:instrText>
        </w:r>
        <w:r>
          <w:rPr>
            <w:noProof/>
            <w:webHidden/>
          </w:rPr>
        </w:r>
        <w:r>
          <w:rPr>
            <w:noProof/>
            <w:webHidden/>
          </w:rPr>
          <w:fldChar w:fldCharType="separate"/>
        </w:r>
        <w:r>
          <w:rPr>
            <w:noProof/>
            <w:webHidden/>
          </w:rPr>
          <w:t>102</w:t>
        </w:r>
        <w:r>
          <w:rPr>
            <w:noProof/>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297" w:history="1">
        <w:r w:rsidRPr="00E27035">
          <w:rPr>
            <w:rStyle w:val="Hyperlink"/>
            <w:noProof/>
          </w:rPr>
          <w:t>18.</w:t>
        </w:r>
        <w:r>
          <w:rPr>
            <w:rFonts w:asciiTheme="minorHAnsi" w:eastAsiaTheme="minorEastAsia" w:hAnsiTheme="minorHAnsi" w:cstheme="minorBidi"/>
            <w:b w:val="0"/>
            <w:noProof/>
            <w:szCs w:val="22"/>
            <w:lang w:bidi="ar-SA"/>
          </w:rPr>
          <w:tab/>
        </w:r>
        <w:r w:rsidRPr="00E27035">
          <w:rPr>
            <w:rStyle w:val="Hyperlink"/>
            <w:noProof/>
          </w:rPr>
          <w:t>Other Hardware and Software not otherwise Covered</w:t>
        </w:r>
        <w:r>
          <w:rPr>
            <w:noProof/>
            <w:webHidden/>
          </w:rPr>
          <w:tab/>
        </w:r>
        <w:r>
          <w:rPr>
            <w:noProof/>
            <w:webHidden/>
          </w:rPr>
          <w:fldChar w:fldCharType="begin"/>
        </w:r>
        <w:r>
          <w:rPr>
            <w:noProof/>
            <w:webHidden/>
          </w:rPr>
          <w:instrText xml:space="preserve"> PAGEREF _Toc246310297 \h </w:instrText>
        </w:r>
        <w:r>
          <w:rPr>
            <w:noProof/>
            <w:webHidden/>
          </w:rPr>
        </w:r>
        <w:r>
          <w:rPr>
            <w:noProof/>
            <w:webHidden/>
          </w:rPr>
          <w:fldChar w:fldCharType="separate"/>
        </w:r>
        <w:r>
          <w:rPr>
            <w:noProof/>
            <w:webHidden/>
          </w:rPr>
          <w:t>103</w:t>
        </w:r>
        <w:r>
          <w:rPr>
            <w:noProof/>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8" w:history="1">
        <w:r w:rsidRPr="00E27035">
          <w:rPr>
            <w:rStyle w:val="Hyperlink"/>
          </w:rPr>
          <w:t>18.1</w:t>
        </w:r>
        <w:r>
          <w:rPr>
            <w:rFonts w:asciiTheme="minorHAnsi" w:eastAsiaTheme="minorEastAsia" w:hAnsiTheme="minorHAnsi" w:cstheme="minorBidi"/>
            <w:sz w:val="22"/>
            <w:szCs w:val="22"/>
            <w:lang w:bidi="ar-SA"/>
          </w:rPr>
          <w:tab/>
        </w:r>
        <w:r w:rsidRPr="00E27035">
          <w:rPr>
            <w:rStyle w:val="Hyperlink"/>
          </w:rPr>
          <w:t>Internal Networking</w:t>
        </w:r>
        <w:r>
          <w:rPr>
            <w:webHidden/>
          </w:rPr>
          <w:tab/>
        </w:r>
        <w:r>
          <w:rPr>
            <w:webHidden/>
          </w:rPr>
          <w:fldChar w:fldCharType="begin"/>
        </w:r>
        <w:r>
          <w:rPr>
            <w:webHidden/>
          </w:rPr>
          <w:instrText xml:space="preserve"> PAGEREF _Toc246310298 \h </w:instrText>
        </w:r>
        <w:r>
          <w:rPr>
            <w:webHidden/>
          </w:rPr>
        </w:r>
        <w:r>
          <w:rPr>
            <w:webHidden/>
          </w:rPr>
          <w:fldChar w:fldCharType="separate"/>
        </w:r>
        <w:r>
          <w:rPr>
            <w:webHidden/>
          </w:rPr>
          <w:t>103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299" w:history="1">
        <w:r w:rsidRPr="00E27035">
          <w:rPr>
            <w:rStyle w:val="Hyperlink"/>
          </w:rPr>
          <w:t>18.2</w:t>
        </w:r>
        <w:r>
          <w:rPr>
            <w:rFonts w:asciiTheme="minorHAnsi" w:eastAsiaTheme="minorEastAsia" w:hAnsiTheme="minorHAnsi" w:cstheme="minorBidi"/>
            <w:sz w:val="22"/>
            <w:szCs w:val="22"/>
            <w:lang w:bidi="ar-SA"/>
          </w:rPr>
          <w:tab/>
        </w:r>
        <w:r w:rsidRPr="00E27035">
          <w:rPr>
            <w:rStyle w:val="Hyperlink"/>
          </w:rPr>
          <w:t>Shutters</w:t>
        </w:r>
        <w:r>
          <w:rPr>
            <w:webHidden/>
          </w:rPr>
          <w:tab/>
        </w:r>
        <w:r>
          <w:rPr>
            <w:webHidden/>
          </w:rPr>
          <w:fldChar w:fldCharType="begin"/>
        </w:r>
        <w:r>
          <w:rPr>
            <w:webHidden/>
          </w:rPr>
          <w:instrText xml:space="preserve"> PAGEREF _Toc246310299 \h </w:instrText>
        </w:r>
        <w:r>
          <w:rPr>
            <w:webHidden/>
          </w:rPr>
        </w:r>
        <w:r>
          <w:rPr>
            <w:webHidden/>
          </w:rPr>
          <w:fldChar w:fldCharType="separate"/>
        </w:r>
        <w:r>
          <w:rPr>
            <w:webHidden/>
          </w:rPr>
          <w:t>103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300" w:history="1">
        <w:r w:rsidRPr="00E27035">
          <w:rPr>
            <w:rStyle w:val="Hyperlink"/>
          </w:rPr>
          <w:t>18.3</w:t>
        </w:r>
        <w:r>
          <w:rPr>
            <w:rFonts w:asciiTheme="minorHAnsi" w:eastAsiaTheme="minorEastAsia" w:hAnsiTheme="minorHAnsi" w:cstheme="minorBidi"/>
            <w:sz w:val="22"/>
            <w:szCs w:val="22"/>
            <w:lang w:bidi="ar-SA"/>
          </w:rPr>
          <w:tab/>
        </w:r>
        <w:r w:rsidRPr="00E27035">
          <w:rPr>
            <w:rStyle w:val="Hyperlink"/>
          </w:rPr>
          <w:t>Laser fiber In/Out actuators</w:t>
        </w:r>
        <w:r>
          <w:rPr>
            <w:webHidden/>
          </w:rPr>
          <w:tab/>
        </w:r>
        <w:r>
          <w:rPr>
            <w:webHidden/>
          </w:rPr>
          <w:fldChar w:fldCharType="begin"/>
        </w:r>
        <w:r>
          <w:rPr>
            <w:webHidden/>
          </w:rPr>
          <w:instrText xml:space="preserve"> PAGEREF _Toc246310300 \h </w:instrText>
        </w:r>
        <w:r>
          <w:rPr>
            <w:webHidden/>
          </w:rPr>
        </w:r>
        <w:r>
          <w:rPr>
            <w:webHidden/>
          </w:rPr>
          <w:fldChar w:fldCharType="separate"/>
        </w:r>
        <w:r>
          <w:rPr>
            <w:webHidden/>
          </w:rPr>
          <w:t>103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301" w:history="1">
        <w:r w:rsidRPr="00E27035">
          <w:rPr>
            <w:rStyle w:val="Hyperlink"/>
          </w:rPr>
          <w:t>18.4</w:t>
        </w:r>
        <w:r>
          <w:rPr>
            <w:rFonts w:asciiTheme="minorHAnsi" w:eastAsiaTheme="minorEastAsia" w:hAnsiTheme="minorHAnsi" w:cstheme="minorBidi"/>
            <w:sz w:val="22"/>
            <w:szCs w:val="22"/>
            <w:lang w:bidi="ar-SA"/>
          </w:rPr>
          <w:tab/>
        </w:r>
        <w:r w:rsidRPr="00E27035">
          <w:rPr>
            <w:rStyle w:val="Hyperlink"/>
          </w:rPr>
          <w:t>Laser On/Off and intensity</w:t>
        </w:r>
        <w:r>
          <w:rPr>
            <w:webHidden/>
          </w:rPr>
          <w:tab/>
        </w:r>
        <w:r>
          <w:rPr>
            <w:webHidden/>
          </w:rPr>
          <w:fldChar w:fldCharType="begin"/>
        </w:r>
        <w:r>
          <w:rPr>
            <w:webHidden/>
          </w:rPr>
          <w:instrText xml:space="preserve"> PAGEREF _Toc246310301 \h </w:instrText>
        </w:r>
        <w:r>
          <w:rPr>
            <w:webHidden/>
          </w:rPr>
        </w:r>
        <w:r>
          <w:rPr>
            <w:webHidden/>
          </w:rPr>
          <w:fldChar w:fldCharType="separate"/>
        </w:r>
        <w:r>
          <w:rPr>
            <w:webHidden/>
          </w:rPr>
          <w:t>103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302" w:history="1">
        <w:r w:rsidRPr="00E27035">
          <w:rPr>
            <w:rStyle w:val="Hyperlink"/>
          </w:rPr>
          <w:t>18.5</w:t>
        </w:r>
        <w:r>
          <w:rPr>
            <w:rFonts w:asciiTheme="minorHAnsi" w:eastAsiaTheme="minorEastAsia" w:hAnsiTheme="minorHAnsi" w:cstheme="minorBidi"/>
            <w:sz w:val="22"/>
            <w:szCs w:val="22"/>
            <w:lang w:bidi="ar-SA"/>
          </w:rPr>
          <w:tab/>
        </w:r>
        <w:r w:rsidRPr="00E27035">
          <w:rPr>
            <w:rStyle w:val="Hyperlink"/>
          </w:rPr>
          <w:t>Filter wheel operation</w:t>
        </w:r>
        <w:r>
          <w:rPr>
            <w:webHidden/>
          </w:rPr>
          <w:tab/>
        </w:r>
        <w:r>
          <w:rPr>
            <w:webHidden/>
          </w:rPr>
          <w:fldChar w:fldCharType="begin"/>
        </w:r>
        <w:r>
          <w:rPr>
            <w:webHidden/>
          </w:rPr>
          <w:instrText xml:space="preserve"> PAGEREF _Toc246310302 \h </w:instrText>
        </w:r>
        <w:r>
          <w:rPr>
            <w:webHidden/>
          </w:rPr>
        </w:r>
        <w:r>
          <w:rPr>
            <w:webHidden/>
          </w:rPr>
          <w:fldChar w:fldCharType="separate"/>
        </w:r>
        <w:r>
          <w:rPr>
            <w:webHidden/>
          </w:rPr>
          <w:t>103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303" w:history="1">
        <w:r w:rsidRPr="00E27035">
          <w:rPr>
            <w:rStyle w:val="Hyperlink"/>
          </w:rPr>
          <w:t>18.6</w:t>
        </w:r>
        <w:r>
          <w:rPr>
            <w:rFonts w:asciiTheme="minorHAnsi" w:eastAsiaTheme="minorEastAsia" w:hAnsiTheme="minorHAnsi" w:cstheme="minorBidi"/>
            <w:sz w:val="22"/>
            <w:szCs w:val="22"/>
            <w:lang w:bidi="ar-SA"/>
          </w:rPr>
          <w:tab/>
        </w:r>
        <w:r w:rsidRPr="00E27035">
          <w:rPr>
            <w:rStyle w:val="Hyperlink"/>
          </w:rPr>
          <w:t>Interlocks</w:t>
        </w:r>
        <w:r>
          <w:rPr>
            <w:webHidden/>
          </w:rPr>
          <w:tab/>
        </w:r>
        <w:r>
          <w:rPr>
            <w:webHidden/>
          </w:rPr>
          <w:fldChar w:fldCharType="begin"/>
        </w:r>
        <w:r>
          <w:rPr>
            <w:webHidden/>
          </w:rPr>
          <w:instrText xml:space="preserve"> PAGEREF _Toc246310303 \h </w:instrText>
        </w:r>
        <w:r>
          <w:rPr>
            <w:webHidden/>
          </w:rPr>
        </w:r>
        <w:r>
          <w:rPr>
            <w:webHidden/>
          </w:rPr>
          <w:fldChar w:fldCharType="separate"/>
        </w:r>
        <w:r>
          <w:rPr>
            <w:webHidden/>
          </w:rPr>
          <w:t>103</w:t>
        </w:r>
        <w:r>
          <w:rPr>
            <w:webHidden/>
          </w:rPr>
          <w:fldChar w:fldCharType="end"/>
        </w:r>
      </w:hyperlink>
    </w:p>
    <w:p w:rsidR="00CB7C01" w:rsidRDefault="00CB7C01">
      <w:pPr>
        <w:pStyle w:val="TOC2"/>
        <w:rPr>
          <w:rFonts w:asciiTheme="minorHAnsi" w:eastAsiaTheme="minorEastAsia" w:hAnsiTheme="minorHAnsi" w:cstheme="minorBidi"/>
          <w:sz w:val="22"/>
          <w:szCs w:val="22"/>
          <w:lang w:bidi="ar-SA"/>
        </w:rPr>
      </w:pPr>
      <w:hyperlink w:anchor="_Toc246310304" w:history="1">
        <w:r w:rsidRPr="00E27035">
          <w:rPr>
            <w:rStyle w:val="Hyperlink"/>
          </w:rPr>
          <w:t>18.7</w:t>
        </w:r>
        <w:r>
          <w:rPr>
            <w:rFonts w:asciiTheme="minorHAnsi" w:eastAsiaTheme="minorEastAsia" w:hAnsiTheme="minorHAnsi" w:cstheme="minorBidi"/>
            <w:sz w:val="22"/>
            <w:szCs w:val="22"/>
            <w:lang w:bidi="ar-SA"/>
          </w:rPr>
          <w:tab/>
        </w:r>
        <w:r w:rsidRPr="00E27035">
          <w:rPr>
            <w:rStyle w:val="Hyperlink"/>
          </w:rPr>
          <w:t>Inter-Unit Cables</w:t>
        </w:r>
        <w:r>
          <w:rPr>
            <w:webHidden/>
          </w:rPr>
          <w:tab/>
        </w:r>
        <w:r>
          <w:rPr>
            <w:webHidden/>
          </w:rPr>
          <w:fldChar w:fldCharType="begin"/>
        </w:r>
        <w:r>
          <w:rPr>
            <w:webHidden/>
          </w:rPr>
          <w:instrText xml:space="preserve"> PAGEREF _Toc246310304 \h </w:instrText>
        </w:r>
        <w:r>
          <w:rPr>
            <w:webHidden/>
          </w:rPr>
        </w:r>
        <w:r>
          <w:rPr>
            <w:webHidden/>
          </w:rPr>
          <w:fldChar w:fldCharType="separate"/>
        </w:r>
        <w:r>
          <w:rPr>
            <w:webHidden/>
          </w:rPr>
          <w:t>103</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305" w:history="1">
        <w:r w:rsidRPr="00E27035">
          <w:rPr>
            <w:rStyle w:val="Hyperlink"/>
            <w:noProof/>
          </w:rPr>
          <w:t>19.</w:t>
        </w:r>
        <w:r>
          <w:rPr>
            <w:rFonts w:asciiTheme="minorHAnsi" w:eastAsiaTheme="minorEastAsia" w:hAnsiTheme="minorHAnsi" w:cstheme="minorBidi"/>
            <w:b w:val="0"/>
            <w:noProof/>
            <w:szCs w:val="22"/>
            <w:lang w:bidi="ar-SA"/>
          </w:rPr>
          <w:tab/>
        </w:r>
        <w:r w:rsidRPr="00E27035">
          <w:rPr>
            <w:rStyle w:val="Hyperlink"/>
            <w:noProof/>
          </w:rPr>
          <w:t>Appendices</w:t>
        </w:r>
        <w:r>
          <w:rPr>
            <w:noProof/>
            <w:webHidden/>
          </w:rPr>
          <w:tab/>
        </w:r>
        <w:r>
          <w:rPr>
            <w:noProof/>
            <w:webHidden/>
          </w:rPr>
          <w:fldChar w:fldCharType="begin"/>
        </w:r>
        <w:r>
          <w:rPr>
            <w:noProof/>
            <w:webHidden/>
          </w:rPr>
          <w:instrText xml:space="preserve"> PAGEREF _Toc246310305 \h </w:instrText>
        </w:r>
        <w:r>
          <w:rPr>
            <w:noProof/>
            <w:webHidden/>
          </w:rPr>
        </w:r>
        <w:r>
          <w:rPr>
            <w:noProof/>
            <w:webHidden/>
          </w:rPr>
          <w:fldChar w:fldCharType="separate"/>
        </w:r>
        <w:r>
          <w:rPr>
            <w:noProof/>
            <w:webHidden/>
          </w:rPr>
          <w:t>104</w:t>
        </w:r>
        <w:r>
          <w:rPr>
            <w:noProof/>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06" w:history="1">
        <w:r w:rsidRPr="00E27035">
          <w:rPr>
            <w:rStyle w:val="Hyperlink"/>
          </w:rPr>
          <w:t>Appendix A</w:t>
        </w:r>
        <w:r>
          <w:rPr>
            <w:rFonts w:asciiTheme="minorHAnsi" w:eastAsiaTheme="minorEastAsia" w:hAnsiTheme="minorHAnsi" w:cstheme="minorBidi"/>
            <w:sz w:val="22"/>
            <w:szCs w:val="22"/>
            <w:lang w:bidi="ar-SA"/>
          </w:rPr>
          <w:tab/>
        </w:r>
        <w:r w:rsidRPr="00E27035">
          <w:rPr>
            <w:rStyle w:val="Hyperlink"/>
          </w:rPr>
          <w:t>Glossary</w:t>
        </w:r>
        <w:r>
          <w:rPr>
            <w:webHidden/>
          </w:rPr>
          <w:tab/>
        </w:r>
        <w:r>
          <w:rPr>
            <w:webHidden/>
          </w:rPr>
          <w:fldChar w:fldCharType="begin"/>
        </w:r>
        <w:r>
          <w:rPr>
            <w:webHidden/>
          </w:rPr>
          <w:instrText xml:space="preserve"> PAGEREF _Toc246310306 \h </w:instrText>
        </w:r>
        <w:r>
          <w:rPr>
            <w:webHidden/>
          </w:rPr>
        </w:r>
        <w:r>
          <w:rPr>
            <w:webHidden/>
          </w:rPr>
          <w:fldChar w:fldCharType="separate"/>
        </w:r>
        <w:r>
          <w:rPr>
            <w:webHidden/>
          </w:rPr>
          <w:t>105</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07" w:history="1">
        <w:r w:rsidRPr="00E27035">
          <w:rPr>
            <w:rStyle w:val="Hyperlink"/>
          </w:rPr>
          <w:t>Appendix B</w:t>
        </w:r>
        <w:r>
          <w:rPr>
            <w:rFonts w:asciiTheme="minorHAnsi" w:eastAsiaTheme="minorEastAsia" w:hAnsiTheme="minorHAnsi" w:cstheme="minorBidi"/>
            <w:sz w:val="22"/>
            <w:szCs w:val="22"/>
            <w:lang w:bidi="ar-SA"/>
          </w:rPr>
          <w:tab/>
        </w:r>
        <w:r w:rsidRPr="00E27035">
          <w:rPr>
            <w:rStyle w:val="Hyperlink"/>
          </w:rPr>
          <w:t>Functional Requirements Cross Reference</w:t>
        </w:r>
        <w:r>
          <w:rPr>
            <w:webHidden/>
          </w:rPr>
          <w:tab/>
        </w:r>
        <w:r>
          <w:rPr>
            <w:webHidden/>
          </w:rPr>
          <w:fldChar w:fldCharType="begin"/>
        </w:r>
        <w:r>
          <w:rPr>
            <w:webHidden/>
          </w:rPr>
          <w:instrText xml:space="preserve"> PAGEREF _Toc246310307 \h </w:instrText>
        </w:r>
        <w:r>
          <w:rPr>
            <w:webHidden/>
          </w:rPr>
        </w:r>
        <w:r>
          <w:rPr>
            <w:webHidden/>
          </w:rPr>
          <w:fldChar w:fldCharType="separate"/>
        </w:r>
        <w:r>
          <w:rPr>
            <w:webHidden/>
          </w:rPr>
          <w:t>107</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08" w:history="1">
        <w:r w:rsidRPr="00E27035">
          <w:rPr>
            <w:rStyle w:val="Hyperlink"/>
          </w:rPr>
          <w:t>Appendix C</w:t>
        </w:r>
        <w:r>
          <w:rPr>
            <w:rFonts w:asciiTheme="minorHAnsi" w:eastAsiaTheme="minorEastAsia" w:hAnsiTheme="minorHAnsi" w:cstheme="minorBidi"/>
            <w:sz w:val="22"/>
            <w:szCs w:val="22"/>
            <w:lang w:bidi="ar-SA"/>
          </w:rPr>
          <w:tab/>
        </w:r>
        <w:r w:rsidRPr="00E27035">
          <w:rPr>
            <w:rStyle w:val="Hyperlink"/>
          </w:rPr>
          <w:t>Time-related keywords in Keck Observatory FITS files</w:t>
        </w:r>
        <w:r>
          <w:rPr>
            <w:webHidden/>
          </w:rPr>
          <w:tab/>
        </w:r>
        <w:r>
          <w:rPr>
            <w:webHidden/>
          </w:rPr>
          <w:fldChar w:fldCharType="begin"/>
        </w:r>
        <w:r>
          <w:rPr>
            <w:webHidden/>
          </w:rPr>
          <w:instrText xml:space="preserve"> PAGEREF _Toc246310308 \h </w:instrText>
        </w:r>
        <w:r>
          <w:rPr>
            <w:webHidden/>
          </w:rPr>
        </w:r>
        <w:r>
          <w:rPr>
            <w:webHidden/>
          </w:rPr>
          <w:fldChar w:fldCharType="separate"/>
        </w:r>
        <w:r>
          <w:rPr>
            <w:webHidden/>
          </w:rPr>
          <w:t>110</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09" w:history="1">
        <w:r w:rsidRPr="00E27035">
          <w:rPr>
            <w:rStyle w:val="Hyperlink"/>
          </w:rPr>
          <w:t>Appendix D</w:t>
        </w:r>
        <w:r>
          <w:rPr>
            <w:rFonts w:asciiTheme="minorHAnsi" w:eastAsiaTheme="minorEastAsia" w:hAnsiTheme="minorHAnsi" w:cstheme="minorBidi"/>
            <w:sz w:val="22"/>
            <w:szCs w:val="22"/>
            <w:lang w:bidi="ar-SA"/>
          </w:rPr>
          <w:tab/>
        </w:r>
        <w:r w:rsidRPr="00E27035">
          <w:rPr>
            <w:rStyle w:val="Hyperlink"/>
          </w:rPr>
          <w:t>Wavefront Error Calculations Due to Latency</w:t>
        </w:r>
        <w:r>
          <w:rPr>
            <w:webHidden/>
          </w:rPr>
          <w:tab/>
        </w:r>
        <w:r>
          <w:rPr>
            <w:webHidden/>
          </w:rPr>
          <w:fldChar w:fldCharType="begin"/>
        </w:r>
        <w:r>
          <w:rPr>
            <w:webHidden/>
          </w:rPr>
          <w:instrText xml:space="preserve"> PAGEREF _Toc246310309 \h </w:instrText>
        </w:r>
        <w:r>
          <w:rPr>
            <w:webHidden/>
          </w:rPr>
        </w:r>
        <w:r>
          <w:rPr>
            <w:webHidden/>
          </w:rPr>
          <w:fldChar w:fldCharType="separate"/>
        </w:r>
        <w:r>
          <w:rPr>
            <w:webHidden/>
          </w:rPr>
          <w:t>114</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0" w:history="1">
        <w:r w:rsidRPr="00E27035">
          <w:rPr>
            <w:rStyle w:val="Hyperlink"/>
          </w:rPr>
          <w:t>Appendix E</w:t>
        </w:r>
        <w:r>
          <w:rPr>
            <w:rFonts w:asciiTheme="minorHAnsi" w:eastAsiaTheme="minorEastAsia" w:hAnsiTheme="minorHAnsi" w:cstheme="minorBidi"/>
            <w:sz w:val="22"/>
            <w:szCs w:val="22"/>
            <w:lang w:bidi="ar-SA"/>
          </w:rPr>
          <w:tab/>
        </w:r>
        <w:r w:rsidRPr="00E27035">
          <w:rPr>
            <w:rStyle w:val="Hyperlink"/>
          </w:rPr>
          <w:t>Tomography Engine Detailed Timing Calculations</w:t>
        </w:r>
        <w:r>
          <w:rPr>
            <w:webHidden/>
          </w:rPr>
          <w:tab/>
        </w:r>
        <w:r>
          <w:rPr>
            <w:webHidden/>
          </w:rPr>
          <w:fldChar w:fldCharType="begin"/>
        </w:r>
        <w:r>
          <w:rPr>
            <w:webHidden/>
          </w:rPr>
          <w:instrText xml:space="preserve"> PAGEREF _Toc246310310 \h </w:instrText>
        </w:r>
        <w:r>
          <w:rPr>
            <w:webHidden/>
          </w:rPr>
        </w:r>
        <w:r>
          <w:rPr>
            <w:webHidden/>
          </w:rPr>
          <w:fldChar w:fldCharType="separate"/>
        </w:r>
        <w:r>
          <w:rPr>
            <w:webHidden/>
          </w:rPr>
          <w:t>115</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1" w:history="1">
        <w:r w:rsidRPr="00E27035">
          <w:rPr>
            <w:rStyle w:val="Hyperlink"/>
          </w:rPr>
          <w:t>Appendix F</w:t>
        </w:r>
        <w:r>
          <w:rPr>
            <w:rFonts w:asciiTheme="minorHAnsi" w:eastAsiaTheme="minorEastAsia" w:hAnsiTheme="minorHAnsi" w:cstheme="minorBidi"/>
            <w:sz w:val="22"/>
            <w:szCs w:val="22"/>
            <w:lang w:bidi="ar-SA"/>
          </w:rPr>
          <w:tab/>
        </w:r>
        <w:r w:rsidRPr="00E27035">
          <w:rPr>
            <w:rStyle w:val="Hyperlink"/>
          </w:rPr>
          <w:t>PE Detailed Design</w:t>
        </w:r>
        <w:r>
          <w:rPr>
            <w:webHidden/>
          </w:rPr>
          <w:tab/>
        </w:r>
        <w:r>
          <w:rPr>
            <w:webHidden/>
          </w:rPr>
          <w:fldChar w:fldCharType="begin"/>
        </w:r>
        <w:r>
          <w:rPr>
            <w:webHidden/>
          </w:rPr>
          <w:instrText xml:space="preserve"> PAGEREF _Toc246310311 \h </w:instrText>
        </w:r>
        <w:r>
          <w:rPr>
            <w:webHidden/>
          </w:rPr>
        </w:r>
        <w:r>
          <w:rPr>
            <w:webHidden/>
          </w:rPr>
          <w:fldChar w:fldCharType="separate"/>
        </w:r>
        <w:r>
          <w:rPr>
            <w:webHidden/>
          </w:rPr>
          <w:t>117</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2" w:history="1">
        <w:r w:rsidRPr="00E27035">
          <w:rPr>
            <w:rStyle w:val="Hyperlink"/>
          </w:rPr>
          <w:t>Appendix G</w:t>
        </w:r>
        <w:r>
          <w:rPr>
            <w:rFonts w:asciiTheme="minorHAnsi" w:eastAsiaTheme="minorEastAsia" w:hAnsiTheme="minorHAnsi" w:cstheme="minorBidi"/>
            <w:sz w:val="22"/>
            <w:szCs w:val="22"/>
            <w:lang w:bidi="ar-SA"/>
          </w:rPr>
          <w:tab/>
        </w:r>
        <w:r w:rsidRPr="00E27035">
          <w:rPr>
            <w:rStyle w:val="Hyperlink"/>
          </w:rPr>
          <w:t>DFT vs. FFT (… or when is a DFT faster than an FFT?)</w:t>
        </w:r>
        <w:r>
          <w:rPr>
            <w:webHidden/>
          </w:rPr>
          <w:tab/>
        </w:r>
        <w:r>
          <w:rPr>
            <w:webHidden/>
          </w:rPr>
          <w:fldChar w:fldCharType="begin"/>
        </w:r>
        <w:r>
          <w:rPr>
            <w:webHidden/>
          </w:rPr>
          <w:instrText xml:space="preserve"> PAGEREF _Toc246310312 \h </w:instrText>
        </w:r>
        <w:r>
          <w:rPr>
            <w:webHidden/>
          </w:rPr>
        </w:r>
        <w:r>
          <w:rPr>
            <w:webHidden/>
          </w:rPr>
          <w:fldChar w:fldCharType="separate"/>
        </w:r>
        <w:r>
          <w:rPr>
            <w:webHidden/>
          </w:rPr>
          <w:t>121</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3" w:history="1">
        <w:r w:rsidRPr="00E27035">
          <w:rPr>
            <w:rStyle w:val="Hyperlink"/>
          </w:rPr>
          <w:t>Appendix H</w:t>
        </w:r>
        <w:r>
          <w:rPr>
            <w:rFonts w:asciiTheme="minorHAnsi" w:eastAsiaTheme="minorEastAsia" w:hAnsiTheme="minorHAnsi" w:cstheme="minorBidi"/>
            <w:sz w:val="22"/>
            <w:szCs w:val="22"/>
            <w:lang w:bidi="ar-SA"/>
          </w:rPr>
          <w:tab/>
        </w:r>
        <w:r w:rsidRPr="00E27035">
          <w:rPr>
            <w:rStyle w:val="Hyperlink"/>
          </w:rPr>
          <w:t>System Synchronization</w:t>
        </w:r>
        <w:r>
          <w:rPr>
            <w:webHidden/>
          </w:rPr>
          <w:tab/>
        </w:r>
        <w:r>
          <w:rPr>
            <w:webHidden/>
          </w:rPr>
          <w:fldChar w:fldCharType="begin"/>
        </w:r>
        <w:r>
          <w:rPr>
            <w:webHidden/>
          </w:rPr>
          <w:instrText xml:space="preserve"> PAGEREF _Toc246310313 \h </w:instrText>
        </w:r>
        <w:r>
          <w:rPr>
            <w:webHidden/>
          </w:rPr>
        </w:r>
        <w:r>
          <w:rPr>
            <w:webHidden/>
          </w:rPr>
          <w:fldChar w:fldCharType="separate"/>
        </w:r>
        <w:r>
          <w:rPr>
            <w:webHidden/>
          </w:rPr>
          <w:t>123</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4" w:history="1">
        <w:r w:rsidRPr="00E27035">
          <w:rPr>
            <w:rStyle w:val="Hyperlink"/>
          </w:rPr>
          <w:t>Appendix I</w:t>
        </w:r>
        <w:r>
          <w:rPr>
            <w:rFonts w:asciiTheme="minorHAnsi" w:eastAsiaTheme="minorEastAsia" w:hAnsiTheme="minorHAnsi" w:cstheme="minorBidi"/>
            <w:sz w:val="22"/>
            <w:szCs w:val="22"/>
            <w:lang w:bidi="ar-SA"/>
          </w:rPr>
          <w:tab/>
        </w:r>
        <w:r w:rsidRPr="00E27035">
          <w:rPr>
            <w:rStyle w:val="Hyperlink"/>
          </w:rPr>
          <w:t>Itemized list of all identified Hardware and Software</w:t>
        </w:r>
        <w:r>
          <w:rPr>
            <w:webHidden/>
          </w:rPr>
          <w:tab/>
        </w:r>
        <w:r>
          <w:rPr>
            <w:webHidden/>
          </w:rPr>
          <w:fldChar w:fldCharType="begin"/>
        </w:r>
        <w:r>
          <w:rPr>
            <w:webHidden/>
          </w:rPr>
          <w:instrText xml:space="preserve"> PAGEREF _Toc246310314 \h </w:instrText>
        </w:r>
        <w:r>
          <w:rPr>
            <w:webHidden/>
          </w:rPr>
        </w:r>
        <w:r>
          <w:rPr>
            <w:webHidden/>
          </w:rPr>
          <w:fldChar w:fldCharType="separate"/>
        </w:r>
        <w:r>
          <w:rPr>
            <w:webHidden/>
          </w:rPr>
          <w:t>124</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5" w:history="1">
        <w:r w:rsidRPr="00E27035">
          <w:rPr>
            <w:rStyle w:val="Hyperlink"/>
          </w:rPr>
          <w:t>Appendix J</w:t>
        </w:r>
        <w:r>
          <w:rPr>
            <w:rFonts w:asciiTheme="minorHAnsi" w:eastAsiaTheme="minorEastAsia" w:hAnsiTheme="minorHAnsi" w:cstheme="minorBidi"/>
            <w:sz w:val="22"/>
            <w:szCs w:val="22"/>
            <w:lang w:bidi="ar-SA"/>
          </w:rPr>
          <w:tab/>
        </w:r>
        <w:r w:rsidRPr="00E27035">
          <w:rPr>
            <w:rStyle w:val="Hyperlink"/>
          </w:rPr>
          <w:t>Itemized List of Cameras, T/T Mirrors, DMs, and Actuators</w:t>
        </w:r>
        <w:r>
          <w:rPr>
            <w:webHidden/>
          </w:rPr>
          <w:tab/>
        </w:r>
        <w:r>
          <w:rPr>
            <w:webHidden/>
          </w:rPr>
          <w:fldChar w:fldCharType="begin"/>
        </w:r>
        <w:r>
          <w:rPr>
            <w:webHidden/>
          </w:rPr>
          <w:instrText xml:space="preserve"> PAGEREF _Toc246310315 \h </w:instrText>
        </w:r>
        <w:r>
          <w:rPr>
            <w:webHidden/>
          </w:rPr>
        </w:r>
        <w:r>
          <w:rPr>
            <w:webHidden/>
          </w:rPr>
          <w:fldChar w:fldCharType="separate"/>
        </w:r>
        <w:r>
          <w:rPr>
            <w:webHidden/>
          </w:rPr>
          <w:t>125</w:t>
        </w:r>
        <w:r>
          <w:rPr>
            <w:webHidden/>
          </w:rPr>
          <w:fldChar w:fldCharType="end"/>
        </w:r>
      </w:hyperlink>
    </w:p>
    <w:p w:rsidR="00CB7C01" w:rsidRDefault="00CB7C01">
      <w:pPr>
        <w:pStyle w:val="TOC2"/>
        <w:tabs>
          <w:tab w:val="left" w:pos="1680"/>
        </w:tabs>
        <w:rPr>
          <w:rFonts w:asciiTheme="minorHAnsi" w:eastAsiaTheme="minorEastAsia" w:hAnsiTheme="minorHAnsi" w:cstheme="minorBidi"/>
          <w:sz w:val="22"/>
          <w:szCs w:val="22"/>
          <w:lang w:bidi="ar-SA"/>
        </w:rPr>
      </w:pPr>
      <w:hyperlink w:anchor="_Toc246310316" w:history="1">
        <w:r w:rsidRPr="00E27035">
          <w:rPr>
            <w:rStyle w:val="Hyperlink"/>
          </w:rPr>
          <w:t>Appendix K</w:t>
        </w:r>
        <w:r>
          <w:rPr>
            <w:rFonts w:asciiTheme="minorHAnsi" w:eastAsiaTheme="minorEastAsia" w:hAnsiTheme="minorHAnsi" w:cstheme="minorBidi"/>
            <w:sz w:val="22"/>
            <w:szCs w:val="22"/>
            <w:lang w:bidi="ar-SA"/>
          </w:rPr>
          <w:tab/>
        </w:r>
        <w:r w:rsidRPr="00E27035">
          <w:rPr>
            <w:rStyle w:val="Hyperlink"/>
          </w:rPr>
          <w:t>Tomography Array Size and Cost Estimate</w:t>
        </w:r>
        <w:r>
          <w:rPr>
            <w:webHidden/>
          </w:rPr>
          <w:tab/>
        </w:r>
        <w:r>
          <w:rPr>
            <w:webHidden/>
          </w:rPr>
          <w:fldChar w:fldCharType="begin"/>
        </w:r>
        <w:r>
          <w:rPr>
            <w:webHidden/>
          </w:rPr>
          <w:instrText xml:space="preserve"> PAGEREF _Toc246310316 \h </w:instrText>
        </w:r>
        <w:r>
          <w:rPr>
            <w:webHidden/>
          </w:rPr>
        </w:r>
        <w:r>
          <w:rPr>
            <w:webHidden/>
          </w:rPr>
          <w:fldChar w:fldCharType="separate"/>
        </w:r>
        <w:r>
          <w:rPr>
            <w:webHidden/>
          </w:rPr>
          <w:t>126</w:t>
        </w:r>
        <w:r>
          <w:rPr>
            <w:webHidden/>
          </w:rPr>
          <w:fldChar w:fldCharType="end"/>
        </w:r>
      </w:hyperlink>
    </w:p>
    <w:p w:rsidR="00CB7C01" w:rsidRDefault="00CB7C01">
      <w:pPr>
        <w:pStyle w:val="TOC1"/>
        <w:rPr>
          <w:rFonts w:asciiTheme="minorHAnsi" w:eastAsiaTheme="minorEastAsia" w:hAnsiTheme="minorHAnsi" w:cstheme="minorBidi"/>
          <w:b w:val="0"/>
          <w:noProof/>
          <w:szCs w:val="22"/>
          <w:lang w:bidi="ar-SA"/>
        </w:rPr>
      </w:pPr>
      <w:hyperlink w:anchor="_Toc246310317" w:history="1">
        <w:r w:rsidRPr="00E27035">
          <w:rPr>
            <w:rStyle w:val="Hyperlink"/>
            <w:noProof/>
          </w:rPr>
          <w:t>20.</w:t>
        </w:r>
        <w:r>
          <w:rPr>
            <w:rFonts w:asciiTheme="minorHAnsi" w:eastAsiaTheme="minorEastAsia" w:hAnsiTheme="minorHAnsi" w:cstheme="minorBidi"/>
            <w:b w:val="0"/>
            <w:noProof/>
            <w:szCs w:val="22"/>
            <w:lang w:bidi="ar-SA"/>
          </w:rPr>
          <w:tab/>
        </w:r>
        <w:r w:rsidRPr="00E27035">
          <w:rPr>
            <w:rStyle w:val="Hyperlink"/>
            <w:noProof/>
          </w:rPr>
          <w:t>References</w:t>
        </w:r>
        <w:r>
          <w:rPr>
            <w:noProof/>
            <w:webHidden/>
          </w:rPr>
          <w:tab/>
        </w:r>
        <w:r>
          <w:rPr>
            <w:noProof/>
            <w:webHidden/>
          </w:rPr>
          <w:fldChar w:fldCharType="begin"/>
        </w:r>
        <w:r>
          <w:rPr>
            <w:noProof/>
            <w:webHidden/>
          </w:rPr>
          <w:instrText xml:space="preserve"> PAGEREF _Toc246310317 \h </w:instrText>
        </w:r>
        <w:r>
          <w:rPr>
            <w:noProof/>
            <w:webHidden/>
          </w:rPr>
        </w:r>
        <w:r>
          <w:rPr>
            <w:noProof/>
            <w:webHidden/>
          </w:rPr>
          <w:fldChar w:fldCharType="separate"/>
        </w:r>
        <w:r>
          <w:rPr>
            <w:noProof/>
            <w:webHidden/>
          </w:rPr>
          <w:t>127</w:t>
        </w:r>
        <w:r>
          <w:rPr>
            <w:noProof/>
            <w:webHidden/>
          </w:rPr>
          <w:fldChar w:fldCharType="end"/>
        </w:r>
      </w:hyperlink>
    </w:p>
    <w:p w:rsidR="00414B1D" w:rsidRDefault="00444BD2" w:rsidP="00CF0AA6">
      <w:pPr>
        <w:spacing w:after="0"/>
      </w:pPr>
      <w:r>
        <w:rPr>
          <w:sz w:val="22"/>
        </w:rPr>
        <w:fldChar w:fldCharType="end"/>
      </w:r>
    </w:p>
    <w:p w:rsidR="00414B1D" w:rsidRPr="005D0FA3" w:rsidRDefault="00FD245E" w:rsidP="005D0FA3">
      <w:pPr>
        <w:pStyle w:val="TOCHeading"/>
      </w:pPr>
      <w:r w:rsidRPr="005D0FA3">
        <w:t>Table of Figures</w:t>
      </w:r>
    </w:p>
    <w:p w:rsidR="00CB7C01" w:rsidRDefault="00444BD2">
      <w:pPr>
        <w:pStyle w:val="TableofFigures"/>
        <w:rPr>
          <w:rFonts w:asciiTheme="minorHAnsi" w:eastAsiaTheme="minorEastAsia" w:hAnsiTheme="minorHAnsi" w:cstheme="minorBidi"/>
          <w:sz w:val="22"/>
          <w:szCs w:val="22"/>
          <w:lang w:bidi="ar-SA"/>
        </w:rPr>
      </w:pPr>
      <w:r w:rsidRPr="00444BD2">
        <w:fldChar w:fldCharType="begin"/>
      </w:r>
      <w:r w:rsidR="00FD245E">
        <w:instrText xml:space="preserve"> TOC \h \z \c "Figure" </w:instrText>
      </w:r>
      <w:r w:rsidRPr="00444BD2">
        <w:fldChar w:fldCharType="separate"/>
      </w:r>
      <w:hyperlink w:anchor="_Toc246310318" w:history="1">
        <w:r w:rsidR="00CB7C01" w:rsidRPr="007D2167">
          <w:rPr>
            <w:rStyle w:val="Hyperlink"/>
          </w:rPr>
          <w:t>Figure 1</w:t>
        </w:r>
        <w:r w:rsidR="00CB7C01">
          <w:rPr>
            <w:rFonts w:asciiTheme="minorHAnsi" w:eastAsiaTheme="minorEastAsia" w:hAnsiTheme="minorHAnsi" w:cstheme="minorBidi"/>
            <w:sz w:val="22"/>
            <w:szCs w:val="22"/>
            <w:lang w:bidi="ar-SA"/>
          </w:rPr>
          <w:tab/>
        </w:r>
        <w:r w:rsidR="00CB7C01" w:rsidRPr="007D2167">
          <w:rPr>
            <w:rStyle w:val="Hyperlink"/>
          </w:rPr>
          <w:t>Simplified View of the RTC</w:t>
        </w:r>
        <w:r w:rsidR="00CB7C01">
          <w:rPr>
            <w:webHidden/>
          </w:rPr>
          <w:tab/>
        </w:r>
        <w:r w:rsidR="00CB7C01">
          <w:rPr>
            <w:webHidden/>
          </w:rPr>
          <w:fldChar w:fldCharType="begin"/>
        </w:r>
        <w:r w:rsidR="00CB7C01">
          <w:rPr>
            <w:webHidden/>
          </w:rPr>
          <w:instrText xml:space="preserve"> PAGEREF _Toc246310318 \h </w:instrText>
        </w:r>
        <w:r w:rsidR="00CB7C01">
          <w:rPr>
            <w:webHidden/>
          </w:rPr>
        </w:r>
        <w:r w:rsidR="00CB7C01">
          <w:rPr>
            <w:webHidden/>
          </w:rPr>
          <w:fldChar w:fldCharType="separate"/>
        </w:r>
        <w:r w:rsidR="00CB7C01">
          <w:rPr>
            <w:webHidden/>
          </w:rPr>
          <w:t>2</w:t>
        </w:r>
        <w:r w:rsidR="00CB7C01">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19" w:history="1">
        <w:r w:rsidRPr="007D2167">
          <w:rPr>
            <w:rStyle w:val="Hyperlink"/>
          </w:rPr>
          <w:t>Figure 2</w:t>
        </w:r>
        <w:r>
          <w:rPr>
            <w:rFonts w:asciiTheme="minorHAnsi" w:eastAsiaTheme="minorEastAsia" w:hAnsiTheme="minorHAnsi" w:cstheme="minorBidi"/>
            <w:sz w:val="22"/>
            <w:szCs w:val="22"/>
            <w:lang w:bidi="ar-SA"/>
          </w:rPr>
          <w:tab/>
        </w:r>
        <w:r w:rsidRPr="007D2167">
          <w:rPr>
            <w:rStyle w:val="Hyperlink"/>
          </w:rPr>
          <w:t>Simplified Tomography Algorithm</w:t>
        </w:r>
        <w:r>
          <w:rPr>
            <w:webHidden/>
          </w:rPr>
          <w:tab/>
        </w:r>
        <w:r>
          <w:rPr>
            <w:webHidden/>
          </w:rPr>
          <w:fldChar w:fldCharType="begin"/>
        </w:r>
        <w:r>
          <w:rPr>
            <w:webHidden/>
          </w:rPr>
          <w:instrText xml:space="preserve"> PAGEREF _Toc246310319 \h </w:instrText>
        </w:r>
        <w:r>
          <w:rPr>
            <w:webHidden/>
          </w:rPr>
        </w:r>
        <w:r>
          <w:rPr>
            <w:webHidden/>
          </w:rPr>
          <w:fldChar w:fldCharType="separate"/>
        </w:r>
        <w:r>
          <w:rPr>
            <w:webHidden/>
          </w:rPr>
          <w:t>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0" w:history="1">
        <w:r w:rsidRPr="007D2167">
          <w:rPr>
            <w:rStyle w:val="Hyperlink"/>
          </w:rPr>
          <w:t>Figure 3</w:t>
        </w:r>
        <w:r>
          <w:rPr>
            <w:rFonts w:asciiTheme="minorHAnsi" w:eastAsiaTheme="minorEastAsia" w:hAnsiTheme="minorHAnsi" w:cstheme="minorBidi"/>
            <w:sz w:val="22"/>
            <w:szCs w:val="22"/>
            <w:lang w:bidi="ar-SA"/>
          </w:rPr>
          <w:tab/>
        </w:r>
        <w:r w:rsidRPr="007D2167">
          <w:rPr>
            <w:rStyle w:val="Hyperlink"/>
          </w:rPr>
          <w:t>Top-level view of the AO Control’s View of the RTC</w:t>
        </w:r>
        <w:r>
          <w:rPr>
            <w:webHidden/>
          </w:rPr>
          <w:tab/>
        </w:r>
        <w:r>
          <w:rPr>
            <w:webHidden/>
          </w:rPr>
          <w:fldChar w:fldCharType="begin"/>
        </w:r>
        <w:r>
          <w:rPr>
            <w:webHidden/>
          </w:rPr>
          <w:instrText xml:space="preserve"> PAGEREF _Toc246310320 \h </w:instrText>
        </w:r>
        <w:r>
          <w:rPr>
            <w:webHidden/>
          </w:rPr>
        </w:r>
        <w:r>
          <w:rPr>
            <w:webHidden/>
          </w:rPr>
          <w:fldChar w:fldCharType="separate"/>
        </w:r>
        <w:r>
          <w:rPr>
            <w:webHidden/>
          </w:rPr>
          <w:t>5</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1" w:history="1">
        <w:r w:rsidRPr="007D2167">
          <w:rPr>
            <w:rStyle w:val="Hyperlink"/>
          </w:rPr>
          <w:t>Figure 4</w:t>
        </w:r>
        <w:r>
          <w:rPr>
            <w:rFonts w:asciiTheme="minorHAnsi" w:eastAsiaTheme="minorEastAsia" w:hAnsiTheme="minorHAnsi" w:cstheme="minorBidi"/>
            <w:sz w:val="22"/>
            <w:szCs w:val="22"/>
            <w:lang w:bidi="ar-SA"/>
          </w:rPr>
          <w:tab/>
        </w:r>
        <w:r w:rsidRPr="007D2167">
          <w:rPr>
            <w:rStyle w:val="Hyperlink"/>
          </w:rPr>
          <w:t>Point-and-Shoot HOWFS/LOWFS Pair</w:t>
        </w:r>
        <w:r>
          <w:rPr>
            <w:webHidden/>
          </w:rPr>
          <w:tab/>
        </w:r>
        <w:r>
          <w:rPr>
            <w:webHidden/>
          </w:rPr>
          <w:fldChar w:fldCharType="begin"/>
        </w:r>
        <w:r>
          <w:rPr>
            <w:webHidden/>
          </w:rPr>
          <w:instrText xml:space="preserve"> PAGEREF _Toc246310321 \h </w:instrText>
        </w:r>
        <w:r>
          <w:rPr>
            <w:webHidden/>
          </w:rPr>
        </w:r>
        <w:r>
          <w:rPr>
            <w:webHidden/>
          </w:rPr>
          <w:fldChar w:fldCharType="separate"/>
        </w:r>
        <w:r>
          <w:rPr>
            <w:webHidden/>
          </w:rPr>
          <w:t>7</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2" w:history="1">
        <w:r w:rsidRPr="007D2167">
          <w:rPr>
            <w:rStyle w:val="Hyperlink"/>
          </w:rPr>
          <w:t>Figure 5</w:t>
        </w:r>
        <w:r>
          <w:rPr>
            <w:rFonts w:asciiTheme="minorHAnsi" w:eastAsiaTheme="minorEastAsia" w:hAnsiTheme="minorHAnsi" w:cstheme="minorBidi"/>
            <w:sz w:val="22"/>
            <w:szCs w:val="22"/>
            <w:lang w:bidi="ar-SA"/>
          </w:rPr>
          <w:tab/>
        </w:r>
        <w:r w:rsidRPr="007D2167">
          <w:rPr>
            <w:rStyle w:val="Hyperlink"/>
          </w:rPr>
          <w:t>RTC Physical architecture, showing the divide between the Naismith and the computer room</w:t>
        </w:r>
        <w:r>
          <w:rPr>
            <w:webHidden/>
          </w:rPr>
          <w:tab/>
        </w:r>
        <w:r>
          <w:rPr>
            <w:webHidden/>
          </w:rPr>
          <w:fldChar w:fldCharType="begin"/>
        </w:r>
        <w:r>
          <w:rPr>
            <w:webHidden/>
          </w:rPr>
          <w:instrText xml:space="preserve"> PAGEREF _Toc246310322 \h </w:instrText>
        </w:r>
        <w:r>
          <w:rPr>
            <w:webHidden/>
          </w:rPr>
        </w:r>
        <w:r>
          <w:rPr>
            <w:webHidden/>
          </w:rPr>
          <w:fldChar w:fldCharType="separate"/>
        </w:r>
        <w:r>
          <w:rPr>
            <w:webHidden/>
          </w:rPr>
          <w:t>10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3" w:history="1">
        <w:r w:rsidRPr="007D2167">
          <w:rPr>
            <w:rStyle w:val="Hyperlink"/>
          </w:rPr>
          <w:t>Figure 6</w:t>
        </w:r>
        <w:r>
          <w:rPr>
            <w:rFonts w:asciiTheme="minorHAnsi" w:eastAsiaTheme="minorEastAsia" w:hAnsiTheme="minorHAnsi" w:cstheme="minorBidi"/>
            <w:sz w:val="22"/>
            <w:szCs w:val="22"/>
            <w:lang w:bidi="ar-SA"/>
          </w:rPr>
          <w:tab/>
        </w:r>
        <w:r w:rsidRPr="007D2167">
          <w:rPr>
            <w:rStyle w:val="Hyperlink"/>
          </w:rPr>
          <w:t>RTC and Sub-System States Viewable by the AO Control</w:t>
        </w:r>
        <w:r>
          <w:rPr>
            <w:webHidden/>
          </w:rPr>
          <w:tab/>
        </w:r>
        <w:r>
          <w:rPr>
            <w:webHidden/>
          </w:rPr>
          <w:fldChar w:fldCharType="begin"/>
        </w:r>
        <w:r>
          <w:rPr>
            <w:webHidden/>
          </w:rPr>
          <w:instrText xml:space="preserve"> PAGEREF _Toc246310323 \h </w:instrText>
        </w:r>
        <w:r>
          <w:rPr>
            <w:webHidden/>
          </w:rPr>
        </w:r>
        <w:r>
          <w:rPr>
            <w:webHidden/>
          </w:rPr>
          <w:fldChar w:fldCharType="separate"/>
        </w:r>
        <w:r>
          <w:rPr>
            <w:webHidden/>
          </w:rPr>
          <w:t>14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4" w:history="1">
        <w:r w:rsidRPr="007D2167">
          <w:rPr>
            <w:rStyle w:val="Hyperlink"/>
          </w:rPr>
          <w:t>Figure 7</w:t>
        </w:r>
        <w:r>
          <w:rPr>
            <w:rFonts w:asciiTheme="minorHAnsi" w:eastAsiaTheme="minorEastAsia" w:hAnsiTheme="minorHAnsi" w:cstheme="minorBidi"/>
            <w:sz w:val="22"/>
            <w:szCs w:val="22"/>
            <w:lang w:bidi="ar-SA"/>
          </w:rPr>
          <w:tab/>
        </w:r>
        <w:r w:rsidRPr="007D2167">
          <w:rPr>
            <w:rStyle w:val="Hyperlink"/>
          </w:rPr>
          <w:t>Overall RTC Latency Components (not to scale)</w:t>
        </w:r>
        <w:r>
          <w:rPr>
            <w:webHidden/>
          </w:rPr>
          <w:tab/>
        </w:r>
        <w:r>
          <w:rPr>
            <w:webHidden/>
          </w:rPr>
          <w:fldChar w:fldCharType="begin"/>
        </w:r>
        <w:r>
          <w:rPr>
            <w:webHidden/>
          </w:rPr>
          <w:instrText xml:space="preserve"> PAGEREF _Toc246310324 \h </w:instrText>
        </w:r>
        <w:r>
          <w:rPr>
            <w:webHidden/>
          </w:rPr>
        </w:r>
        <w:r>
          <w:rPr>
            <w:webHidden/>
          </w:rPr>
          <w:fldChar w:fldCharType="separate"/>
        </w:r>
        <w:r>
          <w:rPr>
            <w:webHidden/>
          </w:rPr>
          <w:t>20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5" w:history="1">
        <w:r w:rsidRPr="007D2167">
          <w:rPr>
            <w:rStyle w:val="Hyperlink"/>
          </w:rPr>
          <w:t>Figure 8</w:t>
        </w:r>
        <w:r>
          <w:rPr>
            <w:rFonts w:asciiTheme="minorHAnsi" w:eastAsiaTheme="minorEastAsia" w:hAnsiTheme="minorHAnsi" w:cstheme="minorBidi"/>
            <w:sz w:val="22"/>
            <w:szCs w:val="22"/>
            <w:lang w:bidi="ar-SA"/>
          </w:rPr>
          <w:tab/>
        </w:r>
        <w:r w:rsidRPr="007D2167">
          <w:rPr>
            <w:rStyle w:val="Hyperlink"/>
          </w:rPr>
          <w:t>Non-Pipelined Latency (not to scale)</w:t>
        </w:r>
        <w:r>
          <w:rPr>
            <w:webHidden/>
          </w:rPr>
          <w:tab/>
        </w:r>
        <w:r>
          <w:rPr>
            <w:webHidden/>
          </w:rPr>
          <w:fldChar w:fldCharType="begin"/>
        </w:r>
        <w:r>
          <w:rPr>
            <w:webHidden/>
          </w:rPr>
          <w:instrText xml:space="preserve"> PAGEREF _Toc246310325 \h </w:instrText>
        </w:r>
        <w:r>
          <w:rPr>
            <w:webHidden/>
          </w:rPr>
        </w:r>
        <w:r>
          <w:rPr>
            <w:webHidden/>
          </w:rPr>
          <w:fldChar w:fldCharType="separate"/>
        </w:r>
        <w:r>
          <w:rPr>
            <w:webHidden/>
          </w:rPr>
          <w:t>21</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6" w:history="1">
        <w:r w:rsidRPr="007D2167">
          <w:rPr>
            <w:rStyle w:val="Hyperlink"/>
          </w:rPr>
          <w:t>Figure 9</w:t>
        </w:r>
        <w:r>
          <w:rPr>
            <w:rFonts w:asciiTheme="minorHAnsi" w:eastAsiaTheme="minorEastAsia" w:hAnsiTheme="minorHAnsi" w:cstheme="minorBidi"/>
            <w:sz w:val="22"/>
            <w:szCs w:val="22"/>
            <w:lang w:bidi="ar-SA"/>
          </w:rPr>
          <w:tab/>
        </w:r>
        <w:r w:rsidRPr="007D2167">
          <w:rPr>
            <w:rStyle w:val="Hyperlink"/>
          </w:rPr>
          <w:t>Pipelined Architecture Latency (not to scale)</w:t>
        </w:r>
        <w:r>
          <w:rPr>
            <w:webHidden/>
          </w:rPr>
          <w:tab/>
        </w:r>
        <w:r>
          <w:rPr>
            <w:webHidden/>
          </w:rPr>
          <w:fldChar w:fldCharType="begin"/>
        </w:r>
        <w:r>
          <w:rPr>
            <w:webHidden/>
          </w:rPr>
          <w:instrText xml:space="preserve"> PAGEREF _Toc246310326 \h </w:instrText>
        </w:r>
        <w:r>
          <w:rPr>
            <w:webHidden/>
          </w:rPr>
        </w:r>
        <w:r>
          <w:rPr>
            <w:webHidden/>
          </w:rPr>
          <w:fldChar w:fldCharType="separate"/>
        </w:r>
        <w:r>
          <w:rPr>
            <w:webHidden/>
          </w:rPr>
          <w:t>22</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7" w:history="1">
        <w:r w:rsidRPr="007D2167">
          <w:rPr>
            <w:rStyle w:val="Hyperlink"/>
          </w:rPr>
          <w:t>Figure 10</w:t>
        </w:r>
        <w:r>
          <w:rPr>
            <w:rFonts w:asciiTheme="minorHAnsi" w:eastAsiaTheme="minorEastAsia" w:hAnsiTheme="minorHAnsi" w:cstheme="minorBidi"/>
            <w:sz w:val="22"/>
            <w:szCs w:val="22"/>
            <w:lang w:bidi="ar-SA"/>
          </w:rPr>
          <w:tab/>
        </w:r>
        <w:r w:rsidRPr="007D2167">
          <w:rPr>
            <w:rStyle w:val="Hyperlink"/>
          </w:rPr>
          <w:t>Point-and-Shoot HOWFS Latency</w:t>
        </w:r>
        <w:r>
          <w:rPr>
            <w:webHidden/>
          </w:rPr>
          <w:tab/>
        </w:r>
        <w:r>
          <w:rPr>
            <w:webHidden/>
          </w:rPr>
          <w:fldChar w:fldCharType="begin"/>
        </w:r>
        <w:r>
          <w:rPr>
            <w:webHidden/>
          </w:rPr>
          <w:instrText xml:space="preserve"> PAGEREF _Toc246310327 \h </w:instrText>
        </w:r>
        <w:r>
          <w:rPr>
            <w:webHidden/>
          </w:rPr>
        </w:r>
        <w:r>
          <w:rPr>
            <w:webHidden/>
          </w:rPr>
          <w:fldChar w:fldCharType="separate"/>
        </w:r>
        <w:r>
          <w:rPr>
            <w:webHidden/>
          </w:rPr>
          <w:t>25</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8" w:history="1">
        <w:r w:rsidRPr="007D2167">
          <w:rPr>
            <w:rStyle w:val="Hyperlink"/>
          </w:rPr>
          <w:t>Figure 11</w:t>
        </w:r>
        <w:r>
          <w:rPr>
            <w:rFonts w:asciiTheme="minorHAnsi" w:eastAsiaTheme="minorEastAsia" w:hAnsiTheme="minorHAnsi" w:cstheme="minorBidi"/>
            <w:sz w:val="22"/>
            <w:szCs w:val="22"/>
            <w:lang w:bidi="ar-SA"/>
          </w:rPr>
          <w:tab/>
        </w:r>
        <w:r w:rsidRPr="007D2167">
          <w:rPr>
            <w:rStyle w:val="Hyperlink"/>
          </w:rPr>
          <w:t>Tomography HOWFS Latency</w:t>
        </w:r>
        <w:r>
          <w:rPr>
            <w:webHidden/>
          </w:rPr>
          <w:tab/>
        </w:r>
        <w:r>
          <w:rPr>
            <w:webHidden/>
          </w:rPr>
          <w:fldChar w:fldCharType="begin"/>
        </w:r>
        <w:r>
          <w:rPr>
            <w:webHidden/>
          </w:rPr>
          <w:instrText xml:space="preserve"> PAGEREF _Toc246310328 \h </w:instrText>
        </w:r>
        <w:r>
          <w:rPr>
            <w:webHidden/>
          </w:rPr>
        </w:r>
        <w:r>
          <w:rPr>
            <w:webHidden/>
          </w:rPr>
          <w:fldChar w:fldCharType="separate"/>
        </w:r>
        <w:r>
          <w:rPr>
            <w:webHidden/>
          </w:rPr>
          <w:t>26</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29" w:history="1">
        <w:r w:rsidRPr="007D2167">
          <w:rPr>
            <w:rStyle w:val="Hyperlink"/>
          </w:rPr>
          <w:t>Figure 12</w:t>
        </w:r>
        <w:r>
          <w:rPr>
            <w:rFonts w:asciiTheme="minorHAnsi" w:eastAsiaTheme="minorEastAsia" w:hAnsiTheme="minorHAnsi" w:cstheme="minorBidi"/>
            <w:sz w:val="22"/>
            <w:szCs w:val="22"/>
            <w:lang w:bidi="ar-SA"/>
          </w:rPr>
          <w:tab/>
        </w:r>
        <w:r w:rsidRPr="007D2167">
          <w:rPr>
            <w:rStyle w:val="Hyperlink"/>
          </w:rPr>
          <w:t>LOWFS/NGS Latency</w:t>
        </w:r>
        <w:r>
          <w:rPr>
            <w:webHidden/>
          </w:rPr>
          <w:tab/>
        </w:r>
        <w:r>
          <w:rPr>
            <w:webHidden/>
          </w:rPr>
          <w:fldChar w:fldCharType="begin"/>
        </w:r>
        <w:r>
          <w:rPr>
            <w:webHidden/>
          </w:rPr>
          <w:instrText xml:space="preserve"> PAGEREF _Toc246310329 \h </w:instrText>
        </w:r>
        <w:r>
          <w:rPr>
            <w:webHidden/>
          </w:rPr>
        </w:r>
        <w:r>
          <w:rPr>
            <w:webHidden/>
          </w:rPr>
          <w:fldChar w:fldCharType="separate"/>
        </w:r>
        <w:r>
          <w:rPr>
            <w:webHidden/>
          </w:rPr>
          <w:t>27</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0" w:history="1">
        <w:r w:rsidRPr="007D2167">
          <w:rPr>
            <w:rStyle w:val="Hyperlink"/>
          </w:rPr>
          <w:t>Figure 13</w:t>
        </w:r>
        <w:r>
          <w:rPr>
            <w:rFonts w:asciiTheme="minorHAnsi" w:eastAsiaTheme="minorEastAsia" w:hAnsiTheme="minorHAnsi" w:cstheme="minorBidi"/>
            <w:sz w:val="22"/>
            <w:szCs w:val="22"/>
            <w:lang w:bidi="ar-SA"/>
          </w:rPr>
          <w:tab/>
        </w:r>
        <w:r w:rsidRPr="007D2167">
          <w:rPr>
            <w:rStyle w:val="Hyperlink"/>
          </w:rPr>
          <w:t>RTC Control Processor (CP)</w:t>
        </w:r>
        <w:r>
          <w:rPr>
            <w:webHidden/>
          </w:rPr>
          <w:tab/>
        </w:r>
        <w:r>
          <w:rPr>
            <w:webHidden/>
          </w:rPr>
          <w:fldChar w:fldCharType="begin"/>
        </w:r>
        <w:r>
          <w:rPr>
            <w:webHidden/>
          </w:rPr>
          <w:instrText xml:space="preserve"> PAGEREF _Toc246310330 \h </w:instrText>
        </w:r>
        <w:r>
          <w:rPr>
            <w:webHidden/>
          </w:rPr>
        </w:r>
        <w:r>
          <w:rPr>
            <w:webHidden/>
          </w:rPr>
          <w:fldChar w:fldCharType="separate"/>
        </w:r>
        <w:r>
          <w:rPr>
            <w:webHidden/>
          </w:rPr>
          <w:t>31</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1" w:history="1">
        <w:r w:rsidRPr="007D2167">
          <w:rPr>
            <w:rStyle w:val="Hyperlink"/>
          </w:rPr>
          <w:t>Figure 14</w:t>
        </w:r>
        <w:r>
          <w:rPr>
            <w:rFonts w:asciiTheme="minorHAnsi" w:eastAsiaTheme="minorEastAsia" w:hAnsiTheme="minorHAnsi" w:cstheme="minorBidi"/>
            <w:sz w:val="22"/>
            <w:szCs w:val="22"/>
            <w:lang w:bidi="ar-SA"/>
          </w:rPr>
          <w:tab/>
        </w:r>
        <w:r w:rsidRPr="007D2167">
          <w:rPr>
            <w:rStyle w:val="Hyperlink"/>
          </w:rPr>
          <w:t>LOWFS</w:t>
        </w:r>
        <w:r>
          <w:rPr>
            <w:webHidden/>
          </w:rPr>
          <w:tab/>
        </w:r>
        <w:r>
          <w:rPr>
            <w:webHidden/>
          </w:rPr>
          <w:fldChar w:fldCharType="begin"/>
        </w:r>
        <w:r>
          <w:rPr>
            <w:webHidden/>
          </w:rPr>
          <w:instrText xml:space="preserve"> PAGEREF _Toc246310331 \h </w:instrText>
        </w:r>
        <w:r>
          <w:rPr>
            <w:webHidden/>
          </w:rPr>
        </w:r>
        <w:r>
          <w:rPr>
            <w:webHidden/>
          </w:rPr>
          <w:fldChar w:fldCharType="separate"/>
        </w:r>
        <w:r>
          <w:rPr>
            <w:webHidden/>
          </w:rPr>
          <w:t>39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2" w:history="1">
        <w:r w:rsidRPr="007D2167">
          <w:rPr>
            <w:rStyle w:val="Hyperlink"/>
          </w:rPr>
          <w:t>Figure 15</w:t>
        </w:r>
        <w:r>
          <w:rPr>
            <w:rFonts w:asciiTheme="minorHAnsi" w:eastAsiaTheme="minorEastAsia" w:hAnsiTheme="minorHAnsi" w:cstheme="minorBidi"/>
            <w:sz w:val="22"/>
            <w:szCs w:val="22"/>
            <w:lang w:bidi="ar-SA"/>
          </w:rPr>
          <w:tab/>
        </w:r>
        <w:r w:rsidRPr="007D2167">
          <w:rPr>
            <w:rStyle w:val="Hyperlink"/>
          </w:rPr>
          <w:t>LOWFS Latency (not to scale)</w:t>
        </w:r>
        <w:r>
          <w:rPr>
            <w:webHidden/>
          </w:rPr>
          <w:tab/>
        </w:r>
        <w:r>
          <w:rPr>
            <w:webHidden/>
          </w:rPr>
          <w:fldChar w:fldCharType="begin"/>
        </w:r>
        <w:r>
          <w:rPr>
            <w:webHidden/>
          </w:rPr>
          <w:instrText xml:space="preserve"> PAGEREF _Toc246310332 \h </w:instrText>
        </w:r>
        <w:r>
          <w:rPr>
            <w:webHidden/>
          </w:rPr>
        </w:r>
        <w:r>
          <w:rPr>
            <w:webHidden/>
          </w:rPr>
          <w:fldChar w:fldCharType="separate"/>
        </w:r>
        <w:r>
          <w:rPr>
            <w:webHidden/>
          </w:rPr>
          <w:t>40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3" w:history="1">
        <w:r w:rsidRPr="007D2167">
          <w:rPr>
            <w:rStyle w:val="Hyperlink"/>
          </w:rPr>
          <w:t>Figure 16</w:t>
        </w:r>
        <w:r>
          <w:rPr>
            <w:rFonts w:asciiTheme="minorHAnsi" w:eastAsiaTheme="minorEastAsia" w:hAnsiTheme="minorHAnsi" w:cstheme="minorBidi"/>
            <w:sz w:val="22"/>
            <w:szCs w:val="22"/>
            <w:lang w:bidi="ar-SA"/>
          </w:rPr>
          <w:tab/>
        </w:r>
        <w:r w:rsidRPr="007D2167">
          <w:rPr>
            <w:rStyle w:val="Hyperlink"/>
          </w:rPr>
          <w:t>Tomography HOWFS</w:t>
        </w:r>
        <w:r>
          <w:rPr>
            <w:webHidden/>
          </w:rPr>
          <w:tab/>
        </w:r>
        <w:r>
          <w:rPr>
            <w:webHidden/>
          </w:rPr>
          <w:fldChar w:fldCharType="begin"/>
        </w:r>
        <w:r>
          <w:rPr>
            <w:webHidden/>
          </w:rPr>
          <w:instrText xml:space="preserve"> PAGEREF _Toc246310333 \h </w:instrText>
        </w:r>
        <w:r>
          <w:rPr>
            <w:webHidden/>
          </w:rPr>
        </w:r>
        <w:r>
          <w:rPr>
            <w:webHidden/>
          </w:rPr>
          <w:fldChar w:fldCharType="separate"/>
        </w:r>
        <w:r>
          <w:rPr>
            <w:webHidden/>
          </w:rPr>
          <w:t>43</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4" w:history="1">
        <w:r w:rsidRPr="007D2167">
          <w:rPr>
            <w:rStyle w:val="Hyperlink"/>
          </w:rPr>
          <w:t>Figure 17</w:t>
        </w:r>
        <w:r>
          <w:rPr>
            <w:rFonts w:asciiTheme="minorHAnsi" w:eastAsiaTheme="minorEastAsia" w:hAnsiTheme="minorHAnsi" w:cstheme="minorBidi"/>
            <w:sz w:val="22"/>
            <w:szCs w:val="22"/>
            <w:lang w:bidi="ar-SA"/>
          </w:rPr>
          <w:tab/>
        </w:r>
        <w:r w:rsidRPr="007D2167">
          <w:rPr>
            <w:rStyle w:val="Hyperlink"/>
          </w:rPr>
          <w:t>Tomography WFS Latency (not to scale)</w:t>
        </w:r>
        <w:r>
          <w:rPr>
            <w:webHidden/>
          </w:rPr>
          <w:tab/>
        </w:r>
        <w:r>
          <w:rPr>
            <w:webHidden/>
          </w:rPr>
          <w:fldChar w:fldCharType="begin"/>
        </w:r>
        <w:r>
          <w:rPr>
            <w:webHidden/>
          </w:rPr>
          <w:instrText xml:space="preserve"> PAGEREF _Toc246310334 \h </w:instrText>
        </w:r>
        <w:r>
          <w:rPr>
            <w:webHidden/>
          </w:rPr>
        </w:r>
        <w:r>
          <w:rPr>
            <w:webHidden/>
          </w:rPr>
          <w:fldChar w:fldCharType="separate"/>
        </w:r>
        <w:r>
          <w:rPr>
            <w:webHidden/>
          </w:rPr>
          <w:t>44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5" w:history="1">
        <w:r w:rsidRPr="007D2167">
          <w:rPr>
            <w:rStyle w:val="Hyperlink"/>
          </w:rPr>
          <w:t>Figure 18</w:t>
        </w:r>
        <w:r>
          <w:rPr>
            <w:rFonts w:asciiTheme="minorHAnsi" w:eastAsiaTheme="minorEastAsia" w:hAnsiTheme="minorHAnsi" w:cstheme="minorBidi"/>
            <w:sz w:val="22"/>
            <w:szCs w:val="22"/>
            <w:lang w:bidi="ar-SA"/>
          </w:rPr>
          <w:tab/>
        </w:r>
        <w:r w:rsidRPr="007D2167">
          <w:rPr>
            <w:rStyle w:val="Hyperlink"/>
          </w:rPr>
          <w:t>Point-and-Shoot HOWFS</w:t>
        </w:r>
        <w:r>
          <w:rPr>
            <w:webHidden/>
          </w:rPr>
          <w:tab/>
        </w:r>
        <w:r>
          <w:rPr>
            <w:webHidden/>
          </w:rPr>
          <w:fldChar w:fldCharType="begin"/>
        </w:r>
        <w:r>
          <w:rPr>
            <w:webHidden/>
          </w:rPr>
          <w:instrText xml:space="preserve"> PAGEREF _Toc246310335 \h </w:instrText>
        </w:r>
        <w:r>
          <w:rPr>
            <w:webHidden/>
          </w:rPr>
        </w:r>
        <w:r>
          <w:rPr>
            <w:webHidden/>
          </w:rPr>
          <w:fldChar w:fldCharType="separate"/>
        </w:r>
        <w:r>
          <w:rPr>
            <w:webHidden/>
          </w:rPr>
          <w:t>45</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6" w:history="1">
        <w:r w:rsidRPr="007D2167">
          <w:rPr>
            <w:rStyle w:val="Hyperlink"/>
          </w:rPr>
          <w:t>Figure 19</w:t>
        </w:r>
        <w:r>
          <w:rPr>
            <w:rFonts w:asciiTheme="minorHAnsi" w:eastAsiaTheme="minorEastAsia" w:hAnsiTheme="minorHAnsi" w:cstheme="minorBidi"/>
            <w:sz w:val="22"/>
            <w:szCs w:val="22"/>
            <w:lang w:bidi="ar-SA"/>
          </w:rPr>
          <w:tab/>
        </w:r>
        <w:r w:rsidRPr="007D2167">
          <w:rPr>
            <w:rStyle w:val="Hyperlink"/>
          </w:rPr>
          <w:t>Point-and-Shoot HOWFS SW Modules</w:t>
        </w:r>
        <w:r>
          <w:rPr>
            <w:webHidden/>
          </w:rPr>
          <w:tab/>
        </w:r>
        <w:r>
          <w:rPr>
            <w:webHidden/>
          </w:rPr>
          <w:fldChar w:fldCharType="begin"/>
        </w:r>
        <w:r>
          <w:rPr>
            <w:webHidden/>
          </w:rPr>
          <w:instrText xml:space="preserve"> PAGEREF _Toc246310336 \h </w:instrText>
        </w:r>
        <w:r>
          <w:rPr>
            <w:webHidden/>
          </w:rPr>
        </w:r>
        <w:r>
          <w:rPr>
            <w:webHidden/>
          </w:rPr>
          <w:fldChar w:fldCharType="separate"/>
        </w:r>
        <w:r>
          <w:rPr>
            <w:webHidden/>
          </w:rPr>
          <w:t>45</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7" w:history="1">
        <w:r w:rsidRPr="007D2167">
          <w:rPr>
            <w:rStyle w:val="Hyperlink"/>
          </w:rPr>
          <w:t>Figure 20</w:t>
        </w:r>
        <w:r>
          <w:rPr>
            <w:rFonts w:asciiTheme="minorHAnsi" w:eastAsiaTheme="minorEastAsia" w:hAnsiTheme="minorHAnsi" w:cstheme="minorBidi"/>
            <w:sz w:val="22"/>
            <w:szCs w:val="22"/>
            <w:lang w:bidi="ar-SA"/>
          </w:rPr>
          <w:tab/>
        </w:r>
        <w:r w:rsidRPr="007D2167">
          <w:rPr>
            <w:rStyle w:val="Hyperlink"/>
          </w:rPr>
          <w:t>Point-and-Shoot HOWFS Latency (not to scale)</w:t>
        </w:r>
        <w:r>
          <w:rPr>
            <w:webHidden/>
          </w:rPr>
          <w:tab/>
        </w:r>
        <w:r>
          <w:rPr>
            <w:webHidden/>
          </w:rPr>
          <w:fldChar w:fldCharType="begin"/>
        </w:r>
        <w:r>
          <w:rPr>
            <w:webHidden/>
          </w:rPr>
          <w:instrText xml:space="preserve"> PAGEREF _Toc246310337 \h </w:instrText>
        </w:r>
        <w:r>
          <w:rPr>
            <w:webHidden/>
          </w:rPr>
        </w:r>
        <w:r>
          <w:rPr>
            <w:webHidden/>
          </w:rPr>
          <w:fldChar w:fldCharType="separate"/>
        </w:r>
        <w:r>
          <w:rPr>
            <w:webHidden/>
          </w:rPr>
          <w:t>46</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8" w:history="1">
        <w:r w:rsidRPr="007D2167">
          <w:rPr>
            <w:rStyle w:val="Hyperlink"/>
          </w:rPr>
          <w:t>Figure 21</w:t>
        </w:r>
        <w:r>
          <w:rPr>
            <w:rFonts w:asciiTheme="minorHAnsi" w:eastAsiaTheme="minorEastAsia" w:hAnsiTheme="minorHAnsi" w:cstheme="minorBidi"/>
            <w:sz w:val="22"/>
            <w:szCs w:val="22"/>
            <w:lang w:bidi="ar-SA"/>
          </w:rPr>
          <w:tab/>
        </w:r>
        <w:r w:rsidRPr="007D2167">
          <w:rPr>
            <w:rStyle w:val="Hyperlink"/>
          </w:rPr>
          <w:t>The basic iterative tomography algorithm</w:t>
        </w:r>
        <w:r>
          <w:rPr>
            <w:webHidden/>
          </w:rPr>
          <w:tab/>
        </w:r>
        <w:r>
          <w:rPr>
            <w:webHidden/>
          </w:rPr>
          <w:fldChar w:fldCharType="begin"/>
        </w:r>
        <w:r>
          <w:rPr>
            <w:webHidden/>
          </w:rPr>
          <w:instrText xml:space="preserve"> PAGEREF _Toc246310338 \h </w:instrText>
        </w:r>
        <w:r>
          <w:rPr>
            <w:webHidden/>
          </w:rPr>
        </w:r>
        <w:r>
          <w:rPr>
            <w:webHidden/>
          </w:rPr>
          <w:fldChar w:fldCharType="separate"/>
        </w:r>
        <w:r>
          <w:rPr>
            <w:webHidden/>
          </w:rPr>
          <w:t>49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39" w:history="1">
        <w:r w:rsidRPr="007D2167">
          <w:rPr>
            <w:rStyle w:val="Hyperlink"/>
          </w:rPr>
          <w:t>Figure 22</w:t>
        </w:r>
        <w:r>
          <w:rPr>
            <w:rFonts w:asciiTheme="minorHAnsi" w:eastAsiaTheme="minorEastAsia" w:hAnsiTheme="minorHAnsi" w:cstheme="minorBidi"/>
            <w:sz w:val="22"/>
            <w:szCs w:val="22"/>
            <w:lang w:bidi="ar-SA"/>
          </w:rPr>
          <w:tab/>
        </w:r>
        <w:r w:rsidRPr="007D2167">
          <w:rPr>
            <w:rStyle w:val="Hyperlink"/>
          </w:rPr>
          <w:t>Actual Fourier Domain Data Flow with Aperturing</w:t>
        </w:r>
        <w:r>
          <w:rPr>
            <w:webHidden/>
          </w:rPr>
          <w:tab/>
        </w:r>
        <w:r>
          <w:rPr>
            <w:webHidden/>
          </w:rPr>
          <w:fldChar w:fldCharType="begin"/>
        </w:r>
        <w:r>
          <w:rPr>
            <w:webHidden/>
          </w:rPr>
          <w:instrText xml:space="preserve"> PAGEREF _Toc246310339 \h </w:instrText>
        </w:r>
        <w:r>
          <w:rPr>
            <w:webHidden/>
          </w:rPr>
        </w:r>
        <w:r>
          <w:rPr>
            <w:webHidden/>
          </w:rPr>
          <w:fldChar w:fldCharType="separate"/>
        </w:r>
        <w:r>
          <w:rPr>
            <w:webHidden/>
          </w:rPr>
          <w:t>50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0" w:history="1">
        <w:r w:rsidRPr="007D2167">
          <w:rPr>
            <w:rStyle w:val="Hyperlink"/>
          </w:rPr>
          <w:t>Figure 23</w:t>
        </w:r>
        <w:r>
          <w:rPr>
            <w:rFonts w:asciiTheme="minorHAnsi" w:eastAsiaTheme="minorEastAsia" w:hAnsiTheme="minorHAnsi" w:cstheme="minorBidi"/>
            <w:sz w:val="22"/>
            <w:szCs w:val="22"/>
            <w:lang w:bidi="ar-SA"/>
          </w:rPr>
          <w:tab/>
        </w:r>
        <w:r w:rsidRPr="007D2167">
          <w:rPr>
            <w:rStyle w:val="Hyperlink"/>
          </w:rPr>
          <w:t>Relative time of components of iterative loop</w:t>
        </w:r>
        <w:r>
          <w:rPr>
            <w:webHidden/>
          </w:rPr>
          <w:tab/>
        </w:r>
        <w:r>
          <w:rPr>
            <w:webHidden/>
          </w:rPr>
          <w:fldChar w:fldCharType="begin"/>
        </w:r>
        <w:r>
          <w:rPr>
            <w:webHidden/>
          </w:rPr>
          <w:instrText xml:space="preserve"> PAGEREF _Toc246310340 \h </w:instrText>
        </w:r>
        <w:r>
          <w:rPr>
            <w:webHidden/>
          </w:rPr>
        </w:r>
        <w:r>
          <w:rPr>
            <w:webHidden/>
          </w:rPr>
          <w:fldChar w:fldCharType="separate"/>
        </w:r>
        <w:r>
          <w:rPr>
            <w:webHidden/>
          </w:rPr>
          <w:t>51</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1" w:history="1">
        <w:r w:rsidRPr="007D2167">
          <w:rPr>
            <w:rStyle w:val="Hyperlink"/>
          </w:rPr>
          <w:t>Figure 24</w:t>
        </w:r>
        <w:r>
          <w:rPr>
            <w:rFonts w:asciiTheme="minorHAnsi" w:eastAsiaTheme="minorEastAsia" w:hAnsiTheme="minorHAnsi" w:cstheme="minorBidi"/>
            <w:sz w:val="22"/>
            <w:szCs w:val="22"/>
            <w:lang w:bidi="ar-SA"/>
          </w:rPr>
          <w:tab/>
        </w:r>
        <w:r w:rsidRPr="007D2167">
          <w:rPr>
            <w:rStyle w:val="Hyperlink"/>
          </w:rPr>
          <w:t>Modeling the solution after the form of the problem</w:t>
        </w:r>
        <w:r>
          <w:rPr>
            <w:webHidden/>
          </w:rPr>
          <w:tab/>
        </w:r>
        <w:r>
          <w:rPr>
            <w:webHidden/>
          </w:rPr>
          <w:fldChar w:fldCharType="begin"/>
        </w:r>
        <w:r>
          <w:rPr>
            <w:webHidden/>
          </w:rPr>
          <w:instrText xml:space="preserve"> PAGEREF _Toc246310341 \h </w:instrText>
        </w:r>
        <w:r>
          <w:rPr>
            <w:webHidden/>
          </w:rPr>
        </w:r>
        <w:r>
          <w:rPr>
            <w:webHidden/>
          </w:rPr>
          <w:fldChar w:fldCharType="separate"/>
        </w:r>
        <w:r>
          <w:rPr>
            <w:webHidden/>
          </w:rPr>
          <w:t>52</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2" w:history="1">
        <w:r w:rsidRPr="007D2167">
          <w:rPr>
            <w:rStyle w:val="Hyperlink"/>
          </w:rPr>
          <w:t>Figure 25</w:t>
        </w:r>
        <w:r>
          <w:rPr>
            <w:rFonts w:asciiTheme="minorHAnsi" w:eastAsiaTheme="minorEastAsia" w:hAnsiTheme="minorHAnsi" w:cstheme="minorBidi"/>
            <w:sz w:val="22"/>
            <w:szCs w:val="22"/>
            <w:lang w:bidi="ar-SA"/>
          </w:rPr>
          <w:tab/>
        </w:r>
        <w:r w:rsidRPr="007D2167">
          <w:rPr>
            <w:rStyle w:val="Hyperlink"/>
          </w:rPr>
          <w:t>A column of combined layer and guide star processors form a sub aperture processor</w:t>
        </w:r>
        <w:r>
          <w:rPr>
            <w:webHidden/>
          </w:rPr>
          <w:tab/>
        </w:r>
        <w:r>
          <w:rPr>
            <w:webHidden/>
          </w:rPr>
          <w:fldChar w:fldCharType="begin"/>
        </w:r>
        <w:r>
          <w:rPr>
            <w:webHidden/>
          </w:rPr>
          <w:instrText xml:space="preserve"> PAGEREF _Toc246310342 \h </w:instrText>
        </w:r>
        <w:r>
          <w:rPr>
            <w:webHidden/>
          </w:rPr>
        </w:r>
        <w:r>
          <w:rPr>
            <w:webHidden/>
          </w:rPr>
          <w:fldChar w:fldCharType="separate"/>
        </w:r>
        <w:r>
          <w:rPr>
            <w:webHidden/>
          </w:rPr>
          <w:t>53</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3" w:history="1">
        <w:r w:rsidRPr="007D2167">
          <w:rPr>
            <w:rStyle w:val="Hyperlink"/>
          </w:rPr>
          <w:t>Figure 26</w:t>
        </w:r>
        <w:r>
          <w:rPr>
            <w:rFonts w:asciiTheme="minorHAnsi" w:eastAsiaTheme="minorEastAsia" w:hAnsiTheme="minorHAnsi" w:cstheme="minorBidi"/>
            <w:sz w:val="22"/>
            <w:szCs w:val="22"/>
            <w:lang w:bidi="ar-SA"/>
          </w:rPr>
          <w:tab/>
        </w:r>
        <w:r w:rsidRPr="007D2167">
          <w:rPr>
            <w:rStyle w:val="Hyperlink"/>
          </w:rPr>
          <w:t>Using our knowledge of structure</w:t>
        </w:r>
        <w:r>
          <w:rPr>
            <w:webHidden/>
          </w:rPr>
          <w:tab/>
        </w:r>
        <w:r>
          <w:rPr>
            <w:webHidden/>
          </w:rPr>
          <w:fldChar w:fldCharType="begin"/>
        </w:r>
        <w:r>
          <w:rPr>
            <w:webHidden/>
          </w:rPr>
          <w:instrText xml:space="preserve"> PAGEREF _Toc246310343 \h </w:instrText>
        </w:r>
        <w:r>
          <w:rPr>
            <w:webHidden/>
          </w:rPr>
        </w:r>
        <w:r>
          <w:rPr>
            <w:webHidden/>
          </w:rPr>
          <w:fldChar w:fldCharType="separate"/>
        </w:r>
        <w:r>
          <w:rPr>
            <w:webHidden/>
          </w:rPr>
          <w:t>54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4" w:history="1">
        <w:r w:rsidRPr="007D2167">
          <w:rPr>
            <w:rStyle w:val="Hyperlink"/>
          </w:rPr>
          <w:t>Figure 27</w:t>
        </w:r>
        <w:r>
          <w:rPr>
            <w:rFonts w:asciiTheme="minorHAnsi" w:eastAsiaTheme="minorEastAsia" w:hAnsiTheme="minorHAnsi" w:cstheme="minorBidi"/>
            <w:sz w:val="22"/>
            <w:szCs w:val="22"/>
            <w:lang w:bidi="ar-SA"/>
          </w:rPr>
          <w:tab/>
        </w:r>
        <w:r w:rsidRPr="007D2167">
          <w:rPr>
            <w:rStyle w:val="Hyperlink"/>
          </w:rPr>
          <w:t>Tomography Engine Block Diagram</w:t>
        </w:r>
        <w:r>
          <w:rPr>
            <w:webHidden/>
          </w:rPr>
          <w:tab/>
        </w:r>
        <w:r>
          <w:rPr>
            <w:webHidden/>
          </w:rPr>
          <w:fldChar w:fldCharType="begin"/>
        </w:r>
        <w:r>
          <w:rPr>
            <w:webHidden/>
          </w:rPr>
          <w:instrText xml:space="preserve"> PAGEREF _Toc246310344 \h </w:instrText>
        </w:r>
        <w:r>
          <w:rPr>
            <w:webHidden/>
          </w:rPr>
        </w:r>
        <w:r>
          <w:rPr>
            <w:webHidden/>
          </w:rPr>
          <w:fldChar w:fldCharType="separate"/>
        </w:r>
        <w:r>
          <w:rPr>
            <w:webHidden/>
          </w:rPr>
          <w:t>54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5" w:history="1">
        <w:r w:rsidRPr="007D2167">
          <w:rPr>
            <w:rStyle w:val="Hyperlink"/>
          </w:rPr>
          <w:t>Figure 28</w:t>
        </w:r>
        <w:r>
          <w:rPr>
            <w:rFonts w:asciiTheme="minorHAnsi" w:eastAsiaTheme="minorEastAsia" w:hAnsiTheme="minorHAnsi" w:cstheme="minorBidi"/>
            <w:sz w:val="22"/>
            <w:szCs w:val="22"/>
            <w:lang w:bidi="ar-SA"/>
          </w:rPr>
          <w:tab/>
        </w:r>
        <w:r w:rsidRPr="007D2167">
          <w:rPr>
            <w:rStyle w:val="Hyperlink"/>
          </w:rPr>
          <w:t>The Systolic Array, showing boundaries for different elements</w:t>
        </w:r>
        <w:r>
          <w:rPr>
            <w:webHidden/>
          </w:rPr>
          <w:tab/>
        </w:r>
        <w:r>
          <w:rPr>
            <w:webHidden/>
          </w:rPr>
          <w:fldChar w:fldCharType="begin"/>
        </w:r>
        <w:r>
          <w:rPr>
            <w:webHidden/>
          </w:rPr>
          <w:instrText xml:space="preserve"> PAGEREF _Toc246310345 \h </w:instrText>
        </w:r>
        <w:r>
          <w:rPr>
            <w:webHidden/>
          </w:rPr>
        </w:r>
        <w:r>
          <w:rPr>
            <w:webHidden/>
          </w:rPr>
          <w:fldChar w:fldCharType="separate"/>
        </w:r>
        <w:r>
          <w:rPr>
            <w:webHidden/>
          </w:rPr>
          <w:t>56</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6" w:history="1">
        <w:r w:rsidRPr="007D2167">
          <w:rPr>
            <w:rStyle w:val="Hyperlink"/>
          </w:rPr>
          <w:t>Figure 29</w:t>
        </w:r>
        <w:r>
          <w:rPr>
            <w:webHidden/>
          </w:rPr>
          <w:tab/>
        </w:r>
        <w:r>
          <w:rPr>
            <w:webHidden/>
          </w:rPr>
          <w:fldChar w:fldCharType="begin"/>
        </w:r>
        <w:r>
          <w:rPr>
            <w:webHidden/>
          </w:rPr>
          <w:instrText xml:space="preserve"> PAGEREF _Toc246310346 \h </w:instrText>
        </w:r>
        <w:r>
          <w:rPr>
            <w:webHidden/>
          </w:rPr>
        </w:r>
        <w:r>
          <w:rPr>
            <w:webHidden/>
          </w:rPr>
          <w:fldChar w:fldCharType="separate"/>
        </w:r>
        <w:r>
          <w:rPr>
            <w:webHidden/>
          </w:rPr>
          <w:t>61</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7" w:history="1">
        <w:r w:rsidRPr="007D2167">
          <w:rPr>
            <w:rStyle w:val="Hyperlink"/>
          </w:rPr>
          <w:t>Figure 30</w:t>
        </w:r>
        <w:r>
          <w:rPr>
            <w:rFonts w:asciiTheme="minorHAnsi" w:eastAsiaTheme="minorEastAsia" w:hAnsiTheme="minorHAnsi" w:cstheme="minorBidi"/>
            <w:sz w:val="22"/>
            <w:szCs w:val="22"/>
            <w:lang w:bidi="ar-SA"/>
          </w:rPr>
          <w:tab/>
        </w:r>
        <w:r w:rsidRPr="007D2167">
          <w:rPr>
            <w:rStyle w:val="Hyperlink"/>
          </w:rPr>
          <w:t>Processing Element (PE)</w:t>
        </w:r>
        <w:r>
          <w:rPr>
            <w:webHidden/>
          </w:rPr>
          <w:tab/>
        </w:r>
        <w:r>
          <w:rPr>
            <w:webHidden/>
          </w:rPr>
          <w:fldChar w:fldCharType="begin"/>
        </w:r>
        <w:r>
          <w:rPr>
            <w:webHidden/>
          </w:rPr>
          <w:instrText xml:space="preserve"> PAGEREF _Toc246310347 \h </w:instrText>
        </w:r>
        <w:r>
          <w:rPr>
            <w:webHidden/>
          </w:rPr>
        </w:r>
        <w:r>
          <w:rPr>
            <w:webHidden/>
          </w:rPr>
          <w:fldChar w:fldCharType="separate"/>
        </w:r>
        <w:r>
          <w:rPr>
            <w:webHidden/>
          </w:rPr>
          <w:t>62</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8" w:history="1">
        <w:r w:rsidRPr="007D2167">
          <w:rPr>
            <w:rStyle w:val="Hyperlink"/>
          </w:rPr>
          <w:t>Figure 31</w:t>
        </w:r>
        <w:r>
          <w:rPr>
            <w:rFonts w:asciiTheme="minorHAnsi" w:eastAsiaTheme="minorEastAsia" w:hAnsiTheme="minorHAnsi" w:cstheme="minorBidi"/>
            <w:sz w:val="22"/>
            <w:szCs w:val="22"/>
            <w:lang w:bidi="ar-SA"/>
          </w:rPr>
          <w:tab/>
        </w:r>
        <w:r w:rsidRPr="007D2167">
          <w:rPr>
            <w:rStyle w:val="Hyperlink"/>
          </w:rPr>
          <w:t>The Xilinx DSP48E architecture []</w:t>
        </w:r>
        <w:r>
          <w:rPr>
            <w:webHidden/>
          </w:rPr>
          <w:tab/>
        </w:r>
        <w:r>
          <w:rPr>
            <w:webHidden/>
          </w:rPr>
          <w:fldChar w:fldCharType="begin"/>
        </w:r>
        <w:r>
          <w:rPr>
            <w:webHidden/>
          </w:rPr>
          <w:instrText xml:space="preserve"> PAGEREF _Toc246310348 \h </w:instrText>
        </w:r>
        <w:r>
          <w:rPr>
            <w:webHidden/>
          </w:rPr>
        </w:r>
        <w:r>
          <w:rPr>
            <w:webHidden/>
          </w:rPr>
          <w:fldChar w:fldCharType="separate"/>
        </w:r>
        <w:r>
          <w:rPr>
            <w:webHidden/>
          </w:rPr>
          <w:t>62</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49" w:history="1">
        <w:r w:rsidRPr="007D2167">
          <w:rPr>
            <w:rStyle w:val="Hyperlink"/>
          </w:rPr>
          <w:t>Figure 32</w:t>
        </w:r>
        <w:r>
          <w:rPr>
            <w:rFonts w:asciiTheme="minorHAnsi" w:eastAsiaTheme="minorEastAsia" w:hAnsiTheme="minorHAnsi" w:cstheme="minorBidi"/>
            <w:sz w:val="22"/>
            <w:szCs w:val="22"/>
            <w:lang w:bidi="ar-SA"/>
          </w:rPr>
          <w:tab/>
        </w:r>
        <w:r w:rsidRPr="007D2167">
          <w:rPr>
            <w:rStyle w:val="Hyperlink"/>
          </w:rPr>
          <w:t>A single Processing Element (PE)</w:t>
        </w:r>
        <w:r>
          <w:rPr>
            <w:webHidden/>
          </w:rPr>
          <w:tab/>
        </w:r>
        <w:r>
          <w:rPr>
            <w:webHidden/>
          </w:rPr>
          <w:fldChar w:fldCharType="begin"/>
        </w:r>
        <w:r>
          <w:rPr>
            <w:webHidden/>
          </w:rPr>
          <w:instrText xml:space="preserve"> PAGEREF _Toc246310349 \h </w:instrText>
        </w:r>
        <w:r>
          <w:rPr>
            <w:webHidden/>
          </w:rPr>
        </w:r>
        <w:r>
          <w:rPr>
            <w:webHidden/>
          </w:rPr>
          <w:fldChar w:fldCharType="separate"/>
        </w:r>
        <w:r>
          <w:rPr>
            <w:webHidden/>
          </w:rPr>
          <w:t>63</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0" w:history="1">
        <w:r w:rsidRPr="007D2167">
          <w:rPr>
            <w:rStyle w:val="Hyperlink"/>
          </w:rPr>
          <w:t>Figure 33</w:t>
        </w:r>
        <w:r>
          <w:rPr>
            <w:rFonts w:asciiTheme="minorHAnsi" w:eastAsiaTheme="minorEastAsia" w:hAnsiTheme="minorHAnsi" w:cstheme="minorBidi"/>
            <w:sz w:val="22"/>
            <w:szCs w:val="22"/>
            <w:lang w:bidi="ar-SA"/>
          </w:rPr>
          <w:tab/>
        </w:r>
        <w:r w:rsidRPr="007D2167">
          <w:rPr>
            <w:rStyle w:val="Hyperlink"/>
          </w:rPr>
          <w:t>A layer of PEs, showing the interconnect and I/O</w:t>
        </w:r>
        <w:r>
          <w:rPr>
            <w:webHidden/>
          </w:rPr>
          <w:tab/>
        </w:r>
        <w:r>
          <w:rPr>
            <w:webHidden/>
          </w:rPr>
          <w:fldChar w:fldCharType="begin"/>
        </w:r>
        <w:r>
          <w:rPr>
            <w:webHidden/>
          </w:rPr>
          <w:instrText xml:space="preserve"> PAGEREF _Toc246310350 \h </w:instrText>
        </w:r>
        <w:r>
          <w:rPr>
            <w:webHidden/>
          </w:rPr>
        </w:r>
        <w:r>
          <w:rPr>
            <w:webHidden/>
          </w:rPr>
          <w:fldChar w:fldCharType="separate"/>
        </w:r>
        <w:r>
          <w:rPr>
            <w:webHidden/>
          </w:rPr>
          <w:t>64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1" w:history="1">
        <w:r w:rsidRPr="007D2167">
          <w:rPr>
            <w:rStyle w:val="Hyperlink"/>
          </w:rPr>
          <w:t>Figure 34</w:t>
        </w:r>
        <w:r>
          <w:rPr>
            <w:rFonts w:asciiTheme="minorHAnsi" w:eastAsiaTheme="minorEastAsia" w:hAnsiTheme="minorHAnsi" w:cstheme="minorBidi"/>
            <w:sz w:val="22"/>
            <w:szCs w:val="22"/>
            <w:lang w:bidi="ar-SA"/>
          </w:rPr>
          <w:tab/>
        </w:r>
        <w:r w:rsidRPr="007D2167">
          <w:rPr>
            <w:rStyle w:val="Hyperlink"/>
          </w:rPr>
          <w:t>CACS Architecture</w:t>
        </w:r>
        <w:r>
          <w:rPr>
            <w:webHidden/>
          </w:rPr>
          <w:tab/>
        </w:r>
        <w:r>
          <w:rPr>
            <w:webHidden/>
          </w:rPr>
          <w:fldChar w:fldCharType="begin"/>
        </w:r>
        <w:r>
          <w:rPr>
            <w:webHidden/>
          </w:rPr>
          <w:instrText xml:space="preserve"> PAGEREF _Toc246310351 \h </w:instrText>
        </w:r>
        <w:r>
          <w:rPr>
            <w:webHidden/>
          </w:rPr>
        </w:r>
        <w:r>
          <w:rPr>
            <w:webHidden/>
          </w:rPr>
          <w:fldChar w:fldCharType="separate"/>
        </w:r>
        <w:r>
          <w:rPr>
            <w:webHidden/>
          </w:rPr>
          <w:t>66</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2" w:history="1">
        <w:r w:rsidRPr="007D2167">
          <w:rPr>
            <w:rStyle w:val="Hyperlink"/>
          </w:rPr>
          <w:t>Figure 35</w:t>
        </w:r>
        <w:r>
          <w:rPr>
            <w:rFonts w:asciiTheme="minorHAnsi" w:eastAsiaTheme="minorEastAsia" w:hAnsiTheme="minorHAnsi" w:cstheme="minorBidi"/>
            <w:sz w:val="22"/>
            <w:szCs w:val="22"/>
            <w:lang w:bidi="ar-SA"/>
          </w:rPr>
          <w:tab/>
        </w:r>
        <w:r w:rsidRPr="007D2167">
          <w:rPr>
            <w:rStyle w:val="Hyperlink"/>
          </w:rPr>
          <w:t>Sample CACS ROM content</w:t>
        </w:r>
        <w:r>
          <w:rPr>
            <w:webHidden/>
          </w:rPr>
          <w:tab/>
        </w:r>
        <w:r>
          <w:rPr>
            <w:webHidden/>
          </w:rPr>
          <w:fldChar w:fldCharType="begin"/>
        </w:r>
        <w:r>
          <w:rPr>
            <w:webHidden/>
          </w:rPr>
          <w:instrText xml:space="preserve"> PAGEREF _Toc246310352 \h </w:instrText>
        </w:r>
        <w:r>
          <w:rPr>
            <w:webHidden/>
          </w:rPr>
        </w:r>
        <w:r>
          <w:rPr>
            <w:webHidden/>
          </w:rPr>
          <w:fldChar w:fldCharType="separate"/>
        </w:r>
        <w:r>
          <w:rPr>
            <w:webHidden/>
          </w:rPr>
          <w:t>67</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3" w:history="1">
        <w:r w:rsidRPr="007D2167">
          <w:rPr>
            <w:rStyle w:val="Hyperlink"/>
          </w:rPr>
          <w:t>Figure 36</w:t>
        </w:r>
        <w:r>
          <w:rPr>
            <w:rFonts w:asciiTheme="minorHAnsi" w:eastAsiaTheme="minorEastAsia" w:hAnsiTheme="minorHAnsi" w:cstheme="minorBidi"/>
            <w:sz w:val="22"/>
            <w:szCs w:val="22"/>
            <w:lang w:bidi="ar-SA"/>
          </w:rPr>
          <w:tab/>
        </w:r>
        <w:r w:rsidRPr="007D2167">
          <w:rPr>
            <w:rStyle w:val="Hyperlink"/>
          </w:rPr>
          <w:t>RTC Boards</w:t>
        </w:r>
        <w:r>
          <w:rPr>
            <w:webHidden/>
          </w:rPr>
          <w:tab/>
        </w:r>
        <w:r>
          <w:rPr>
            <w:webHidden/>
          </w:rPr>
          <w:fldChar w:fldCharType="begin"/>
        </w:r>
        <w:r>
          <w:rPr>
            <w:webHidden/>
          </w:rPr>
          <w:instrText xml:space="preserve"> PAGEREF _Toc246310353 \h </w:instrText>
        </w:r>
        <w:r>
          <w:rPr>
            <w:webHidden/>
          </w:rPr>
        </w:r>
        <w:r>
          <w:rPr>
            <w:webHidden/>
          </w:rPr>
          <w:fldChar w:fldCharType="separate"/>
        </w:r>
        <w:r>
          <w:rPr>
            <w:webHidden/>
          </w:rPr>
          <w:t>70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4" w:history="1">
        <w:r w:rsidRPr="007D2167">
          <w:rPr>
            <w:rStyle w:val="Hyperlink"/>
          </w:rPr>
          <w:t>Figure 37</w:t>
        </w:r>
        <w:r>
          <w:rPr>
            <w:rFonts w:asciiTheme="minorHAnsi" w:eastAsiaTheme="minorEastAsia" w:hAnsiTheme="minorHAnsi" w:cstheme="minorBidi"/>
            <w:sz w:val="22"/>
            <w:szCs w:val="22"/>
            <w:lang w:bidi="ar-SA"/>
          </w:rPr>
          <w:tab/>
        </w:r>
        <w:r w:rsidRPr="007D2167">
          <w:rPr>
            <w:rStyle w:val="Hyperlink"/>
          </w:rPr>
          <w:t>Woofer command generation</w:t>
        </w:r>
        <w:r>
          <w:rPr>
            <w:webHidden/>
          </w:rPr>
          <w:tab/>
        </w:r>
        <w:r>
          <w:rPr>
            <w:webHidden/>
          </w:rPr>
          <w:fldChar w:fldCharType="begin"/>
        </w:r>
        <w:r>
          <w:rPr>
            <w:webHidden/>
          </w:rPr>
          <w:instrText xml:space="preserve"> PAGEREF _Toc246310354 \h </w:instrText>
        </w:r>
        <w:r>
          <w:rPr>
            <w:webHidden/>
          </w:rPr>
        </w:r>
        <w:r>
          <w:rPr>
            <w:webHidden/>
          </w:rPr>
          <w:fldChar w:fldCharType="separate"/>
        </w:r>
        <w:r>
          <w:rPr>
            <w:webHidden/>
          </w:rPr>
          <w:t>78</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5" w:history="1">
        <w:r w:rsidRPr="007D2167">
          <w:rPr>
            <w:rStyle w:val="Hyperlink"/>
          </w:rPr>
          <w:t>Figure 38</w:t>
        </w:r>
        <w:r>
          <w:rPr>
            <w:rFonts w:asciiTheme="minorHAnsi" w:eastAsiaTheme="minorEastAsia" w:hAnsiTheme="minorHAnsi" w:cstheme="minorBidi"/>
            <w:sz w:val="22"/>
            <w:szCs w:val="22"/>
            <w:lang w:bidi="ar-SA"/>
          </w:rPr>
          <w:tab/>
        </w:r>
        <w:r w:rsidRPr="007D2167">
          <w:rPr>
            <w:rStyle w:val="Hyperlink"/>
          </w:rPr>
          <w:t>DM Command Generation Latency (not to scale)</w:t>
        </w:r>
        <w:r>
          <w:rPr>
            <w:webHidden/>
          </w:rPr>
          <w:tab/>
        </w:r>
        <w:r>
          <w:rPr>
            <w:webHidden/>
          </w:rPr>
          <w:fldChar w:fldCharType="begin"/>
        </w:r>
        <w:r>
          <w:rPr>
            <w:webHidden/>
          </w:rPr>
          <w:instrText xml:space="preserve"> PAGEREF _Toc246310355 \h </w:instrText>
        </w:r>
        <w:r>
          <w:rPr>
            <w:webHidden/>
          </w:rPr>
        </w:r>
        <w:r>
          <w:rPr>
            <w:webHidden/>
          </w:rPr>
          <w:fldChar w:fldCharType="separate"/>
        </w:r>
        <w:r>
          <w:rPr>
            <w:webHidden/>
          </w:rPr>
          <w:t>79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6" w:history="1">
        <w:r w:rsidRPr="007D2167">
          <w:rPr>
            <w:rStyle w:val="Hyperlink"/>
          </w:rPr>
          <w:t>Figure 39</w:t>
        </w:r>
        <w:r>
          <w:rPr>
            <w:rFonts w:asciiTheme="minorHAnsi" w:eastAsiaTheme="minorEastAsia" w:hAnsiTheme="minorHAnsi" w:cstheme="minorBidi"/>
            <w:sz w:val="22"/>
            <w:szCs w:val="22"/>
            <w:lang w:bidi="ar-SA"/>
          </w:rPr>
          <w:tab/>
        </w:r>
        <w:r w:rsidRPr="007D2167">
          <w:rPr>
            <w:rStyle w:val="Hyperlink"/>
          </w:rPr>
          <w:t>Science Object DM command generation</w:t>
        </w:r>
        <w:r>
          <w:rPr>
            <w:webHidden/>
          </w:rPr>
          <w:tab/>
        </w:r>
        <w:r>
          <w:rPr>
            <w:webHidden/>
          </w:rPr>
          <w:fldChar w:fldCharType="begin"/>
        </w:r>
        <w:r>
          <w:rPr>
            <w:webHidden/>
          </w:rPr>
          <w:instrText xml:space="preserve"> PAGEREF _Toc246310356 \h </w:instrText>
        </w:r>
        <w:r>
          <w:rPr>
            <w:webHidden/>
          </w:rPr>
        </w:r>
        <w:r>
          <w:rPr>
            <w:webHidden/>
          </w:rPr>
          <w:fldChar w:fldCharType="separate"/>
        </w:r>
        <w:r>
          <w:rPr>
            <w:webHidden/>
          </w:rPr>
          <w:t>80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7" w:history="1">
        <w:r w:rsidRPr="007D2167">
          <w:rPr>
            <w:rStyle w:val="Hyperlink"/>
          </w:rPr>
          <w:t>Figure 40</w:t>
        </w:r>
        <w:r>
          <w:rPr>
            <w:rFonts w:asciiTheme="minorHAnsi" w:eastAsiaTheme="minorEastAsia" w:hAnsiTheme="minorHAnsi" w:cstheme="minorBidi"/>
            <w:sz w:val="22"/>
            <w:szCs w:val="22"/>
            <w:lang w:bidi="ar-SA"/>
          </w:rPr>
          <w:tab/>
        </w:r>
        <w:r w:rsidRPr="007D2167">
          <w:rPr>
            <w:rStyle w:val="Hyperlink"/>
          </w:rPr>
          <w:t>LOWFS Command Generation</w:t>
        </w:r>
        <w:r>
          <w:rPr>
            <w:webHidden/>
          </w:rPr>
          <w:tab/>
        </w:r>
        <w:r>
          <w:rPr>
            <w:webHidden/>
          </w:rPr>
          <w:fldChar w:fldCharType="begin"/>
        </w:r>
        <w:r>
          <w:rPr>
            <w:webHidden/>
          </w:rPr>
          <w:instrText xml:space="preserve"> PAGEREF _Toc246310357 \h </w:instrText>
        </w:r>
        <w:r>
          <w:rPr>
            <w:webHidden/>
          </w:rPr>
        </w:r>
        <w:r>
          <w:rPr>
            <w:webHidden/>
          </w:rPr>
          <w:fldChar w:fldCharType="separate"/>
        </w:r>
        <w:r>
          <w:rPr>
            <w:webHidden/>
          </w:rPr>
          <w:t>81</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8" w:history="1">
        <w:r w:rsidRPr="007D2167">
          <w:rPr>
            <w:rStyle w:val="Hyperlink"/>
          </w:rPr>
          <w:t>Figure 41</w:t>
        </w:r>
        <w:r>
          <w:rPr>
            <w:rFonts w:asciiTheme="minorHAnsi" w:eastAsiaTheme="minorEastAsia" w:hAnsiTheme="minorHAnsi" w:cstheme="minorBidi"/>
            <w:sz w:val="22"/>
            <w:szCs w:val="22"/>
            <w:lang w:bidi="ar-SA"/>
          </w:rPr>
          <w:tab/>
        </w:r>
        <w:r w:rsidRPr="007D2167">
          <w:rPr>
            <w:rStyle w:val="Hyperlink"/>
          </w:rPr>
          <w:t>RTC Diagnostics and Telemetry</w:t>
        </w:r>
        <w:r>
          <w:rPr>
            <w:webHidden/>
          </w:rPr>
          <w:tab/>
        </w:r>
        <w:r>
          <w:rPr>
            <w:webHidden/>
          </w:rPr>
          <w:fldChar w:fldCharType="begin"/>
        </w:r>
        <w:r>
          <w:rPr>
            <w:webHidden/>
          </w:rPr>
          <w:instrText xml:space="preserve"> PAGEREF _Toc246310358 \h </w:instrText>
        </w:r>
        <w:r>
          <w:rPr>
            <w:webHidden/>
          </w:rPr>
        </w:r>
        <w:r>
          <w:rPr>
            <w:webHidden/>
          </w:rPr>
          <w:fldChar w:fldCharType="separate"/>
        </w:r>
        <w:r>
          <w:rPr>
            <w:webHidden/>
          </w:rPr>
          <w:t>84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59" w:history="1">
        <w:r w:rsidRPr="007D2167">
          <w:rPr>
            <w:rStyle w:val="Hyperlink"/>
          </w:rPr>
          <w:t>Figure 42</w:t>
        </w:r>
        <w:r>
          <w:rPr>
            <w:rFonts w:asciiTheme="minorHAnsi" w:eastAsiaTheme="minorEastAsia" w:hAnsiTheme="minorHAnsi" w:cstheme="minorBidi"/>
            <w:sz w:val="22"/>
            <w:szCs w:val="22"/>
            <w:lang w:bidi="ar-SA"/>
          </w:rPr>
          <w:tab/>
        </w:r>
        <w:r w:rsidRPr="007D2167">
          <w:rPr>
            <w:rStyle w:val="Hyperlink"/>
          </w:rPr>
          <w:t>Offload Processor</w:t>
        </w:r>
        <w:r>
          <w:rPr>
            <w:webHidden/>
          </w:rPr>
          <w:tab/>
        </w:r>
        <w:r>
          <w:rPr>
            <w:webHidden/>
          </w:rPr>
          <w:fldChar w:fldCharType="begin"/>
        </w:r>
        <w:r>
          <w:rPr>
            <w:webHidden/>
          </w:rPr>
          <w:instrText xml:space="preserve"> PAGEREF _Toc246310359 \h </w:instrText>
        </w:r>
        <w:r>
          <w:rPr>
            <w:webHidden/>
          </w:rPr>
        </w:r>
        <w:r>
          <w:rPr>
            <w:webHidden/>
          </w:rPr>
          <w:fldChar w:fldCharType="separate"/>
        </w:r>
        <w:r>
          <w:rPr>
            <w:webHidden/>
          </w:rPr>
          <w:t>85</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0" w:history="1">
        <w:r w:rsidRPr="007D2167">
          <w:rPr>
            <w:rStyle w:val="Hyperlink"/>
          </w:rPr>
          <w:t>Figure 43</w:t>
        </w:r>
        <w:r>
          <w:rPr>
            <w:rFonts w:asciiTheme="minorHAnsi" w:eastAsiaTheme="minorEastAsia" w:hAnsiTheme="minorHAnsi" w:cstheme="minorBidi"/>
            <w:sz w:val="22"/>
            <w:szCs w:val="22"/>
            <w:lang w:bidi="ar-SA"/>
          </w:rPr>
          <w:tab/>
        </w:r>
        <w:r w:rsidRPr="007D2167">
          <w:rPr>
            <w:rStyle w:val="Hyperlink"/>
          </w:rPr>
          <w:t>Clock and System Timing Generation</w:t>
        </w:r>
        <w:r>
          <w:rPr>
            <w:webHidden/>
          </w:rPr>
          <w:tab/>
        </w:r>
        <w:r>
          <w:rPr>
            <w:webHidden/>
          </w:rPr>
          <w:fldChar w:fldCharType="begin"/>
        </w:r>
        <w:r>
          <w:rPr>
            <w:webHidden/>
          </w:rPr>
          <w:instrText xml:space="preserve"> PAGEREF _Toc246310360 \h </w:instrText>
        </w:r>
        <w:r>
          <w:rPr>
            <w:webHidden/>
          </w:rPr>
        </w:r>
        <w:r>
          <w:rPr>
            <w:webHidden/>
          </w:rPr>
          <w:fldChar w:fldCharType="separate"/>
        </w:r>
        <w:r>
          <w:rPr>
            <w:webHidden/>
          </w:rPr>
          <w:t>88</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1" w:history="1">
        <w:r w:rsidRPr="007D2167">
          <w:rPr>
            <w:rStyle w:val="Hyperlink"/>
          </w:rPr>
          <w:t>Figure 44</w:t>
        </w:r>
        <w:r>
          <w:rPr>
            <w:rFonts w:asciiTheme="minorHAnsi" w:eastAsiaTheme="minorEastAsia" w:hAnsiTheme="minorHAnsi" w:cstheme="minorBidi"/>
            <w:sz w:val="22"/>
            <w:szCs w:val="22"/>
            <w:lang w:bidi="ar-SA"/>
          </w:rPr>
          <w:tab/>
        </w:r>
        <w:r w:rsidRPr="007D2167">
          <w:rPr>
            <w:rStyle w:val="Hyperlink"/>
          </w:rPr>
          <w:t>Split of RTC hardware between the computer room and the Naismith</w:t>
        </w:r>
        <w:r>
          <w:rPr>
            <w:webHidden/>
          </w:rPr>
          <w:tab/>
        </w:r>
        <w:r>
          <w:rPr>
            <w:webHidden/>
          </w:rPr>
          <w:fldChar w:fldCharType="begin"/>
        </w:r>
        <w:r>
          <w:rPr>
            <w:webHidden/>
          </w:rPr>
          <w:instrText xml:space="preserve"> PAGEREF _Toc246310361 \h </w:instrText>
        </w:r>
        <w:r>
          <w:rPr>
            <w:webHidden/>
          </w:rPr>
        </w:r>
        <w:r>
          <w:rPr>
            <w:webHidden/>
          </w:rPr>
          <w:fldChar w:fldCharType="separate"/>
        </w:r>
        <w:r>
          <w:rPr>
            <w:webHidden/>
          </w:rPr>
          <w:t>90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2" w:history="1">
        <w:r w:rsidRPr="007D2167">
          <w:rPr>
            <w:rStyle w:val="Hyperlink"/>
          </w:rPr>
          <w:t>Figure 45</w:t>
        </w:r>
        <w:r>
          <w:rPr>
            <w:rFonts w:asciiTheme="minorHAnsi" w:eastAsiaTheme="minorEastAsia" w:hAnsiTheme="minorHAnsi" w:cstheme="minorBidi"/>
            <w:sz w:val="22"/>
            <w:szCs w:val="22"/>
            <w:lang w:bidi="ar-SA"/>
          </w:rPr>
          <w:tab/>
        </w:r>
        <w:r w:rsidRPr="007D2167">
          <w:rPr>
            <w:rStyle w:val="Hyperlink"/>
          </w:rPr>
          <w:t>Rack space required on the Naismith for the camera, DM and T/T controllers</w:t>
        </w:r>
        <w:r>
          <w:rPr>
            <w:webHidden/>
          </w:rPr>
          <w:tab/>
        </w:r>
        <w:r>
          <w:rPr>
            <w:webHidden/>
          </w:rPr>
          <w:fldChar w:fldCharType="begin"/>
        </w:r>
        <w:r>
          <w:rPr>
            <w:webHidden/>
          </w:rPr>
          <w:instrText xml:space="preserve"> PAGEREF _Toc246310362 \h </w:instrText>
        </w:r>
        <w:r>
          <w:rPr>
            <w:webHidden/>
          </w:rPr>
        </w:r>
        <w:r>
          <w:rPr>
            <w:webHidden/>
          </w:rPr>
          <w:fldChar w:fldCharType="separate"/>
        </w:r>
        <w:r>
          <w:rPr>
            <w:webHidden/>
          </w:rPr>
          <w:t>91</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3" w:history="1">
        <w:r w:rsidRPr="007D2167">
          <w:rPr>
            <w:rStyle w:val="Hyperlink"/>
          </w:rPr>
          <w:t>Figure 46</w:t>
        </w:r>
        <w:r>
          <w:rPr>
            <w:rFonts w:asciiTheme="minorHAnsi" w:eastAsiaTheme="minorEastAsia" w:hAnsiTheme="minorHAnsi" w:cstheme="minorBidi"/>
            <w:sz w:val="22"/>
            <w:szCs w:val="22"/>
            <w:lang w:bidi="ar-SA"/>
          </w:rPr>
          <w:tab/>
        </w:r>
        <w:r w:rsidRPr="007D2167">
          <w:rPr>
            <w:rStyle w:val="Hyperlink"/>
          </w:rPr>
          <w:t>RTC Test Bench</w:t>
        </w:r>
        <w:r>
          <w:rPr>
            <w:webHidden/>
          </w:rPr>
          <w:tab/>
        </w:r>
        <w:r>
          <w:rPr>
            <w:webHidden/>
          </w:rPr>
          <w:fldChar w:fldCharType="begin"/>
        </w:r>
        <w:r>
          <w:rPr>
            <w:webHidden/>
          </w:rPr>
          <w:instrText xml:space="preserve"> PAGEREF _Toc246310363 \h </w:instrText>
        </w:r>
        <w:r>
          <w:rPr>
            <w:webHidden/>
          </w:rPr>
        </w:r>
        <w:r>
          <w:rPr>
            <w:webHidden/>
          </w:rPr>
          <w:fldChar w:fldCharType="separate"/>
        </w:r>
        <w:r>
          <w:rPr>
            <w:webHidden/>
          </w:rPr>
          <w:t>93</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4" w:history="1">
        <w:r w:rsidRPr="007D2167">
          <w:rPr>
            <w:rStyle w:val="Hyperlink"/>
          </w:rPr>
          <w:t>Figure 47</w:t>
        </w:r>
        <w:r>
          <w:rPr>
            <w:rFonts w:asciiTheme="minorHAnsi" w:eastAsiaTheme="minorEastAsia" w:hAnsiTheme="minorHAnsi" w:cstheme="minorBidi"/>
            <w:sz w:val="22"/>
            <w:szCs w:val="22"/>
            <w:lang w:bidi="ar-SA"/>
          </w:rPr>
          <w:tab/>
        </w:r>
        <w:r w:rsidRPr="007D2167">
          <w:rPr>
            <w:rStyle w:val="Hyperlink"/>
          </w:rPr>
          <w:t>Power Distribution</w:t>
        </w:r>
        <w:r>
          <w:rPr>
            <w:webHidden/>
          </w:rPr>
          <w:tab/>
        </w:r>
        <w:r>
          <w:rPr>
            <w:webHidden/>
          </w:rPr>
          <w:fldChar w:fldCharType="begin"/>
        </w:r>
        <w:r>
          <w:rPr>
            <w:webHidden/>
          </w:rPr>
          <w:instrText xml:space="preserve"> PAGEREF _Toc246310364 \h </w:instrText>
        </w:r>
        <w:r>
          <w:rPr>
            <w:webHidden/>
          </w:rPr>
        </w:r>
        <w:r>
          <w:rPr>
            <w:webHidden/>
          </w:rPr>
          <w:fldChar w:fldCharType="separate"/>
        </w:r>
        <w:r>
          <w:rPr>
            <w:webHidden/>
          </w:rPr>
          <w:t>99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5" w:history="1">
        <w:r w:rsidRPr="007D2167">
          <w:rPr>
            <w:rStyle w:val="Hyperlink"/>
          </w:rPr>
          <w:t>Figure 48</w:t>
        </w:r>
        <w:r>
          <w:rPr>
            <w:rFonts w:asciiTheme="minorHAnsi" w:eastAsiaTheme="minorEastAsia" w:hAnsiTheme="minorHAnsi" w:cstheme="minorBidi"/>
            <w:sz w:val="22"/>
            <w:szCs w:val="22"/>
            <w:lang w:bidi="ar-SA"/>
          </w:rPr>
          <w:tab/>
        </w:r>
        <w:r w:rsidRPr="007D2167">
          <w:rPr>
            <w:rStyle w:val="Hyperlink"/>
          </w:rPr>
          <w:t>In-place DFT accumulation</w:t>
        </w:r>
        <w:r>
          <w:rPr>
            <w:webHidden/>
          </w:rPr>
          <w:tab/>
        </w:r>
        <w:r>
          <w:rPr>
            <w:webHidden/>
          </w:rPr>
          <w:fldChar w:fldCharType="begin"/>
        </w:r>
        <w:r>
          <w:rPr>
            <w:webHidden/>
          </w:rPr>
          <w:instrText xml:space="preserve"> PAGEREF _Toc246310365 \h </w:instrText>
        </w:r>
        <w:r>
          <w:rPr>
            <w:webHidden/>
          </w:rPr>
        </w:r>
        <w:r>
          <w:rPr>
            <w:webHidden/>
          </w:rPr>
          <w:fldChar w:fldCharType="separate"/>
        </w:r>
        <w:r>
          <w:rPr>
            <w:webHidden/>
          </w:rPr>
          <w:t>118</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6" w:history="1">
        <w:r w:rsidRPr="007D2167">
          <w:rPr>
            <w:rStyle w:val="Hyperlink"/>
          </w:rPr>
          <w:t>Figure 49</w:t>
        </w:r>
        <w:r>
          <w:rPr>
            <w:rFonts w:asciiTheme="minorHAnsi" w:eastAsiaTheme="minorEastAsia" w:hAnsiTheme="minorHAnsi" w:cstheme="minorBidi"/>
            <w:sz w:val="22"/>
            <w:szCs w:val="22"/>
            <w:lang w:bidi="ar-SA"/>
          </w:rPr>
          <w:tab/>
        </w:r>
        <w:r w:rsidRPr="007D2167">
          <w:rPr>
            <w:rStyle w:val="Hyperlink"/>
          </w:rPr>
          <w:t>Gantt chart for pipelined DFT</w:t>
        </w:r>
        <w:r>
          <w:rPr>
            <w:webHidden/>
          </w:rPr>
          <w:tab/>
        </w:r>
        <w:r>
          <w:rPr>
            <w:webHidden/>
          </w:rPr>
          <w:fldChar w:fldCharType="begin"/>
        </w:r>
        <w:r>
          <w:rPr>
            <w:webHidden/>
          </w:rPr>
          <w:instrText xml:space="preserve"> PAGEREF _Toc246310366 \h </w:instrText>
        </w:r>
        <w:r>
          <w:rPr>
            <w:webHidden/>
          </w:rPr>
        </w:r>
        <w:r>
          <w:rPr>
            <w:webHidden/>
          </w:rPr>
          <w:fldChar w:fldCharType="separate"/>
        </w:r>
        <w:r>
          <w:rPr>
            <w:webHidden/>
          </w:rPr>
          <w:t>119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7" w:history="1">
        <w:r w:rsidRPr="007D2167">
          <w:rPr>
            <w:rStyle w:val="Hyperlink"/>
          </w:rPr>
          <w:t>Figure 50</w:t>
        </w:r>
        <w:r>
          <w:rPr>
            <w:rFonts w:asciiTheme="minorHAnsi" w:eastAsiaTheme="minorEastAsia" w:hAnsiTheme="minorHAnsi" w:cstheme="minorBidi"/>
            <w:sz w:val="22"/>
            <w:szCs w:val="22"/>
            <w:lang w:bidi="ar-SA"/>
          </w:rPr>
          <w:tab/>
        </w:r>
        <w:r w:rsidRPr="007D2167">
          <w:rPr>
            <w:rStyle w:val="Hyperlink"/>
          </w:rPr>
          <w:t>2D MUX switching control</w:t>
        </w:r>
        <w:r>
          <w:rPr>
            <w:webHidden/>
          </w:rPr>
          <w:tab/>
        </w:r>
        <w:r>
          <w:rPr>
            <w:webHidden/>
          </w:rPr>
          <w:fldChar w:fldCharType="begin"/>
        </w:r>
        <w:r>
          <w:rPr>
            <w:webHidden/>
          </w:rPr>
          <w:instrText xml:space="preserve"> PAGEREF _Toc246310367 \h </w:instrText>
        </w:r>
        <w:r>
          <w:rPr>
            <w:webHidden/>
          </w:rPr>
        </w:r>
        <w:r>
          <w:rPr>
            <w:webHidden/>
          </w:rPr>
          <w:fldChar w:fldCharType="separate"/>
        </w:r>
        <w:r>
          <w:rPr>
            <w:webHidden/>
          </w:rPr>
          <w:t>119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8" w:history="1">
        <w:r w:rsidRPr="007D2167">
          <w:rPr>
            <w:rStyle w:val="Hyperlink"/>
          </w:rPr>
          <w:t>Figure 51</w:t>
        </w:r>
        <w:r>
          <w:rPr>
            <w:rFonts w:asciiTheme="minorHAnsi" w:eastAsiaTheme="minorEastAsia" w:hAnsiTheme="minorHAnsi" w:cstheme="minorBidi"/>
            <w:sz w:val="22"/>
            <w:szCs w:val="22"/>
            <w:lang w:bidi="ar-SA"/>
          </w:rPr>
          <w:tab/>
        </w:r>
        <w:r w:rsidRPr="007D2167">
          <w:rPr>
            <w:rStyle w:val="Hyperlink"/>
          </w:rPr>
          <w:t>Example Verilog code for ALU</w:t>
        </w:r>
        <w:r>
          <w:rPr>
            <w:webHidden/>
          </w:rPr>
          <w:tab/>
        </w:r>
        <w:r>
          <w:rPr>
            <w:webHidden/>
          </w:rPr>
          <w:fldChar w:fldCharType="begin"/>
        </w:r>
        <w:r>
          <w:rPr>
            <w:webHidden/>
          </w:rPr>
          <w:instrText xml:space="preserve"> PAGEREF _Toc246310368 \h </w:instrText>
        </w:r>
        <w:r>
          <w:rPr>
            <w:webHidden/>
          </w:rPr>
        </w:r>
        <w:r>
          <w:rPr>
            <w:webHidden/>
          </w:rPr>
          <w:fldChar w:fldCharType="separate"/>
        </w:r>
        <w:r>
          <w:rPr>
            <w:webHidden/>
          </w:rPr>
          <w:t>120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69" w:history="1">
        <w:r w:rsidRPr="007D2167">
          <w:rPr>
            <w:rStyle w:val="Hyperlink"/>
          </w:rPr>
          <w:t>Figure 52</w:t>
        </w:r>
        <w:r>
          <w:rPr>
            <w:rFonts w:asciiTheme="minorHAnsi" w:eastAsiaTheme="minorEastAsia" w:hAnsiTheme="minorHAnsi" w:cstheme="minorBidi"/>
            <w:sz w:val="22"/>
            <w:szCs w:val="22"/>
            <w:lang w:bidi="ar-SA"/>
          </w:rPr>
          <w:tab/>
        </w:r>
        <w:r w:rsidRPr="007D2167">
          <w:rPr>
            <w:rStyle w:val="Hyperlink"/>
          </w:rPr>
          <w:t>DFT Generation</w:t>
        </w:r>
        <w:r>
          <w:rPr>
            <w:webHidden/>
          </w:rPr>
          <w:tab/>
        </w:r>
        <w:r>
          <w:rPr>
            <w:webHidden/>
          </w:rPr>
          <w:fldChar w:fldCharType="begin"/>
        </w:r>
        <w:r>
          <w:rPr>
            <w:webHidden/>
          </w:rPr>
          <w:instrText xml:space="preserve"> PAGEREF _Toc246310369 \h </w:instrText>
        </w:r>
        <w:r>
          <w:rPr>
            <w:webHidden/>
          </w:rPr>
        </w:r>
        <w:r>
          <w:rPr>
            <w:webHidden/>
          </w:rPr>
          <w:fldChar w:fldCharType="separate"/>
        </w:r>
        <w:r>
          <w:rPr>
            <w:webHidden/>
          </w:rPr>
          <w:t>121</w:t>
        </w:r>
        <w:r>
          <w:rPr>
            <w:webHidden/>
          </w:rPr>
          <w:fldChar w:fldCharType="end"/>
        </w:r>
      </w:hyperlink>
    </w:p>
    <w:p w:rsidR="00804316" w:rsidRDefault="00444BD2" w:rsidP="00C776AB">
      <w:pPr>
        <w:tabs>
          <w:tab w:val="left" w:pos="900"/>
        </w:tabs>
        <w:spacing w:after="0"/>
      </w:pPr>
      <w:r>
        <w:fldChar w:fldCharType="end"/>
      </w:r>
    </w:p>
    <w:p w:rsidR="00602129" w:rsidRPr="005D0FA3" w:rsidRDefault="0021125B" w:rsidP="005D0FA3">
      <w:pPr>
        <w:pStyle w:val="TOCHeading"/>
      </w:pPr>
      <w:r w:rsidRPr="005D0FA3">
        <w:t xml:space="preserve">Table of </w:t>
      </w:r>
      <w:r w:rsidR="00AE5F83" w:rsidRPr="005D0FA3">
        <w:t>Tables</w:t>
      </w:r>
    </w:p>
    <w:p w:rsidR="00CB7C01" w:rsidRDefault="00444BD2">
      <w:pPr>
        <w:pStyle w:val="TableofFigures"/>
        <w:rPr>
          <w:rFonts w:asciiTheme="minorHAnsi" w:eastAsiaTheme="minorEastAsia" w:hAnsiTheme="minorHAnsi" w:cstheme="minorBidi"/>
          <w:sz w:val="22"/>
          <w:szCs w:val="22"/>
          <w:lang w:bidi="ar-SA"/>
        </w:rPr>
      </w:pPr>
      <w:r w:rsidRPr="00444BD2">
        <w:fldChar w:fldCharType="begin"/>
      </w:r>
      <w:r w:rsidR="00AE5F83">
        <w:instrText xml:space="preserve"> TOC \h \z \c "Table" </w:instrText>
      </w:r>
      <w:r w:rsidRPr="00444BD2">
        <w:fldChar w:fldCharType="separate"/>
      </w:r>
      <w:hyperlink w:anchor="_Toc246310370" w:history="1">
        <w:r w:rsidR="00CB7C01" w:rsidRPr="00D027BF">
          <w:rPr>
            <w:rStyle w:val="Hyperlink"/>
          </w:rPr>
          <w:t>Table 1</w:t>
        </w:r>
        <w:r w:rsidR="00CB7C01">
          <w:rPr>
            <w:rFonts w:asciiTheme="minorHAnsi" w:eastAsiaTheme="minorEastAsia" w:hAnsiTheme="minorHAnsi" w:cstheme="minorBidi"/>
            <w:sz w:val="22"/>
            <w:szCs w:val="22"/>
            <w:lang w:bidi="ar-SA"/>
          </w:rPr>
          <w:tab/>
        </w:r>
        <w:r w:rsidR="00CB7C01" w:rsidRPr="00D027BF">
          <w:rPr>
            <w:rStyle w:val="Hyperlink"/>
          </w:rPr>
          <w:t>NGAO RTC System Assumptions</w:t>
        </w:r>
        <w:r w:rsidR="00CB7C01">
          <w:rPr>
            <w:webHidden/>
          </w:rPr>
          <w:tab/>
        </w:r>
        <w:r w:rsidR="00CB7C01">
          <w:rPr>
            <w:webHidden/>
          </w:rPr>
          <w:fldChar w:fldCharType="begin"/>
        </w:r>
        <w:r w:rsidR="00CB7C01">
          <w:rPr>
            <w:webHidden/>
          </w:rPr>
          <w:instrText xml:space="preserve"> PAGEREF _Toc246310370 \h </w:instrText>
        </w:r>
        <w:r w:rsidR="00CB7C01">
          <w:rPr>
            <w:webHidden/>
          </w:rPr>
        </w:r>
        <w:r w:rsidR="00CB7C01">
          <w:rPr>
            <w:webHidden/>
          </w:rPr>
          <w:fldChar w:fldCharType="separate"/>
        </w:r>
        <w:r w:rsidR="00CB7C01">
          <w:rPr>
            <w:webHidden/>
          </w:rPr>
          <w:t>12</w:t>
        </w:r>
        <w:r w:rsidR="00CB7C01">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1" w:history="1">
        <w:r w:rsidRPr="00D027BF">
          <w:rPr>
            <w:rStyle w:val="Hyperlink"/>
          </w:rPr>
          <w:t>Table 2</w:t>
        </w:r>
        <w:r>
          <w:rPr>
            <w:rFonts w:asciiTheme="minorHAnsi" w:eastAsiaTheme="minorEastAsia" w:hAnsiTheme="minorHAnsi" w:cstheme="minorBidi"/>
            <w:sz w:val="22"/>
            <w:szCs w:val="22"/>
            <w:lang w:bidi="ar-SA"/>
          </w:rPr>
          <w:tab/>
        </w:r>
        <w:r w:rsidRPr="00D027BF">
          <w:rPr>
            <w:rStyle w:val="Hyperlink"/>
          </w:rPr>
          <w:t>NGAO RTC System Performance Requirements</w:t>
        </w:r>
        <w:r>
          <w:rPr>
            <w:webHidden/>
          </w:rPr>
          <w:tab/>
        </w:r>
        <w:r>
          <w:rPr>
            <w:webHidden/>
          </w:rPr>
          <w:fldChar w:fldCharType="begin"/>
        </w:r>
        <w:r>
          <w:rPr>
            <w:webHidden/>
          </w:rPr>
          <w:instrText xml:space="preserve"> PAGEREF _Toc246310371 \h </w:instrText>
        </w:r>
        <w:r>
          <w:rPr>
            <w:webHidden/>
          </w:rPr>
        </w:r>
        <w:r>
          <w:rPr>
            <w:webHidden/>
          </w:rPr>
          <w:fldChar w:fldCharType="separate"/>
        </w:r>
        <w:r>
          <w:rPr>
            <w:webHidden/>
          </w:rPr>
          <w:t>13</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2" w:history="1">
        <w:r w:rsidRPr="00D027BF">
          <w:rPr>
            <w:rStyle w:val="Hyperlink"/>
          </w:rPr>
          <w:t>Table 3</w:t>
        </w:r>
        <w:r>
          <w:rPr>
            <w:rFonts w:asciiTheme="minorHAnsi" w:eastAsiaTheme="minorEastAsia" w:hAnsiTheme="minorHAnsi" w:cstheme="minorBidi"/>
            <w:sz w:val="22"/>
            <w:szCs w:val="22"/>
            <w:lang w:bidi="ar-SA"/>
          </w:rPr>
          <w:tab/>
        </w:r>
        <w:r w:rsidRPr="00D027BF">
          <w:rPr>
            <w:rStyle w:val="Hyperlink"/>
          </w:rPr>
          <w:t>NGAO RTC System Parameters</w:t>
        </w:r>
        <w:r>
          <w:rPr>
            <w:webHidden/>
          </w:rPr>
          <w:tab/>
        </w:r>
        <w:r>
          <w:rPr>
            <w:webHidden/>
          </w:rPr>
          <w:fldChar w:fldCharType="begin"/>
        </w:r>
        <w:r>
          <w:rPr>
            <w:webHidden/>
          </w:rPr>
          <w:instrText xml:space="preserve"> PAGEREF _Toc246310372 \h </w:instrText>
        </w:r>
        <w:r>
          <w:rPr>
            <w:webHidden/>
          </w:rPr>
        </w:r>
        <w:r>
          <w:rPr>
            <w:webHidden/>
          </w:rPr>
          <w:fldChar w:fldCharType="separate"/>
        </w:r>
        <w:r>
          <w:rPr>
            <w:webHidden/>
          </w:rPr>
          <w:t>23</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3" w:history="1">
        <w:r w:rsidRPr="00D027BF">
          <w:rPr>
            <w:rStyle w:val="Hyperlink"/>
          </w:rPr>
          <w:t>Table 4</w:t>
        </w:r>
        <w:r>
          <w:rPr>
            <w:rFonts w:asciiTheme="minorHAnsi" w:eastAsiaTheme="minorEastAsia" w:hAnsiTheme="minorHAnsi" w:cstheme="minorBidi"/>
            <w:sz w:val="22"/>
            <w:szCs w:val="22"/>
            <w:lang w:bidi="ar-SA"/>
          </w:rPr>
          <w:tab/>
        </w:r>
        <w:r w:rsidRPr="00D027BF">
          <w:rPr>
            <w:rStyle w:val="Hyperlink"/>
          </w:rPr>
          <w:t>NGAO RTC Latency Summary</w:t>
        </w:r>
        <w:r>
          <w:rPr>
            <w:webHidden/>
          </w:rPr>
          <w:tab/>
        </w:r>
        <w:r>
          <w:rPr>
            <w:webHidden/>
          </w:rPr>
          <w:fldChar w:fldCharType="begin"/>
        </w:r>
        <w:r>
          <w:rPr>
            <w:webHidden/>
          </w:rPr>
          <w:instrText xml:space="preserve"> PAGEREF _Toc246310373 \h </w:instrText>
        </w:r>
        <w:r>
          <w:rPr>
            <w:webHidden/>
          </w:rPr>
        </w:r>
        <w:r>
          <w:rPr>
            <w:webHidden/>
          </w:rPr>
          <w:fldChar w:fldCharType="separate"/>
        </w:r>
        <w:r>
          <w:rPr>
            <w:webHidden/>
          </w:rPr>
          <w:t>24</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4" w:history="1">
        <w:r w:rsidRPr="00D027BF">
          <w:rPr>
            <w:rStyle w:val="Hyperlink"/>
          </w:rPr>
          <w:t>Table 5</w:t>
        </w:r>
        <w:r>
          <w:rPr>
            <w:rFonts w:asciiTheme="minorHAnsi" w:eastAsiaTheme="minorEastAsia" w:hAnsiTheme="minorHAnsi" w:cstheme="minorBidi"/>
            <w:sz w:val="22"/>
            <w:szCs w:val="22"/>
            <w:lang w:bidi="ar-SA"/>
          </w:rPr>
          <w:tab/>
        </w:r>
        <w:r w:rsidRPr="00D027BF">
          <w:rPr>
            <w:rStyle w:val="Hyperlink"/>
          </w:rPr>
          <w:t>Tomography Transfer Latencies and Rates</w:t>
        </w:r>
        <w:r>
          <w:rPr>
            <w:webHidden/>
          </w:rPr>
          <w:tab/>
        </w:r>
        <w:r>
          <w:rPr>
            <w:webHidden/>
          </w:rPr>
          <w:fldChar w:fldCharType="begin"/>
        </w:r>
        <w:r>
          <w:rPr>
            <w:webHidden/>
          </w:rPr>
          <w:instrText xml:space="preserve"> PAGEREF _Toc246310374 \h </w:instrText>
        </w:r>
        <w:r>
          <w:rPr>
            <w:webHidden/>
          </w:rPr>
        </w:r>
        <w:r>
          <w:rPr>
            <w:webHidden/>
          </w:rPr>
          <w:fldChar w:fldCharType="separate"/>
        </w:r>
        <w:r>
          <w:rPr>
            <w:webHidden/>
          </w:rPr>
          <w:t>27</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5" w:history="1">
        <w:r w:rsidRPr="00D027BF">
          <w:rPr>
            <w:rStyle w:val="Hyperlink"/>
          </w:rPr>
          <w:t>Table 6</w:t>
        </w:r>
        <w:r>
          <w:rPr>
            <w:rFonts w:asciiTheme="minorHAnsi" w:eastAsiaTheme="minorEastAsia" w:hAnsiTheme="minorHAnsi" w:cstheme="minorBidi"/>
            <w:sz w:val="22"/>
            <w:szCs w:val="22"/>
            <w:lang w:bidi="ar-SA"/>
          </w:rPr>
          <w:tab/>
        </w:r>
        <w:r w:rsidRPr="00D027BF">
          <w:rPr>
            <w:rStyle w:val="Hyperlink"/>
          </w:rPr>
          <w:t>Point-and-Shoot HOWFS Transfer Latencies and Rates</w:t>
        </w:r>
        <w:r>
          <w:rPr>
            <w:webHidden/>
          </w:rPr>
          <w:tab/>
        </w:r>
        <w:r>
          <w:rPr>
            <w:webHidden/>
          </w:rPr>
          <w:fldChar w:fldCharType="begin"/>
        </w:r>
        <w:r>
          <w:rPr>
            <w:webHidden/>
          </w:rPr>
          <w:instrText xml:space="preserve"> PAGEREF _Toc246310375 \h </w:instrText>
        </w:r>
        <w:r>
          <w:rPr>
            <w:webHidden/>
          </w:rPr>
        </w:r>
        <w:r>
          <w:rPr>
            <w:webHidden/>
          </w:rPr>
          <w:fldChar w:fldCharType="separate"/>
        </w:r>
        <w:r>
          <w:rPr>
            <w:webHidden/>
          </w:rPr>
          <w:t>28</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6" w:history="1">
        <w:r w:rsidRPr="00D027BF">
          <w:rPr>
            <w:rStyle w:val="Hyperlink"/>
          </w:rPr>
          <w:t>Table 7</w:t>
        </w:r>
        <w:r>
          <w:rPr>
            <w:rFonts w:asciiTheme="minorHAnsi" w:eastAsiaTheme="minorEastAsia" w:hAnsiTheme="minorHAnsi" w:cstheme="minorBidi"/>
            <w:sz w:val="22"/>
            <w:szCs w:val="22"/>
            <w:lang w:bidi="ar-SA"/>
          </w:rPr>
          <w:tab/>
        </w:r>
        <w:r w:rsidRPr="00D027BF">
          <w:rPr>
            <w:rStyle w:val="Hyperlink"/>
          </w:rPr>
          <w:t>Non-Transfer Latencies</w:t>
        </w:r>
        <w:r>
          <w:rPr>
            <w:webHidden/>
          </w:rPr>
          <w:tab/>
        </w:r>
        <w:r>
          <w:rPr>
            <w:webHidden/>
          </w:rPr>
          <w:fldChar w:fldCharType="begin"/>
        </w:r>
        <w:r>
          <w:rPr>
            <w:webHidden/>
          </w:rPr>
          <w:instrText xml:space="preserve"> PAGEREF _Toc246310376 \h </w:instrText>
        </w:r>
        <w:r>
          <w:rPr>
            <w:webHidden/>
          </w:rPr>
        </w:r>
        <w:r>
          <w:rPr>
            <w:webHidden/>
          </w:rPr>
          <w:fldChar w:fldCharType="separate"/>
        </w:r>
        <w:r>
          <w:rPr>
            <w:webHidden/>
          </w:rPr>
          <w:t>29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7" w:history="1">
        <w:r w:rsidRPr="00D027BF">
          <w:rPr>
            <w:rStyle w:val="Hyperlink"/>
          </w:rPr>
          <w:t>Table 8</w:t>
        </w:r>
        <w:r>
          <w:rPr>
            <w:rFonts w:asciiTheme="minorHAnsi" w:eastAsiaTheme="minorEastAsia" w:hAnsiTheme="minorHAnsi" w:cstheme="minorBidi"/>
            <w:sz w:val="22"/>
            <w:szCs w:val="22"/>
            <w:lang w:bidi="ar-SA"/>
          </w:rPr>
          <w:tab/>
        </w:r>
        <w:r w:rsidRPr="00D027BF">
          <w:rPr>
            <w:rStyle w:val="Hyperlink"/>
          </w:rPr>
          <w:t>Total Latency Calculations</w:t>
        </w:r>
        <w:r>
          <w:rPr>
            <w:webHidden/>
          </w:rPr>
          <w:tab/>
        </w:r>
        <w:r>
          <w:rPr>
            <w:webHidden/>
          </w:rPr>
          <w:fldChar w:fldCharType="begin"/>
        </w:r>
        <w:r>
          <w:rPr>
            <w:webHidden/>
          </w:rPr>
          <w:instrText xml:space="preserve"> PAGEREF _Toc246310377 \h </w:instrText>
        </w:r>
        <w:r>
          <w:rPr>
            <w:webHidden/>
          </w:rPr>
        </w:r>
        <w:r>
          <w:rPr>
            <w:webHidden/>
          </w:rPr>
          <w:fldChar w:fldCharType="separate"/>
        </w:r>
        <w:r>
          <w:rPr>
            <w:webHidden/>
          </w:rPr>
          <w:t>29</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8" w:history="1">
        <w:r w:rsidRPr="00D027BF">
          <w:rPr>
            <w:rStyle w:val="Hyperlink"/>
          </w:rPr>
          <w:t>Table 9</w:t>
        </w:r>
        <w:r>
          <w:rPr>
            <w:rFonts w:asciiTheme="minorHAnsi" w:eastAsiaTheme="minorEastAsia" w:hAnsiTheme="minorHAnsi" w:cstheme="minorBidi"/>
            <w:sz w:val="22"/>
            <w:szCs w:val="22"/>
            <w:lang w:bidi="ar-SA"/>
          </w:rPr>
          <w:tab/>
        </w:r>
        <w:r w:rsidRPr="00D027BF">
          <w:rPr>
            <w:rStyle w:val="Hyperlink"/>
          </w:rPr>
          <w:t>Total NGS Latency Calculations</w:t>
        </w:r>
        <w:r>
          <w:rPr>
            <w:webHidden/>
          </w:rPr>
          <w:tab/>
        </w:r>
        <w:r>
          <w:rPr>
            <w:webHidden/>
          </w:rPr>
          <w:fldChar w:fldCharType="begin"/>
        </w:r>
        <w:r>
          <w:rPr>
            <w:webHidden/>
          </w:rPr>
          <w:instrText xml:space="preserve"> PAGEREF _Toc246310378 \h </w:instrText>
        </w:r>
        <w:r>
          <w:rPr>
            <w:webHidden/>
          </w:rPr>
        </w:r>
        <w:r>
          <w:rPr>
            <w:webHidden/>
          </w:rPr>
          <w:fldChar w:fldCharType="separate"/>
        </w:r>
        <w:r>
          <w:rPr>
            <w:webHidden/>
          </w:rPr>
          <w:t>30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79" w:history="1">
        <w:r w:rsidRPr="00D027BF">
          <w:rPr>
            <w:rStyle w:val="Hyperlink"/>
          </w:rPr>
          <w:t>Table 10</w:t>
        </w:r>
        <w:r>
          <w:rPr>
            <w:rFonts w:asciiTheme="minorHAnsi" w:eastAsiaTheme="minorEastAsia" w:hAnsiTheme="minorHAnsi" w:cstheme="minorBidi"/>
            <w:sz w:val="22"/>
            <w:szCs w:val="22"/>
            <w:lang w:bidi="ar-SA"/>
          </w:rPr>
          <w:tab/>
        </w:r>
        <w:r w:rsidRPr="00D027BF">
          <w:rPr>
            <w:rStyle w:val="Hyperlink"/>
          </w:rPr>
          <w:t>Preliminary FPGA Power Dissipation Analysis</w:t>
        </w:r>
        <w:r>
          <w:rPr>
            <w:webHidden/>
          </w:rPr>
          <w:tab/>
        </w:r>
        <w:r>
          <w:rPr>
            <w:webHidden/>
          </w:rPr>
          <w:fldChar w:fldCharType="begin"/>
        </w:r>
        <w:r>
          <w:rPr>
            <w:webHidden/>
          </w:rPr>
          <w:instrText xml:space="preserve"> PAGEREF _Toc246310379 \h </w:instrText>
        </w:r>
        <w:r>
          <w:rPr>
            <w:webHidden/>
          </w:rPr>
        </w:r>
        <w:r>
          <w:rPr>
            <w:webHidden/>
          </w:rPr>
          <w:fldChar w:fldCharType="separate"/>
        </w:r>
        <w:r>
          <w:rPr>
            <w:webHidden/>
          </w:rPr>
          <w:t>100</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80" w:history="1">
        <w:r w:rsidRPr="00D027BF">
          <w:rPr>
            <w:rStyle w:val="Hyperlink"/>
          </w:rPr>
          <w:t>Table 11</w:t>
        </w:r>
        <w:r>
          <w:rPr>
            <w:rFonts w:asciiTheme="minorHAnsi" w:eastAsiaTheme="minorEastAsia" w:hAnsiTheme="minorHAnsi" w:cstheme="minorBidi"/>
            <w:sz w:val="22"/>
            <w:szCs w:val="22"/>
            <w:lang w:bidi="ar-SA"/>
          </w:rPr>
          <w:tab/>
        </w:r>
        <w:r w:rsidRPr="00D027BF">
          <w:rPr>
            <w:rStyle w:val="Hyperlink"/>
          </w:rPr>
          <w:t>Processing Engine Register Map</w:t>
        </w:r>
        <w:r>
          <w:rPr>
            <w:webHidden/>
          </w:rPr>
          <w:tab/>
        </w:r>
        <w:r>
          <w:rPr>
            <w:webHidden/>
          </w:rPr>
          <w:fldChar w:fldCharType="begin"/>
        </w:r>
        <w:r>
          <w:rPr>
            <w:webHidden/>
          </w:rPr>
          <w:instrText xml:space="preserve"> PAGEREF _Toc246310380 \h </w:instrText>
        </w:r>
        <w:r>
          <w:rPr>
            <w:webHidden/>
          </w:rPr>
        </w:r>
        <w:r>
          <w:rPr>
            <w:webHidden/>
          </w:rPr>
          <w:fldChar w:fldCharType="separate"/>
        </w:r>
        <w:r>
          <w:rPr>
            <w:webHidden/>
          </w:rPr>
          <w:t>117</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81" w:history="1">
        <w:r w:rsidRPr="00D027BF">
          <w:rPr>
            <w:rStyle w:val="Hyperlink"/>
          </w:rPr>
          <w:t>Table 12</w:t>
        </w:r>
        <w:r>
          <w:rPr>
            <w:rFonts w:asciiTheme="minorHAnsi" w:eastAsiaTheme="minorEastAsia" w:hAnsiTheme="minorHAnsi" w:cstheme="minorBidi"/>
            <w:sz w:val="22"/>
            <w:szCs w:val="22"/>
            <w:lang w:bidi="ar-SA"/>
          </w:rPr>
          <w:tab/>
        </w:r>
        <w:r w:rsidRPr="00D027BF">
          <w:rPr>
            <w:rStyle w:val="Hyperlink"/>
          </w:rPr>
          <w:t>List of sensors and actuators connected to the RTC</w:t>
        </w:r>
        <w:r>
          <w:rPr>
            <w:webHidden/>
          </w:rPr>
          <w:tab/>
        </w:r>
        <w:r>
          <w:rPr>
            <w:webHidden/>
          </w:rPr>
          <w:fldChar w:fldCharType="begin"/>
        </w:r>
        <w:r>
          <w:rPr>
            <w:webHidden/>
          </w:rPr>
          <w:instrText xml:space="preserve"> PAGEREF _Toc246310381 \h </w:instrText>
        </w:r>
        <w:r>
          <w:rPr>
            <w:webHidden/>
          </w:rPr>
        </w:r>
        <w:r>
          <w:rPr>
            <w:webHidden/>
          </w:rPr>
          <w:fldChar w:fldCharType="separate"/>
        </w:r>
        <w:r>
          <w:rPr>
            <w:webHidden/>
          </w:rPr>
          <w:t>125</w:t>
        </w:r>
        <w:r>
          <w:rPr>
            <w:webHidden/>
          </w:rPr>
          <w:fldChar w:fldCharType="end"/>
        </w:r>
      </w:hyperlink>
    </w:p>
    <w:p w:rsidR="00CB7C01" w:rsidRDefault="00CB7C01">
      <w:pPr>
        <w:pStyle w:val="TableofFigures"/>
        <w:rPr>
          <w:rFonts w:asciiTheme="minorHAnsi" w:eastAsiaTheme="minorEastAsia" w:hAnsiTheme="minorHAnsi" w:cstheme="minorBidi"/>
          <w:sz w:val="22"/>
          <w:szCs w:val="22"/>
          <w:lang w:bidi="ar-SA"/>
        </w:rPr>
      </w:pPr>
      <w:hyperlink w:anchor="_Toc246310382" w:history="1">
        <w:r w:rsidRPr="00D027BF">
          <w:rPr>
            <w:rStyle w:val="Hyperlink"/>
          </w:rPr>
          <w:t>Table 13</w:t>
        </w:r>
        <w:r>
          <w:rPr>
            <w:rFonts w:asciiTheme="minorHAnsi" w:eastAsiaTheme="minorEastAsia" w:hAnsiTheme="minorHAnsi" w:cstheme="minorBidi"/>
            <w:sz w:val="22"/>
            <w:szCs w:val="22"/>
            <w:lang w:bidi="ar-SA"/>
          </w:rPr>
          <w:tab/>
        </w:r>
        <w:r w:rsidRPr="00D027BF">
          <w:rPr>
            <w:rStyle w:val="Hyperlink"/>
          </w:rPr>
          <w:t>Estimate of the Tomography Engine Array Size and Cost</w:t>
        </w:r>
        <w:r>
          <w:rPr>
            <w:webHidden/>
          </w:rPr>
          <w:tab/>
        </w:r>
        <w:r>
          <w:rPr>
            <w:webHidden/>
          </w:rPr>
          <w:fldChar w:fldCharType="begin"/>
        </w:r>
        <w:r>
          <w:rPr>
            <w:webHidden/>
          </w:rPr>
          <w:instrText xml:space="preserve"> PAGEREF _Toc246310382 \h </w:instrText>
        </w:r>
        <w:r>
          <w:rPr>
            <w:webHidden/>
          </w:rPr>
        </w:r>
        <w:r>
          <w:rPr>
            <w:webHidden/>
          </w:rPr>
          <w:fldChar w:fldCharType="separate"/>
        </w:r>
        <w:r>
          <w:rPr>
            <w:webHidden/>
          </w:rPr>
          <w:t>126</w:t>
        </w:r>
        <w:r>
          <w:rPr>
            <w:webHidden/>
          </w:rPr>
          <w:fldChar w:fldCharType="end"/>
        </w:r>
      </w:hyperlink>
    </w:p>
    <w:p w:rsidR="00602129" w:rsidRDefault="00444BD2" w:rsidP="00CF0AA6">
      <w:pPr>
        <w:spacing w:after="0"/>
        <w:sectPr w:rsidR="00602129" w:rsidSect="00A018B0">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440" w:right="1440" w:bottom="1440" w:left="1440" w:header="720" w:footer="720" w:gutter="0"/>
          <w:pgNumType w:start="1"/>
          <w:cols w:space="720"/>
          <w:titlePg/>
          <w:docGrid w:linePitch="360"/>
        </w:sectPr>
      </w:pPr>
      <w:r>
        <w:fldChar w:fldCharType="end"/>
      </w:r>
    </w:p>
    <w:p w:rsidR="005536F8" w:rsidRDefault="005536F8" w:rsidP="002A2823">
      <w:pPr>
        <w:pStyle w:val="Heading1"/>
      </w:pPr>
      <w:bookmarkStart w:id="3" w:name="_Toc220490110"/>
      <w:bookmarkStart w:id="4" w:name="_Ref236996990"/>
      <w:bookmarkStart w:id="5" w:name="_Ref237321884"/>
      <w:bookmarkStart w:id="6" w:name="_Toc246310104"/>
      <w:r>
        <w:t>Introduction</w:t>
      </w:r>
      <w:bookmarkEnd w:id="3"/>
      <w:bookmarkEnd w:id="4"/>
      <w:bookmarkEnd w:id="5"/>
      <w:r w:rsidR="00CB603B">
        <w:t xml:space="preserve"> and Organization</w:t>
      </w:r>
      <w:bookmarkEnd w:id="6"/>
    </w:p>
    <w:p w:rsidR="002B1FCB" w:rsidRDefault="007E45F7" w:rsidP="0077578F">
      <w:pPr>
        <w:pStyle w:val="BodyText"/>
      </w:pPr>
      <w:r>
        <w:t>This document covers</w:t>
      </w:r>
      <w:r w:rsidR="00CE2A73">
        <w:t xml:space="preserve"> the </w:t>
      </w:r>
      <w:r w:rsidR="002D600C">
        <w:t xml:space="preserve">preliminary </w:t>
      </w:r>
      <w:r w:rsidR="00CE2A73">
        <w:t xml:space="preserve">design of the Keck </w:t>
      </w:r>
      <w:r w:rsidR="00CE2A73" w:rsidRPr="00CE2A73">
        <w:rPr>
          <w:u w:val="single"/>
        </w:rPr>
        <w:t>N</w:t>
      </w:r>
      <w:r w:rsidR="00CE2A73">
        <w:t xml:space="preserve">ext </w:t>
      </w:r>
      <w:r w:rsidR="00CE2A73" w:rsidRPr="00CE2A73">
        <w:rPr>
          <w:u w:val="single"/>
        </w:rPr>
        <w:t>G</w:t>
      </w:r>
      <w:r w:rsidR="00CE2A73">
        <w:t xml:space="preserve">eneration </w:t>
      </w:r>
      <w:r w:rsidR="00CE2A73" w:rsidRPr="00CE2A73">
        <w:rPr>
          <w:u w:val="single"/>
        </w:rPr>
        <w:t>A</w:t>
      </w:r>
      <w:r w:rsidR="00CE2A73">
        <w:t xml:space="preserve">daptive </w:t>
      </w:r>
      <w:r w:rsidR="00CE2A73" w:rsidRPr="00CE2A73">
        <w:rPr>
          <w:u w:val="single"/>
        </w:rPr>
        <w:t>O</w:t>
      </w:r>
      <w:r w:rsidR="00CE2A73">
        <w:t xml:space="preserve">ptics </w:t>
      </w:r>
      <w:r w:rsidR="00CE2A73" w:rsidRPr="00CE2A73">
        <w:rPr>
          <w:u w:val="single"/>
        </w:rPr>
        <w:t>R</w:t>
      </w:r>
      <w:r w:rsidR="00CE2A73">
        <w:t xml:space="preserve">eal </w:t>
      </w:r>
      <w:r w:rsidR="00CE2A73" w:rsidRPr="00CE2A73">
        <w:rPr>
          <w:u w:val="single"/>
        </w:rPr>
        <w:t>T</w:t>
      </w:r>
      <w:r w:rsidR="00CE2A73">
        <w:t xml:space="preserve">ime </w:t>
      </w:r>
      <w:r w:rsidR="00CE2A73" w:rsidRPr="00CE2A73">
        <w:rPr>
          <w:u w:val="single"/>
        </w:rPr>
        <w:t>C</w:t>
      </w:r>
      <w:r w:rsidR="00CE2A73">
        <w:t>ontroller (NGAO RTC).</w:t>
      </w:r>
    </w:p>
    <w:p w:rsidR="00CE2A73" w:rsidRDefault="00CE2A73" w:rsidP="0077578F">
      <w:pPr>
        <w:pStyle w:val="BodyText"/>
      </w:pPr>
      <w:r>
        <w:t>This section is an overall introduction and summary of the RTC architecture and implementation</w:t>
      </w:r>
      <w:r w:rsidR="00CB603B">
        <w:t xml:space="preserve"> and the organization of the document</w:t>
      </w:r>
      <w:r>
        <w:t>.</w:t>
      </w:r>
    </w:p>
    <w:p w:rsidR="00EB5C92" w:rsidRPr="00EB5C92" w:rsidRDefault="00EB5C92" w:rsidP="00EB5C92">
      <w:pPr>
        <w:pStyle w:val="BodyText"/>
      </w:pPr>
      <w:r w:rsidRPr="00EB5C92">
        <w:t xml:space="preserve">Section </w:t>
      </w:r>
      <w:r w:rsidR="00444BD2" w:rsidRPr="00EB5C92">
        <w:fldChar w:fldCharType="begin"/>
      </w:r>
      <w:r w:rsidRPr="00EB5C92">
        <w:instrText xml:space="preserve"> REF _Ref241634346 \r \h </w:instrText>
      </w:r>
      <w:r w:rsidR="00444BD2" w:rsidRPr="00EB5C92">
        <w:fldChar w:fldCharType="separate"/>
      </w:r>
      <w:r w:rsidR="00CB7C01">
        <w:t>2</w:t>
      </w:r>
      <w:r w:rsidR="00444BD2" w:rsidRPr="00EB5C92">
        <w:fldChar w:fldCharType="end"/>
      </w:r>
      <w:r w:rsidRPr="00EB5C92">
        <w:t xml:space="preserve"> describes the overall system characteristics.</w:t>
      </w:r>
    </w:p>
    <w:p w:rsidR="00CE2A73" w:rsidRDefault="00CE2A73" w:rsidP="0077578F">
      <w:pPr>
        <w:pStyle w:val="BodyText"/>
      </w:pPr>
      <w:r>
        <w:t xml:space="preserve">Section </w:t>
      </w:r>
      <w:r w:rsidR="00444BD2">
        <w:fldChar w:fldCharType="begin"/>
      </w:r>
      <w:r w:rsidR="002D600C">
        <w:instrText xml:space="preserve"> REF _Ref244508678 \r \h </w:instrText>
      </w:r>
      <w:r w:rsidR="00444BD2">
        <w:fldChar w:fldCharType="separate"/>
      </w:r>
      <w:r w:rsidR="00CB7C01">
        <w:t>3</w:t>
      </w:r>
      <w:r w:rsidR="00444BD2">
        <w:fldChar w:fldCharType="end"/>
      </w:r>
      <w:r>
        <w:t xml:space="preserve"> covers the latency and timing requirements that drive the architecture and implementation decisions.</w:t>
      </w:r>
    </w:p>
    <w:p w:rsidR="00CB603B" w:rsidRDefault="00CB603B" w:rsidP="0077578F">
      <w:pPr>
        <w:pStyle w:val="BodyText"/>
      </w:pPr>
      <w:r>
        <w:t xml:space="preserve">Sections </w:t>
      </w:r>
      <w:r w:rsidR="00444BD2">
        <w:fldChar w:fldCharType="begin"/>
      </w:r>
      <w:r>
        <w:instrText xml:space="preserve"> REF _Ref241634396 \r \h </w:instrText>
      </w:r>
      <w:r w:rsidR="00444BD2">
        <w:fldChar w:fldCharType="separate"/>
      </w:r>
      <w:r w:rsidR="00CB7C01">
        <w:t>4</w:t>
      </w:r>
      <w:r w:rsidR="00444BD2">
        <w:fldChar w:fldCharType="end"/>
      </w:r>
      <w:r>
        <w:t xml:space="preserve"> through </w:t>
      </w:r>
      <w:r w:rsidR="00444BD2">
        <w:fldChar w:fldCharType="begin"/>
      </w:r>
      <w:r>
        <w:instrText xml:space="preserve"> REF _Ref241634443 \r \h </w:instrText>
      </w:r>
      <w:r w:rsidR="00444BD2">
        <w:fldChar w:fldCharType="separate"/>
      </w:r>
      <w:r w:rsidR="00CB7C01">
        <w:t>11</w:t>
      </w:r>
      <w:r w:rsidR="00444BD2">
        <w:fldChar w:fldCharType="end"/>
      </w:r>
      <w:r>
        <w:t xml:space="preserve"> cover the individual sub-systems in the RTC</w:t>
      </w:r>
      <w:r w:rsidR="004F355D">
        <w:t>: Control Processor (CP), Wave Front Sensors (WFSs), Tomography Engine (TE), DM and Mirror Command Generators …</w:t>
      </w:r>
    </w:p>
    <w:p w:rsidR="00CB603B" w:rsidRDefault="00CB603B" w:rsidP="0077578F">
      <w:pPr>
        <w:pStyle w:val="BodyText"/>
      </w:pPr>
      <w:r>
        <w:t>Subsequent sections cover RTC issues of a general nature or related topics.</w:t>
      </w:r>
    </w:p>
    <w:p w:rsidR="00B37F83" w:rsidRDefault="00B37F83" w:rsidP="0077578F">
      <w:pPr>
        <w:pStyle w:val="BodyText"/>
      </w:pPr>
      <w:r>
        <w:t>For details on the algorithm</w:t>
      </w:r>
      <w:r w:rsidR="001D3F70">
        <w:t>s</w:t>
      </w:r>
      <w:r>
        <w:t xml:space="preserve"> used, see [</w:t>
      </w:r>
      <w:r w:rsidR="00861F34">
        <w:rPr>
          <w:color w:val="FF0000"/>
        </w:rPr>
        <w:t>ref Don Gavel, RTC Algorithms Document</w:t>
      </w:r>
      <w:r>
        <w:t>].</w:t>
      </w:r>
    </w:p>
    <w:p w:rsidR="001D3F70" w:rsidRDefault="001D3F70" w:rsidP="00CE2A73">
      <w:pPr>
        <w:pStyle w:val="Heading2"/>
      </w:pPr>
      <w:bookmarkStart w:id="7" w:name="_Toc246310105"/>
      <w:r>
        <w:t>Relationship to the Functional Requirements Document (FRD)</w:t>
      </w:r>
      <w:bookmarkEnd w:id="7"/>
    </w:p>
    <w:p w:rsidR="001D3F70" w:rsidRDefault="001D3F70" w:rsidP="001D3F70">
      <w:pPr>
        <w:pStyle w:val="BodyText"/>
      </w:pPr>
      <w:r>
        <w:t>Each section of this document describe the design of the hardware or software that is intended to satisfy one or more of the functional requirements set forth in the RTC FRD (______).</w:t>
      </w:r>
    </w:p>
    <w:p w:rsidR="001D3F70" w:rsidRDefault="00EF58DF" w:rsidP="001D3F70">
      <w:pPr>
        <w:pStyle w:val="BodyText"/>
      </w:pPr>
      <w:r>
        <w:t>Where appropriate, a</w:t>
      </w:r>
      <w:r w:rsidR="001D3F70">
        <w:t>n annotation, “</w:t>
      </w:r>
      <w:r w:rsidR="001D3F70" w:rsidRPr="00EF58DF">
        <w:rPr>
          <w:i/>
        </w:rPr>
        <w:t>FR-XXXXX</w:t>
      </w:r>
      <w:r w:rsidR="001D3F70">
        <w:t>”</w:t>
      </w:r>
      <w:r w:rsidR="006B233A">
        <w:t>,</w:t>
      </w:r>
      <w:r w:rsidR="001D3F70">
        <w:t xml:space="preserve"> is </w:t>
      </w:r>
      <w:r w:rsidR="006B233A">
        <w:t>noted</w:t>
      </w:r>
      <w:r w:rsidR="001D3F70">
        <w:t xml:space="preserve"> </w:t>
      </w:r>
      <w:r w:rsidR="006B233A">
        <w:t>throughout this document</w:t>
      </w:r>
      <w:r w:rsidR="001D3F70">
        <w:t xml:space="preserve"> that refers to a specific </w:t>
      </w:r>
      <w:r w:rsidR="006B233A">
        <w:t xml:space="preserve">functional </w:t>
      </w:r>
      <w:r w:rsidR="001D3F70">
        <w:t xml:space="preserve">requirement in the FRD that </w:t>
      </w:r>
      <w:r w:rsidR="006B233A">
        <w:t>is being addressed</w:t>
      </w:r>
      <w:r w:rsidR="001D3F70">
        <w:t>.</w:t>
      </w:r>
    </w:p>
    <w:p w:rsidR="001D3F70" w:rsidRPr="001D3F70" w:rsidRDefault="00444BD2" w:rsidP="001D3F70">
      <w:pPr>
        <w:pStyle w:val="BodyText"/>
      </w:pPr>
      <w:r>
        <w:fldChar w:fldCharType="begin"/>
      </w:r>
      <w:r w:rsidR="001D3F70">
        <w:instrText xml:space="preserve"> REF _Ref244508991 \n \h </w:instrText>
      </w:r>
      <w:r>
        <w:fldChar w:fldCharType="separate"/>
      </w:r>
      <w:r w:rsidR="00CB7C01">
        <w:t>Appendix B</w:t>
      </w:r>
      <w:r>
        <w:fldChar w:fldCharType="end"/>
      </w:r>
      <w:r w:rsidR="001D3F70">
        <w:t xml:space="preserve"> contains a cross reference between the functional requirements and the sections in this document that address them.</w:t>
      </w:r>
    </w:p>
    <w:p w:rsidR="00CE2A73" w:rsidRDefault="00CE2A73" w:rsidP="00CE2A73">
      <w:pPr>
        <w:pStyle w:val="Heading2"/>
      </w:pPr>
      <w:bookmarkStart w:id="8" w:name="_Toc246310106"/>
      <w:r>
        <w:t>Background and Context</w:t>
      </w:r>
      <w:bookmarkEnd w:id="8"/>
    </w:p>
    <w:p w:rsidR="004A73F6" w:rsidRDefault="0077578F" w:rsidP="0077578F">
      <w:pPr>
        <w:pStyle w:val="BodyText"/>
      </w:pPr>
      <w:r>
        <w:t>The design of the Real-Time Processor for the Keck Next Generation Adaptive Opt</w:t>
      </w:r>
      <w:r w:rsidR="009739F8">
        <w:t>ics system represents a radically new computational framework that blazes new territory for</w:t>
      </w:r>
      <w:r>
        <w:t xml:space="preserve"> astronomical AO </w:t>
      </w:r>
      <w:r w:rsidR="009739F8">
        <w:t>systems</w:t>
      </w:r>
      <w:r w:rsidR="00536BD7">
        <w:t xml:space="preserve">.  </w:t>
      </w:r>
      <w:r w:rsidR="004A73F6">
        <w:t>The need for a new approach</w:t>
      </w:r>
      <w:r>
        <w:t xml:space="preserve"> is </w:t>
      </w:r>
      <w:r w:rsidR="004A73F6">
        <w:t>due to the considerable step up in the</w:t>
      </w:r>
      <w:r>
        <w:t xml:space="preserve"> amounts of data </w:t>
      </w:r>
      <w:r w:rsidR="004A73F6">
        <w:t>to be processed and control</w:t>
      </w:r>
      <w:r w:rsidR="007E45F7">
        <w:t>s</w:t>
      </w:r>
      <w:r w:rsidR="004A73F6">
        <w:t xml:space="preserve"> to be driven in a multiple </w:t>
      </w:r>
      <w:r w:rsidR="00A53069">
        <w:t>guide star</w:t>
      </w:r>
      <w:r w:rsidR="009739F8">
        <w:t xml:space="preserve"> tomography</w:t>
      </w:r>
      <w:r w:rsidR="004A73F6">
        <w:t xml:space="preserve"> system</w:t>
      </w:r>
      <w:r w:rsidR="00536BD7">
        <w:t xml:space="preserve">.  </w:t>
      </w:r>
      <w:r w:rsidR="009739F8">
        <w:t xml:space="preserve">Furthermore, KNGAO has set ambitious new goals for wavefront </w:t>
      </w:r>
      <w:r w:rsidR="00187BE7">
        <w:t>correction</w:t>
      </w:r>
      <w:r w:rsidR="009739F8">
        <w:t xml:space="preserve"> performance that </w:t>
      </w:r>
      <w:r w:rsidR="00967572">
        <w:t>put</w:t>
      </w:r>
      <w:r w:rsidR="00CE2A73">
        <w:t>s</w:t>
      </w:r>
      <w:r w:rsidR="00967572">
        <w:t xml:space="preserve"> further pressure on</w:t>
      </w:r>
      <w:r w:rsidR="009739F8">
        <w:t xml:space="preserve"> </w:t>
      </w:r>
      <w:r w:rsidR="00967572">
        <w:t>processing rates</w:t>
      </w:r>
      <w:r w:rsidR="009739F8">
        <w:t xml:space="preserve"> </w:t>
      </w:r>
      <w:r w:rsidR="00CE2A73">
        <w:t xml:space="preserve">and latency times </w:t>
      </w:r>
      <w:r w:rsidR="009739F8">
        <w:t>that t</w:t>
      </w:r>
      <w:r w:rsidR="004A73F6">
        <w:t xml:space="preserve">raditional compute paradigms </w:t>
      </w:r>
      <w:r w:rsidR="009739F8">
        <w:t>have trouble</w:t>
      </w:r>
      <w:r w:rsidR="004A73F6">
        <w:t xml:space="preserve"> scal</w:t>
      </w:r>
      <w:r w:rsidR="009739F8">
        <w:t>ing</w:t>
      </w:r>
      <w:r w:rsidR="004A73F6">
        <w:t xml:space="preserve"> </w:t>
      </w:r>
      <w:r w:rsidR="00187BE7">
        <w:t xml:space="preserve">up </w:t>
      </w:r>
      <w:r w:rsidR="00967572">
        <w:t>to</w:t>
      </w:r>
      <w:r w:rsidR="00536BD7">
        <w:t>.</w:t>
      </w:r>
      <w:r w:rsidR="00B15C8F">
        <w:t xml:space="preserve">  Current processing requirements are in </w:t>
      </w:r>
      <w:r w:rsidR="00CE2A73">
        <w:t xml:space="preserve">the </w:t>
      </w:r>
      <w:r w:rsidR="00B15C8F">
        <w:t>Terra Operations per second</w:t>
      </w:r>
      <w:r w:rsidR="00CE2A73">
        <w:t xml:space="preserve"> region</w:t>
      </w:r>
      <w:r w:rsidR="00B15C8F">
        <w:t>.</w:t>
      </w:r>
      <w:r w:rsidR="00536BD7">
        <w:t xml:space="preserve">  </w:t>
      </w:r>
      <w:r w:rsidR="00967572">
        <w:t xml:space="preserve">Instead, the KNGAO RTC is structured around a massively parallel processing (MPP) concept, where the highly parallelizable aspects of the real-time tomography algorithm are directly mapped to </w:t>
      </w:r>
      <w:r w:rsidR="00CE2A73">
        <w:t xml:space="preserve">a large number of hardware </w:t>
      </w:r>
      <w:r w:rsidR="00967572">
        <w:t>compute elements</w:t>
      </w:r>
      <w:r w:rsidR="007E45F7">
        <w:t xml:space="preserve">. </w:t>
      </w:r>
      <w:r w:rsidR="00967572">
        <w:t xml:space="preserve"> </w:t>
      </w:r>
      <w:r w:rsidR="007E45F7">
        <w:t>The</w:t>
      </w:r>
      <w:r w:rsidR="00CE2A73">
        <w:t>s</w:t>
      </w:r>
      <w:r w:rsidR="007E45F7">
        <w:t>e compute elements</w:t>
      </w:r>
      <w:r w:rsidR="00967572">
        <w:t xml:space="preserve"> operate </w:t>
      </w:r>
      <w:r w:rsidR="00187BE7">
        <w:t xml:space="preserve">separately and </w:t>
      </w:r>
      <w:r w:rsidR="00967572">
        <w:t>simultaneously</w:t>
      </w:r>
      <w:r w:rsidR="00536BD7">
        <w:t xml:space="preserve">.  </w:t>
      </w:r>
      <w:r w:rsidR="00967572">
        <w:t>With this approach, increasing problem size is handled roughly by increasing the number of processor elements, rather than processor speed.</w:t>
      </w:r>
    </w:p>
    <w:p w:rsidR="002B1FCB" w:rsidRDefault="004D483E" w:rsidP="00B3197C">
      <w:pPr>
        <w:pStyle w:val="BodyText"/>
      </w:pPr>
      <w:r>
        <w:t>In short, in this design, the structure of the algorithm drives the structure of the hardware</w:t>
      </w:r>
      <w:r w:rsidR="00536BD7">
        <w:t xml:space="preserve">.  </w:t>
      </w:r>
      <w:r>
        <w:t>Therefore, it is necessary to understand the algorithm itself to understand the hardware architecture, so please review the companion volume [</w:t>
      </w:r>
      <w:r w:rsidR="00861F34">
        <w:rPr>
          <w:color w:val="FF0000"/>
        </w:rPr>
        <w:t>ref Don Gavel, RTC Algorithms Document</w:t>
      </w:r>
      <w:r w:rsidR="00A53069">
        <w:t>], which</w:t>
      </w:r>
      <w:r>
        <w:t xml:space="preserve"> presents t</w:t>
      </w:r>
      <w:r w:rsidR="00967572">
        <w:t>he technical details of the massively parallel algorithm for AO tomography</w:t>
      </w:r>
      <w:r w:rsidR="00536BD7">
        <w:t>.</w:t>
      </w:r>
    </w:p>
    <w:p w:rsidR="002A2823" w:rsidRDefault="00A53069" w:rsidP="00B3197C">
      <w:pPr>
        <w:pStyle w:val="BodyText"/>
      </w:pPr>
      <w:r>
        <w:t xml:space="preserve">For the purpose of introducing the hardware design, the algorithm </w:t>
      </w:r>
      <w:r w:rsidR="00CE2A73">
        <w:t xml:space="preserve">and hardware </w:t>
      </w:r>
      <w:r>
        <w:t>ha</w:t>
      </w:r>
      <w:r w:rsidR="00CE2A73">
        <w:t>ve</w:t>
      </w:r>
      <w:r>
        <w:t xml:space="preserve"> three main top-level component steps: wavefront sensing, tomography, and DM control</w:t>
      </w:r>
      <w:r w:rsidR="00B15C8F">
        <w:t>.  These</w:t>
      </w:r>
      <w:r>
        <w:t xml:space="preserve"> </w:t>
      </w:r>
      <w:r w:rsidR="00CE2A73">
        <w:t>physically</w:t>
      </w:r>
      <w:r>
        <w:t xml:space="preserve"> map to component blocks of hardware</w:t>
      </w:r>
      <w:r w:rsidR="00B15C8F">
        <w:t>, see</w:t>
      </w:r>
      <w:r w:rsidR="00DD18D0">
        <w:t xml:space="preserve"> </w:t>
      </w:r>
      <w:r w:rsidR="00444BD2">
        <w:fldChar w:fldCharType="begin"/>
      </w:r>
      <w:r w:rsidR="00354561">
        <w:instrText xml:space="preserve"> REF _Ref242771316 \h </w:instrText>
      </w:r>
      <w:r w:rsidR="00444BD2">
        <w:fldChar w:fldCharType="separate"/>
      </w:r>
      <w:r w:rsidR="00CB7C01" w:rsidRPr="00121146">
        <w:t xml:space="preserve">Figure </w:t>
      </w:r>
      <w:r w:rsidR="00CB7C01">
        <w:rPr>
          <w:noProof/>
        </w:rPr>
        <w:t>1</w:t>
      </w:r>
      <w:r w:rsidR="00444BD2">
        <w:fldChar w:fldCharType="end"/>
      </w:r>
      <w:r w:rsidR="00DD18D0">
        <w:t xml:space="preserve">.  </w:t>
      </w:r>
      <w:r w:rsidR="00187BE7">
        <w:t>The actual physical layout of boards and connecting cables mimic this geometry</w:t>
      </w:r>
      <w:r w:rsidR="00536BD7">
        <w:t xml:space="preserve">.  </w:t>
      </w:r>
      <w:r w:rsidR="00187BE7">
        <w:t>Inside the blocks</w:t>
      </w:r>
      <w:r w:rsidR="004D483E">
        <w:t>,</w:t>
      </w:r>
      <w:r w:rsidR="00187BE7">
        <w:t xml:space="preserve"> further parallelization is achieved by use of Fourier domain</w:t>
      </w:r>
      <w:r w:rsidR="004D483E">
        <w:t xml:space="preserve"> processing, where each spatial frequency component is processed independently</w:t>
      </w:r>
      <w:r w:rsidR="00536BD7">
        <w:t xml:space="preserve">.  </w:t>
      </w:r>
      <w:r w:rsidR="00187BE7">
        <w:t xml:space="preserve">Fourier-domain algorithms </w:t>
      </w:r>
      <w:r w:rsidR="00187BE7" w:rsidRPr="004D483E">
        <w:t>have been</w:t>
      </w:r>
      <w:r w:rsidR="00187BE7">
        <w:t xml:space="preserve"> developed </w:t>
      </w:r>
      <w:r w:rsidR="004D483E">
        <w:t xml:space="preserve">in recent years </w:t>
      </w:r>
      <w:r w:rsidR="00187BE7">
        <w:t>for wavefront phase reconstruction [</w:t>
      </w:r>
      <w:r w:rsidR="00187BE7" w:rsidRPr="00B15C8F">
        <w:rPr>
          <w:color w:val="FF0000"/>
        </w:rPr>
        <w:t>ref Poyneer</w:t>
      </w:r>
      <w:r w:rsidR="00187BE7">
        <w:t>] and for tom</w:t>
      </w:r>
      <w:r w:rsidR="00A734A5">
        <w:t>ography [</w:t>
      </w:r>
      <w:r w:rsidR="00A734A5" w:rsidRPr="00B15C8F">
        <w:rPr>
          <w:color w:val="FF0000"/>
        </w:rPr>
        <w:t>ref Tokovinin, Gavel</w:t>
      </w:r>
      <w:r w:rsidR="00A734A5">
        <w:t>].</w:t>
      </w:r>
    </w:p>
    <w:p w:rsidR="00ED7548" w:rsidRDefault="00ED7548" w:rsidP="00B3197C">
      <w:pPr>
        <w:pStyle w:val="BodyText"/>
      </w:pPr>
    </w:p>
    <w:p w:rsidR="00ED7548" w:rsidRDefault="00CB7C01" w:rsidP="00ED7548">
      <w:pPr>
        <w:pStyle w:val="BodyText"/>
        <w:jc w:val="center"/>
      </w:pPr>
      <w:r>
        <w:object w:dxaOrig="14824" w:dyaOrig="10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56.75pt;height:327.75pt" o:ole="">
            <v:imagedata r:id="rId15" o:title=""/>
            <w10:bordertop type="single" width="4"/>
            <w10:borderleft type="single" width="4"/>
            <w10:borderbottom type="single" width="4"/>
            <w10:borderright type="single" width="4"/>
          </v:shape>
          <o:OLEObject Type="Link" ProgID="Visio.Drawing.11" ShapeID="_x0000_i1039" DrawAspect="Content" r:id="rId16" UpdateMode="Always">
            <o:LinkType>EnhancedMetaFile</o:LinkType>
            <o:LockedField>false</o:LockedField>
            <o:FieldCodes>\* MERGEFORMAT</o:FieldCodes>
          </o:OLEObject>
        </w:object>
      </w:r>
    </w:p>
    <w:p w:rsidR="00ED7548" w:rsidRPr="00121146" w:rsidRDefault="00ED7548" w:rsidP="00ED7548">
      <w:pPr>
        <w:pStyle w:val="Caption"/>
      </w:pPr>
      <w:bookmarkStart w:id="9" w:name="_Ref242771316"/>
      <w:bookmarkStart w:id="10" w:name="_Toc246310318"/>
      <w:r w:rsidRPr="00121146">
        <w:t xml:space="preserve">Figure </w:t>
      </w:r>
      <w:fldSimple w:instr=" SEQ Figure \* ARABIC ">
        <w:r w:rsidR="00CB7C01">
          <w:rPr>
            <w:noProof/>
          </w:rPr>
          <w:t>1</w:t>
        </w:r>
      </w:fldSimple>
      <w:bookmarkEnd w:id="9"/>
      <w:r w:rsidRPr="00121146">
        <w:tab/>
        <w:t>Simplified View of the RTC</w:t>
      </w:r>
      <w:bookmarkEnd w:id="10"/>
    </w:p>
    <w:p w:rsidR="00ED7548" w:rsidRDefault="00ED7548" w:rsidP="00AE4D8B">
      <w:pPr>
        <w:pStyle w:val="BodyText"/>
      </w:pPr>
    </w:p>
    <w:p w:rsidR="002B1FCB" w:rsidRDefault="00CE2A73" w:rsidP="00B3197C">
      <w:pPr>
        <w:pStyle w:val="BodyText"/>
      </w:pPr>
      <w:r>
        <w:t>As stated, t</w:t>
      </w:r>
      <w:r w:rsidR="00A734A5">
        <w:t>he real-time processing takes place on small compute elements, either Field-Programmable Gate Array</w:t>
      </w:r>
      <w:r w:rsidR="004F355D">
        <w:t>s</w:t>
      </w:r>
      <w:r w:rsidR="00A734A5">
        <w:t xml:space="preserve"> (FPGA</w:t>
      </w:r>
      <w:r w:rsidR="004F355D">
        <w:t>s,</w:t>
      </w:r>
      <w:r w:rsidR="00A734A5">
        <w:t xml:space="preserve"> Graphical Processing Units (GPUs)</w:t>
      </w:r>
      <w:r w:rsidR="004F355D">
        <w:t>, or multiple processors and cores.</w:t>
      </w:r>
    </w:p>
    <w:p w:rsidR="002B1FCB" w:rsidRDefault="00A734A5" w:rsidP="00B3197C">
      <w:pPr>
        <w:pStyle w:val="BodyText"/>
      </w:pPr>
      <w:r>
        <w:t xml:space="preserve">FPGA devices have been used in the </w:t>
      </w:r>
      <w:r w:rsidR="009E26B8">
        <w:t>digital electronics industry since the 1980’s</w:t>
      </w:r>
      <w:r w:rsidR="004F355D">
        <w:t>,</w:t>
      </w:r>
      <w:r w:rsidR="009E26B8">
        <w:t xml:space="preserve"> when they were first used as alternatives to custom fabricated semiconductors</w:t>
      </w:r>
      <w:r w:rsidR="00536BD7">
        <w:t xml:space="preserve">.  </w:t>
      </w:r>
      <w:r w:rsidR="009E26B8">
        <w:t xml:space="preserve">The arrays of </w:t>
      </w:r>
      <w:r w:rsidR="004F355D">
        <w:t xml:space="preserve">raw unconnected </w:t>
      </w:r>
      <w:r w:rsidR="009E26B8">
        <w:t>logic were “field-programmed” to produce any digital logic function</w:t>
      </w:r>
      <w:r w:rsidR="00536BD7">
        <w:t xml:space="preserve">.  </w:t>
      </w:r>
      <w:r w:rsidR="009E26B8">
        <w:t xml:space="preserve">They grew in a role as support chips on board computer </w:t>
      </w:r>
      <w:r w:rsidR="00536BD7">
        <w:t>motherboards</w:t>
      </w:r>
      <w:r w:rsidR="009E26B8">
        <w:t xml:space="preserve"> and plug-in cards</w:t>
      </w:r>
      <w:r w:rsidR="00536BD7">
        <w:t xml:space="preserve">.  </w:t>
      </w:r>
      <w:r w:rsidR="009E26B8">
        <w:t xml:space="preserve">Recent versions </w:t>
      </w:r>
      <w:r w:rsidR="00CE2A73">
        <w:t>incorporate millions of transistors and some also incorporate</w:t>
      </w:r>
      <w:r w:rsidR="009E26B8">
        <w:t xml:space="preserve"> </w:t>
      </w:r>
      <w:r w:rsidR="004F355D">
        <w:t>hundreds to thousands of</w:t>
      </w:r>
      <w:r w:rsidR="00CE2A73">
        <w:t xml:space="preserve"> </w:t>
      </w:r>
      <w:r w:rsidR="009E26B8">
        <w:t xml:space="preserve">on-chip </w:t>
      </w:r>
      <w:r w:rsidR="00CE2A73">
        <w:t xml:space="preserve">conventional </w:t>
      </w:r>
      <w:r w:rsidR="009E26B8">
        <w:t>arithmetic processors</w:t>
      </w:r>
      <w:r w:rsidR="00CE2A73">
        <w:t>.  T</w:t>
      </w:r>
      <w:r w:rsidR="009E26B8">
        <w:t xml:space="preserve">heir use is now common </w:t>
      </w:r>
      <w:r w:rsidR="00834B75">
        <w:t>in many products from high performance scientific add in boards to</w:t>
      </w:r>
      <w:r w:rsidR="009E26B8">
        <w:t xml:space="preserve"> consumer portable elect</w:t>
      </w:r>
      <w:r w:rsidR="00B4215B">
        <w:t>ronics including</w:t>
      </w:r>
      <w:r w:rsidR="009E26B8">
        <w:t xml:space="preserve"> cell phone</w:t>
      </w:r>
      <w:r w:rsidR="00B4215B">
        <w:t>s</w:t>
      </w:r>
      <w:r w:rsidR="00536BD7">
        <w:t xml:space="preserve">.  </w:t>
      </w:r>
      <w:r w:rsidR="009E26B8">
        <w:t xml:space="preserve">Today </w:t>
      </w:r>
      <w:r w:rsidR="00834B75">
        <w:t>these chips represent</w:t>
      </w:r>
      <w:r w:rsidR="009E26B8">
        <w:t xml:space="preserve"> a fast growing</w:t>
      </w:r>
      <w:r w:rsidR="00834B75">
        <w:t>,</w:t>
      </w:r>
      <w:r w:rsidR="009E26B8">
        <w:t xml:space="preserve"> multi-billion dollar industry</w:t>
      </w:r>
      <w:r w:rsidR="00536BD7">
        <w:t>.</w:t>
      </w:r>
    </w:p>
    <w:p w:rsidR="00A734A5" w:rsidRDefault="00B4215B" w:rsidP="00B3197C">
      <w:pPr>
        <w:pStyle w:val="BodyText"/>
      </w:pPr>
      <w:r>
        <w:t>Graphical Processing Units were first introduced to offload the video processing for computer displays from the computer’s CPU</w:t>
      </w:r>
      <w:r w:rsidR="00536BD7">
        <w:t xml:space="preserve">.  </w:t>
      </w:r>
      <w:r>
        <w:t xml:space="preserve">They have since developed as a </w:t>
      </w:r>
      <w:r w:rsidR="00614CED">
        <w:t>key</w:t>
      </w:r>
      <w:r>
        <w:t xml:space="preserve"> processor for </w:t>
      </w:r>
      <w:r w:rsidR="00614CED">
        <w:t xml:space="preserve">digital </w:t>
      </w:r>
      <w:r w:rsidR="00A53069">
        <w:t>displays, which</w:t>
      </w:r>
      <w:r w:rsidR="00614CED">
        <w:t xml:space="preserve"> have demanding applications in computer-aided design and video gaming</w:t>
      </w:r>
      <w:r w:rsidR="00536BD7">
        <w:t xml:space="preserve">.  </w:t>
      </w:r>
      <w:r w:rsidR="00614CED">
        <w:t xml:space="preserve">GPUs specialize in geometric rotations, translations, </w:t>
      </w:r>
      <w:r w:rsidR="009C762C">
        <w:t xml:space="preserve">and </w:t>
      </w:r>
      <w:r w:rsidR="00614CED">
        <w:t>interpolation</w:t>
      </w:r>
      <w:r w:rsidR="009C762C">
        <w:t xml:space="preserve"> using massive vector-matrix manipulations</w:t>
      </w:r>
      <w:r w:rsidR="00536BD7">
        <w:t xml:space="preserve">.  </w:t>
      </w:r>
      <w:r w:rsidR="00B15C8F">
        <w:t>Beyond graphics, GPUs are also used in analyzing huge geophysical signal data sets in oil and mineral exploration</w:t>
      </w:r>
      <w:r w:rsidR="00DD18D0">
        <w:t xml:space="preserve"> and other scientific calculations requiring extremely high performance</w:t>
      </w:r>
      <w:r w:rsidR="00B15C8F">
        <w:t xml:space="preserve">.  </w:t>
      </w:r>
      <w:r w:rsidR="009C762C">
        <w:t>GPUs can be adapted to the wavefront reconstruction problem through these means and, at this point, they remain a possible low-cost option in AO for wavefront sensor front-end video processing, but they are still under evaluation for this purpose.</w:t>
      </w:r>
    </w:p>
    <w:p w:rsidR="00DD18D0" w:rsidRDefault="00DD18D0" w:rsidP="00B3197C">
      <w:pPr>
        <w:pStyle w:val="BodyText"/>
      </w:pPr>
      <w:r>
        <w:t xml:space="preserve">The RTC uses a mix of </w:t>
      </w:r>
      <w:r w:rsidR="004F355D">
        <w:t xml:space="preserve">CPUs, </w:t>
      </w:r>
      <w:r>
        <w:t>GPUs</w:t>
      </w:r>
      <w:r w:rsidR="004F355D">
        <w:t>,</w:t>
      </w:r>
      <w:r>
        <w:t xml:space="preserve"> and FPGAs to best match their individual strengths to the RTC’s needs.</w:t>
      </w:r>
    </w:p>
    <w:p w:rsidR="00E700F8" w:rsidRDefault="00E700F8" w:rsidP="00E700F8">
      <w:pPr>
        <w:pStyle w:val="Heading2"/>
      </w:pPr>
      <w:bookmarkStart w:id="11" w:name="_Toc246310107"/>
      <w:r>
        <w:t>Design Philosophy</w:t>
      </w:r>
      <w:bookmarkEnd w:id="11"/>
    </w:p>
    <w:p w:rsidR="002E1D8E" w:rsidRDefault="002E1D8E" w:rsidP="00B3197C">
      <w:pPr>
        <w:pStyle w:val="BodyText"/>
      </w:pPr>
      <w:r>
        <w:t>For efficiency, we are maximizing the use of existing designs and code.  The WFS are based on the Villages and GPI systems for reconstruction and the Villages open loop DM control.</w:t>
      </w:r>
    </w:p>
    <w:p w:rsidR="00E700F8" w:rsidRDefault="00BE4DB7" w:rsidP="00B3197C">
      <w:pPr>
        <w:pStyle w:val="BodyText"/>
      </w:pPr>
      <w:r>
        <w:t xml:space="preserve">To insure the maximum reliability, </w:t>
      </w:r>
      <w:r w:rsidR="00513C0B">
        <w:t>serviceability,</w:t>
      </w:r>
      <w:r>
        <w:t xml:space="preserve"> and maintainability, </w:t>
      </w:r>
      <w:r w:rsidR="00D47EBD">
        <w:t xml:space="preserve">we </w:t>
      </w:r>
      <w:r w:rsidR="004F355D">
        <w:t>have</w:t>
      </w:r>
      <w:r w:rsidR="00D47EBD">
        <w:t xml:space="preserve"> maximize</w:t>
      </w:r>
      <w:r w:rsidR="004F355D">
        <w:t>d</w:t>
      </w:r>
      <w:r w:rsidR="00D47EBD">
        <w:t xml:space="preserve"> the use of</w:t>
      </w:r>
      <w:r>
        <w:t xml:space="preserve"> </w:t>
      </w:r>
      <w:r w:rsidR="00D47EBD">
        <w:t>commodity</w:t>
      </w:r>
      <w:r>
        <w:t xml:space="preserve"> part</w:t>
      </w:r>
      <w:r w:rsidR="00D47EBD">
        <w:t>s</w:t>
      </w:r>
      <w:r>
        <w:t xml:space="preserve"> </w:t>
      </w:r>
      <w:r w:rsidR="00D47EBD">
        <w:t>and</w:t>
      </w:r>
      <w:r>
        <w:t xml:space="preserve"> industry standard interface</w:t>
      </w:r>
      <w:r w:rsidR="00D47EBD">
        <w:t>s</w:t>
      </w:r>
      <w:r>
        <w:t xml:space="preserve">.  </w:t>
      </w:r>
    </w:p>
    <w:p w:rsidR="008C12BE" w:rsidRDefault="008C12BE" w:rsidP="00B3197C">
      <w:pPr>
        <w:pStyle w:val="BodyText"/>
      </w:pPr>
      <w:r>
        <w:t>We have match</w:t>
      </w:r>
      <w:r w:rsidR="004F355D">
        <w:t>ed</w:t>
      </w:r>
      <w:r>
        <w:t xml:space="preserve"> the structure of the problems to the form of the solutions </w:t>
      </w:r>
      <w:r w:rsidR="004F355D">
        <w:t xml:space="preserve">and </w:t>
      </w:r>
      <w:r>
        <w:t>to the</w:t>
      </w:r>
      <w:r w:rsidR="004F355D">
        <w:t>ir</w:t>
      </w:r>
      <w:r>
        <w:t xml:space="preserve"> implementation.  This maintains the visibility of the various aspects of the original problem as they are transformed through the algorithms and implementations.</w:t>
      </w:r>
    </w:p>
    <w:p w:rsidR="008C12BE" w:rsidRDefault="008C12BE" w:rsidP="00B3197C">
      <w:pPr>
        <w:pStyle w:val="BodyText"/>
      </w:pPr>
      <w:r>
        <w:t xml:space="preserve">It is not often you can examine several alternate implementations in full detail.  Each of several possible algorithms </w:t>
      </w:r>
      <w:r w:rsidR="00354561">
        <w:t>has</w:t>
      </w:r>
      <w:r>
        <w:t xml:space="preserve"> several possible implementations.  We have </w:t>
      </w:r>
      <w:r w:rsidR="004F355D">
        <w:t>investigated these</w:t>
      </w:r>
      <w:r>
        <w:t xml:space="preserve"> within the budgeted time and resources </w:t>
      </w:r>
      <w:r w:rsidR="004F355D">
        <w:t>availab</w:t>
      </w:r>
      <w:r>
        <w:t>le.</w:t>
      </w:r>
    </w:p>
    <w:p w:rsidR="002A2823" w:rsidRDefault="002A2823" w:rsidP="002A2823">
      <w:pPr>
        <w:pStyle w:val="Heading2"/>
      </w:pPr>
      <w:bookmarkStart w:id="12" w:name="_Ref245021311"/>
      <w:bookmarkStart w:id="13" w:name="_Toc246310108"/>
      <w:r>
        <w:t>Function</w:t>
      </w:r>
      <w:r w:rsidR="000E00E5">
        <w:t>s</w:t>
      </w:r>
      <w:r>
        <w:t xml:space="preserve"> of the </w:t>
      </w:r>
      <w:r w:rsidR="00B15C8F">
        <w:t>RTC</w:t>
      </w:r>
      <w:r w:rsidR="000E00E5">
        <w:t xml:space="preserve"> System</w:t>
      </w:r>
      <w:r w:rsidR="00A96B43">
        <w:t xml:space="preserve"> (FR-1401)</w:t>
      </w:r>
      <w:bookmarkEnd w:id="12"/>
      <w:bookmarkEnd w:id="13"/>
    </w:p>
    <w:p w:rsidR="003F65A6" w:rsidRPr="00AE4D8B" w:rsidRDefault="003F65A6" w:rsidP="00AE4D8B">
      <w:pPr>
        <w:pStyle w:val="BodyText"/>
        <w:numPr>
          <w:ilvl w:val="0"/>
          <w:numId w:val="25"/>
        </w:numPr>
      </w:pPr>
      <w:r>
        <w:t>Measure the atmosphere</w:t>
      </w:r>
      <w:r w:rsidR="00AE4D8B">
        <w:t xml:space="preserve"> using 7 laser and 3 natural guide stars</w:t>
      </w:r>
      <w:r w:rsidR="00104869">
        <w:t>, producing wave fronts</w:t>
      </w:r>
      <w:r w:rsidR="00AE4D8B">
        <w:t xml:space="preserve"> and tip/tilt, focus, and astigmatism values</w:t>
      </w:r>
      <w:r w:rsidR="00104869">
        <w:t xml:space="preserve"> based on these measurements</w:t>
      </w:r>
      <w:r w:rsidR="00AE4D8B">
        <w:t>.</w:t>
      </w:r>
    </w:p>
    <w:p w:rsidR="003F65A6" w:rsidRPr="00AE4D8B" w:rsidRDefault="00AE4D8B" w:rsidP="00AE4D8B">
      <w:pPr>
        <w:pStyle w:val="BodyText"/>
        <w:numPr>
          <w:ilvl w:val="0"/>
          <w:numId w:val="25"/>
        </w:numPr>
      </w:pPr>
      <w:r>
        <w:t>Using the measurements above, estimat</w:t>
      </w:r>
      <w:r w:rsidR="003F65A6">
        <w:t xml:space="preserve">e </w:t>
      </w:r>
      <w:r w:rsidR="00A36D95">
        <w:t xml:space="preserve">the </w:t>
      </w:r>
      <w:r>
        <w:t>three dimensional volume over the telescope (</w:t>
      </w:r>
      <w:r w:rsidR="00A36D95">
        <w:t>tomographic reconstruction</w:t>
      </w:r>
      <w:r>
        <w:t>).</w:t>
      </w:r>
    </w:p>
    <w:p w:rsidR="003F65A6" w:rsidRDefault="00AE4D8B" w:rsidP="00AE4D8B">
      <w:pPr>
        <w:pStyle w:val="BodyText"/>
        <w:numPr>
          <w:ilvl w:val="0"/>
          <w:numId w:val="25"/>
        </w:numPr>
      </w:pPr>
      <w:r>
        <w:t>Determine the correct shape of the DMs that will correct for the turbulence for each</w:t>
      </w:r>
      <w:r w:rsidR="003F65A6">
        <w:t xml:space="preserve"> DM</w:t>
      </w:r>
      <w:r>
        <w:t xml:space="preserve"> and the values for each tip/tilt mirror in the </w:t>
      </w:r>
      <w:r w:rsidR="003F65A6">
        <w:t>s</w:t>
      </w:r>
      <w:r>
        <w:t>ystem.</w:t>
      </w:r>
    </w:p>
    <w:p w:rsidR="00AE4D8B" w:rsidRDefault="00AE4D8B" w:rsidP="00AE4D8B">
      <w:pPr>
        <w:pStyle w:val="BodyText"/>
        <w:numPr>
          <w:ilvl w:val="0"/>
          <w:numId w:val="25"/>
        </w:numPr>
      </w:pPr>
      <w:r>
        <w:t>Generate the correct commands for each DM and mirror, compensating for any non linearity or influence functions.</w:t>
      </w:r>
    </w:p>
    <w:p w:rsidR="00AE4D8B" w:rsidRPr="00AE4D8B" w:rsidRDefault="00AE4D8B" w:rsidP="00AE4D8B">
      <w:pPr>
        <w:pStyle w:val="BodyText"/>
        <w:numPr>
          <w:ilvl w:val="0"/>
          <w:numId w:val="25"/>
        </w:numPr>
      </w:pPr>
      <w:r>
        <w:t xml:space="preserve">Capture </w:t>
      </w:r>
      <w:r w:rsidR="00A96B43">
        <w:t>any</w:t>
      </w:r>
      <w:r>
        <w:t xml:space="preserve"> diagnostic and telemetry data </w:t>
      </w:r>
      <w:r w:rsidR="00A96B43">
        <w:t xml:space="preserve">and send it to the AO Control or the RTC Disk Sub-System </w:t>
      </w:r>
      <w:r>
        <w:t>as required</w:t>
      </w:r>
      <w:r w:rsidR="00A96B43">
        <w:t>.</w:t>
      </w:r>
    </w:p>
    <w:p w:rsidR="003D27CE" w:rsidRDefault="003D27CE" w:rsidP="003D27CE">
      <w:pPr>
        <w:pStyle w:val="BodyText"/>
        <w:numPr>
          <w:ilvl w:val="0"/>
          <w:numId w:val="25"/>
        </w:numPr>
      </w:pPr>
      <w:r>
        <w:t xml:space="preserve">The RTC interacts with the telescope system and the AO Control through two Ethernet connections: one connected to the RTC Control Processor (CP) and one connected to the RTC Disk Sub-system. </w:t>
      </w:r>
    </w:p>
    <w:p w:rsidR="003F65A6" w:rsidRDefault="00A96B43" w:rsidP="00B3197C">
      <w:pPr>
        <w:pStyle w:val="BodyText"/>
      </w:pPr>
      <w:r>
        <w:t>Additional functionality will be to c</w:t>
      </w:r>
      <w:r w:rsidR="003F65A6">
        <w:t xml:space="preserve">ompensation for </w:t>
      </w:r>
      <w:r>
        <w:t>v</w:t>
      </w:r>
      <w:r w:rsidR="003F65A6">
        <w:t>ibrations (</w:t>
      </w:r>
      <w:r w:rsidR="003F65A6" w:rsidRPr="003F65A6">
        <w:rPr>
          <w:color w:val="FF0000"/>
        </w:rPr>
        <w:t>Reference the section</w:t>
      </w:r>
      <w:r w:rsidR="003F65A6">
        <w:t>)</w:t>
      </w:r>
    </w:p>
    <w:p w:rsidR="009E3A90" w:rsidRDefault="009E3A90" w:rsidP="009E3A90">
      <w:pPr>
        <w:pStyle w:val="Heading2"/>
      </w:pPr>
      <w:bookmarkStart w:id="14" w:name="_Toc246310109"/>
      <w:r w:rsidRPr="008E3809">
        <w:t>Algorithm</w:t>
      </w:r>
      <w:bookmarkEnd w:id="14"/>
    </w:p>
    <w:p w:rsidR="009E3A90" w:rsidRDefault="009E3A90" w:rsidP="009E3A90">
      <w:pPr>
        <w:pStyle w:val="BodyText"/>
      </w:pPr>
    </w:p>
    <w:p w:rsidR="009E3A90" w:rsidRPr="006C033E" w:rsidRDefault="009E3A90" w:rsidP="009E3A90">
      <w:pPr>
        <w:pStyle w:val="BodyText"/>
        <w:rPr>
          <w:color w:val="FF0000"/>
        </w:rPr>
      </w:pPr>
      <w:r w:rsidRPr="006C033E">
        <w:rPr>
          <w:color w:val="FF0000"/>
        </w:rPr>
        <w:t>List steps</w:t>
      </w:r>
    </w:p>
    <w:p w:rsidR="009E3A90" w:rsidRDefault="009E3A90" w:rsidP="009E3A90">
      <w:pPr>
        <w:pStyle w:val="BodyText"/>
        <w:keepNext/>
        <w:jc w:val="center"/>
      </w:pPr>
    </w:p>
    <w:p w:rsidR="009E3A90" w:rsidRDefault="009E3A90" w:rsidP="009E3A90">
      <w:pPr>
        <w:pStyle w:val="BodyText"/>
      </w:pPr>
      <w:r>
        <w:t>The optimal implementation for one element will not be the optimal implementation for all the elements; nor will the optimal overall implementation likely be the optimum for most (if any) elements.</w:t>
      </w:r>
    </w:p>
    <w:p w:rsidR="009E3A90" w:rsidRDefault="009E3A90" w:rsidP="009E3A90">
      <w:pPr>
        <w:pStyle w:val="BodyText"/>
        <w:rPr>
          <w:color w:val="FF0000"/>
        </w:rPr>
      </w:pPr>
    </w:p>
    <w:p w:rsidR="009E3A90" w:rsidRDefault="009E3A90" w:rsidP="009E3A90">
      <w:pPr>
        <w:pStyle w:val="BodyText"/>
        <w:keepNext/>
        <w:keepLines/>
        <w:jc w:val="center"/>
      </w:pPr>
      <w:r>
        <w:object w:dxaOrig="8601" w:dyaOrig="2313">
          <v:shape id="_x0000_i1026" type="#_x0000_t75" style="width:429.75pt;height:115.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Word.Picture.8" ShapeID="_x0000_i1026" DrawAspect="Content" ObjectID="_1320053767" r:id="rId18"/>
        </w:object>
      </w:r>
    </w:p>
    <w:p w:rsidR="009E3A90" w:rsidRPr="00121146" w:rsidRDefault="009E3A90" w:rsidP="009E3A90">
      <w:pPr>
        <w:pStyle w:val="Caption"/>
      </w:pPr>
      <w:bookmarkStart w:id="15" w:name="_Toc246310319"/>
      <w:r w:rsidRPr="00121146">
        <w:t xml:space="preserve">Figure </w:t>
      </w:r>
      <w:fldSimple w:instr=" SEQ Figure \* ARABIC ">
        <w:r w:rsidR="00CB7C01">
          <w:rPr>
            <w:noProof/>
          </w:rPr>
          <w:t>2</w:t>
        </w:r>
      </w:fldSimple>
      <w:r w:rsidRPr="00121146">
        <w:tab/>
        <w:t>Simplified Tomography Algorithm</w:t>
      </w:r>
      <w:bookmarkEnd w:id="15"/>
    </w:p>
    <w:p w:rsidR="009E3A90" w:rsidRDefault="009E3A90" w:rsidP="009E3A90">
      <w:pPr>
        <w:pStyle w:val="BodyText"/>
        <w:rPr>
          <w:color w:val="FF0000"/>
        </w:rPr>
      </w:pPr>
    </w:p>
    <w:p w:rsidR="009E3A90" w:rsidRDefault="009E3A90" w:rsidP="009E3A90">
      <w:pPr>
        <w:pStyle w:val="BodyText"/>
      </w:pPr>
      <w:r>
        <w:t xml:space="preserve">We have a sequence of parallelizable steps, each with different characteristics: </w:t>
      </w:r>
    </w:p>
    <w:p w:rsidR="009E3A90" w:rsidRPr="003138E0" w:rsidRDefault="009E3A90" w:rsidP="009E3A90">
      <w:pPr>
        <w:pStyle w:val="ListBullet"/>
        <w:numPr>
          <w:ilvl w:val="0"/>
          <w:numId w:val="13"/>
        </w:numPr>
      </w:pPr>
      <w:r>
        <w:t>A somewhat parallelizable I/O portion, done once at the beginning and the end of a frame</w:t>
      </w:r>
    </w:p>
    <w:p w:rsidR="009E3A90" w:rsidRPr="003138E0" w:rsidRDefault="009E3A90" w:rsidP="009E3A90">
      <w:pPr>
        <w:pStyle w:val="ListBullet"/>
        <w:numPr>
          <w:ilvl w:val="0"/>
          <w:numId w:val="13"/>
        </w:numPr>
      </w:pPr>
      <w:r>
        <w:t>An embarrassingly parallelizable basic algorithm, done in the Fourier domain</w:t>
      </w:r>
    </w:p>
    <w:p w:rsidR="009E3A90" w:rsidRPr="003138E0" w:rsidRDefault="009E3A90" w:rsidP="009E3A90">
      <w:pPr>
        <w:pStyle w:val="ListBullet"/>
        <w:numPr>
          <w:ilvl w:val="0"/>
          <w:numId w:val="13"/>
        </w:numPr>
      </w:pPr>
      <w:r>
        <w:t>A simple aperturing algorithm which must unfortunately be done in the spatial domain</w:t>
      </w:r>
    </w:p>
    <w:p w:rsidR="009E3A90" w:rsidRPr="003138E0" w:rsidRDefault="009E3A90" w:rsidP="009E3A90">
      <w:pPr>
        <w:pStyle w:val="ListBullet"/>
        <w:numPr>
          <w:ilvl w:val="0"/>
          <w:numId w:val="13"/>
        </w:numPr>
      </w:pPr>
      <w:r>
        <w:t>A highly parallelizable (but with heavy busing requirements) Fourier transform required by the need to move back and forth between the spatial and Fourier domains, so that we can apply the aperture</w:t>
      </w:r>
    </w:p>
    <w:p w:rsidR="009E3A90" w:rsidRPr="00C05830" w:rsidRDefault="009E3A90" w:rsidP="009E3A90">
      <w:pPr>
        <w:pStyle w:val="BodyText"/>
      </w:pPr>
      <w:r>
        <w:t>The last three items are applied in sequence, for each iteration required to complete a frame (</w:t>
      </w:r>
      <w:r w:rsidRPr="000348F7">
        <w:rPr>
          <w:color w:val="FF0000"/>
        </w:rPr>
        <w:t>see _____)</w:t>
      </w:r>
      <w:r>
        <w:t>.</w:t>
      </w:r>
    </w:p>
    <w:p w:rsidR="009E3A90" w:rsidRDefault="009E3A90" w:rsidP="009E3A90">
      <w:pPr>
        <w:pStyle w:val="BodyText"/>
      </w:pPr>
      <w:r>
        <w:t xml:space="preserve">The architecture balances the requirements.  </w:t>
      </w:r>
    </w:p>
    <w:p w:rsidR="009E3A90" w:rsidRPr="000B338F" w:rsidRDefault="009E3A90" w:rsidP="009E3A90">
      <w:pPr>
        <w:pStyle w:val="BodyText"/>
      </w:pPr>
    </w:p>
    <w:p w:rsidR="009E3A90" w:rsidRDefault="009E3A90" w:rsidP="009E3A90">
      <w:pPr>
        <w:pStyle w:val="BodyText"/>
        <w:rPr>
          <w:color w:val="FF0000"/>
        </w:rPr>
      </w:pPr>
      <w:r w:rsidRPr="004F0AD7">
        <w:rPr>
          <w:color w:val="FF0000"/>
        </w:rPr>
        <w:t>Show a small version of the overall system that this expands from</w:t>
      </w:r>
    </w:p>
    <w:p w:rsidR="009E3A90" w:rsidRPr="004F0AD7" w:rsidRDefault="009E3A90" w:rsidP="009E3A90">
      <w:pPr>
        <w:pStyle w:val="BodyText"/>
        <w:rPr>
          <w:color w:val="FF0000"/>
        </w:rPr>
      </w:pPr>
    </w:p>
    <w:p w:rsidR="008427FC" w:rsidRDefault="008427FC" w:rsidP="008427FC">
      <w:pPr>
        <w:pStyle w:val="Heading2"/>
      </w:pPr>
      <w:bookmarkStart w:id="16" w:name="_Toc246310110"/>
      <w:r>
        <w:t>Functional Architecture</w:t>
      </w:r>
      <w:bookmarkEnd w:id="16"/>
    </w:p>
    <w:p w:rsidR="00166BBC" w:rsidRDefault="00166BBC" w:rsidP="008427FC">
      <w:pPr>
        <w:pStyle w:val="BodyText"/>
      </w:pPr>
      <w:r>
        <w:t>The NGAO RTC is not a single computer or controller.  It consists of many different computers and processors (&gt; 10) each performing different functions simultaneously, but with their inputs and outputs synchronized to perform the overall task of correcting the science wave front.</w:t>
      </w:r>
    </w:p>
    <w:p w:rsidR="008427FC" w:rsidRDefault="00444BD2" w:rsidP="008427FC">
      <w:pPr>
        <w:pStyle w:val="BodyText"/>
      </w:pPr>
      <w:r>
        <w:fldChar w:fldCharType="begin"/>
      </w:r>
      <w:r w:rsidR="00166BBC">
        <w:instrText xml:space="preserve"> REF _Ref242771316 \h </w:instrText>
      </w:r>
      <w:r>
        <w:fldChar w:fldCharType="separate"/>
      </w:r>
      <w:r w:rsidR="00CB7C01" w:rsidRPr="00121146">
        <w:t xml:space="preserve">Figure </w:t>
      </w:r>
      <w:r w:rsidR="00CB7C01">
        <w:rPr>
          <w:noProof/>
        </w:rPr>
        <w:t>1</w:t>
      </w:r>
      <w:r>
        <w:fldChar w:fldCharType="end"/>
      </w:r>
      <w:r w:rsidR="00166BBC">
        <w:t xml:space="preserve"> is a top level view of the overall system and its relationship to the AO Control.  </w:t>
      </w:r>
      <w:r>
        <w:fldChar w:fldCharType="begin"/>
      </w:r>
      <w:r w:rsidR="008427FC">
        <w:instrText xml:space="preserve"> REF _Ref242774866 \h </w:instrText>
      </w:r>
      <w:r>
        <w:fldChar w:fldCharType="separate"/>
      </w:r>
      <w:r w:rsidR="00CB7C01" w:rsidRPr="00121146">
        <w:t xml:space="preserve">Figure </w:t>
      </w:r>
      <w:r w:rsidR="00CB7C01">
        <w:rPr>
          <w:noProof/>
        </w:rPr>
        <w:t>3</w:t>
      </w:r>
      <w:r>
        <w:fldChar w:fldCharType="end"/>
      </w:r>
      <w:r w:rsidR="008427FC">
        <w:t xml:space="preserve"> depicts the overall design, emphasizing real-time signal flow. </w:t>
      </w:r>
      <w:r w:rsidR="003D27CE">
        <w:t xml:space="preserve"> </w:t>
      </w:r>
      <w:r>
        <w:fldChar w:fldCharType="begin"/>
      </w:r>
      <w:r w:rsidR="008427FC">
        <w:instrText xml:space="preserve"> REF _Ref237850288 \h </w:instrText>
      </w:r>
      <w:r>
        <w:fldChar w:fldCharType="separate"/>
      </w:r>
      <w:r w:rsidR="00CB7C01" w:rsidRPr="00121146">
        <w:t xml:space="preserve">Figure </w:t>
      </w:r>
      <w:r w:rsidR="00CB7C01">
        <w:rPr>
          <w:noProof/>
        </w:rPr>
        <w:t>41</w:t>
      </w:r>
      <w:r>
        <w:fldChar w:fldCharType="end"/>
      </w:r>
      <w:r w:rsidR="008427FC">
        <w:t xml:space="preserve"> highlights the flow of telemetry</w:t>
      </w:r>
      <w:r w:rsidR="004F355D">
        <w:t>, diagnostic, and offload</w:t>
      </w:r>
      <w:r w:rsidR="008427FC">
        <w:t xml:space="preserve"> data</w:t>
      </w:r>
      <w:r w:rsidR="003D27CE">
        <w:t>.</w:t>
      </w:r>
    </w:p>
    <w:p w:rsidR="003D27CE" w:rsidRDefault="003D27CE" w:rsidP="008427FC">
      <w:pPr>
        <w:pStyle w:val="BodyText"/>
      </w:pPr>
    </w:p>
    <w:bookmarkStart w:id="17" w:name="_Ref236920444"/>
    <w:p w:rsidR="003D27CE" w:rsidRPr="00121146" w:rsidRDefault="00CB7C01" w:rsidP="003D27CE">
      <w:pPr>
        <w:pStyle w:val="BodyText"/>
        <w:jc w:val="center"/>
      </w:pPr>
      <w:r w:rsidRPr="00121146">
        <w:object w:dxaOrig="10678" w:dyaOrig="8761">
          <v:shape id="_x0000_i1040" type="#_x0000_t75" style="width:351pt;height:4in" o:ole="">
            <v:imagedata r:id="rId19" o:title=""/>
            <w10:bordertop type="single" width="4"/>
            <w10:borderleft type="single" width="4"/>
            <w10:borderbottom type="single" width="4"/>
            <w10:borderright type="single" width="4"/>
          </v:shape>
          <o:OLEObject Type="Link" ProgID="Visio.Drawing.11" ShapeID="_x0000_i1040" DrawAspect="Content" r:id="rId20" UpdateMode="Always">
            <o:LinkType>EnhancedMetaFile</o:LinkType>
            <o:LockedField>false</o:LockedField>
            <o:FieldCodes>\* MERGEFORMAT</o:FieldCodes>
          </o:OLEObject>
        </w:object>
      </w:r>
    </w:p>
    <w:p w:rsidR="003D27CE" w:rsidRPr="00121146" w:rsidRDefault="003D27CE" w:rsidP="003D27CE">
      <w:pPr>
        <w:pStyle w:val="Caption"/>
        <w:keepNext/>
      </w:pPr>
      <w:bookmarkStart w:id="18" w:name="_Ref242774866"/>
      <w:bookmarkStart w:id="19" w:name="_Toc246310320"/>
      <w:r w:rsidRPr="00121146">
        <w:t xml:space="preserve">Figure </w:t>
      </w:r>
      <w:fldSimple w:instr=" SEQ Figure \* ARABIC ">
        <w:r w:rsidR="00CB7C01">
          <w:rPr>
            <w:noProof/>
          </w:rPr>
          <w:t>3</w:t>
        </w:r>
      </w:fldSimple>
      <w:bookmarkEnd w:id="17"/>
      <w:bookmarkEnd w:id="18"/>
      <w:r w:rsidRPr="00121146">
        <w:tab/>
        <w:t>Top-level view of the AO Control’s View of the RTC</w:t>
      </w:r>
      <w:bookmarkEnd w:id="19"/>
    </w:p>
    <w:p w:rsidR="003D27CE" w:rsidRDefault="003D27CE" w:rsidP="00A96B43">
      <w:pPr>
        <w:pStyle w:val="BodyText"/>
      </w:pPr>
    </w:p>
    <w:p w:rsidR="00A96B43" w:rsidRDefault="00A96B43" w:rsidP="00A96B43">
      <w:pPr>
        <w:pStyle w:val="BodyText"/>
      </w:pPr>
      <w:r>
        <w:t>The RTC System is a real-time digital control system that operates on a fixed clock cycle, referred to as the Frame Clock.  Each frame, the RTC takes data from various cameras, processes it, and updates the various mirrors and DMs for which it is responsible.</w:t>
      </w:r>
    </w:p>
    <w:p w:rsidR="00A96B43" w:rsidRDefault="00A96B43" w:rsidP="00A96B43">
      <w:pPr>
        <w:pStyle w:val="BodyText"/>
      </w:pPr>
      <w:r>
        <w:t xml:space="preserve">It runs the same program on each frame, with different data, but the same parameters, repeatedly, until the AO Control causes it to change.  </w:t>
      </w:r>
    </w:p>
    <w:p w:rsidR="00A96B43" w:rsidRDefault="00A96B43" w:rsidP="00A96B43">
      <w:pPr>
        <w:pStyle w:val="BodyText"/>
      </w:pPr>
      <w:r>
        <w:t xml:space="preserve">The acts as the synchronizing interface between </w:t>
      </w:r>
      <w:r w:rsidR="003D27CE">
        <w:t xml:space="preserve">the AO Control and the rest of the RTC.  It takes </w:t>
      </w:r>
      <w:r>
        <w:t xml:space="preserve">asynchronous requests </w:t>
      </w:r>
      <w:r w:rsidR="00043CA7">
        <w:t xml:space="preserve">and control </w:t>
      </w:r>
      <w:r>
        <w:t>coming from the AO Control and synchroniz</w:t>
      </w:r>
      <w:r w:rsidR="003D27CE">
        <w:t xml:space="preserve">es </w:t>
      </w:r>
      <w:r w:rsidR="00043CA7">
        <w:t xml:space="preserve">them as </w:t>
      </w:r>
      <w:r w:rsidR="003D27CE">
        <w:t xml:space="preserve">required </w:t>
      </w:r>
      <w:r w:rsidR="00043CA7">
        <w:t>with</w:t>
      </w:r>
      <w:r>
        <w:t xml:space="preserve"> the </w:t>
      </w:r>
      <w:r w:rsidR="003D27CE">
        <w:t xml:space="preserve">rest of the </w:t>
      </w:r>
      <w:r>
        <w:t>RTC components.</w:t>
      </w:r>
      <w:r w:rsidR="003D27CE">
        <w:t xml:space="preserve">  It is based on a conventional Linux processor.</w:t>
      </w:r>
    </w:p>
    <w:p w:rsidR="00A96B43" w:rsidRDefault="00A96B43" w:rsidP="00A96B43">
      <w:pPr>
        <w:pStyle w:val="BodyText"/>
      </w:pPr>
      <w:r>
        <w:t xml:space="preserve">The parameter loading determines the “state” of the RTC.  This loading occurs in the background to the real-time cycles.  Parameter updates to the </w:t>
      </w:r>
      <w:r w:rsidRPr="00381173">
        <w:rPr>
          <w:color w:val="FF0000"/>
        </w:rPr>
        <w:t>PE</w:t>
      </w:r>
      <w:r>
        <w:t>s [</w:t>
      </w:r>
      <w:r w:rsidRPr="00381173">
        <w:rPr>
          <w:color w:val="FF0000"/>
        </w:rPr>
        <w:t>define</w:t>
      </w:r>
      <w:r>
        <w:t>] occur synchronized to the frame clock.  This insures that all information processed during a frame is processed with the same parameters.  The companion document [</w:t>
      </w:r>
      <w:r w:rsidRPr="00536BD7">
        <w:rPr>
          <w:color w:val="FF0000"/>
        </w:rPr>
        <w:t xml:space="preserve">ref </w:t>
      </w:r>
      <w:r w:rsidRPr="00287D71">
        <w:rPr>
          <w:color w:val="FF0000"/>
        </w:rPr>
        <w:t>Processing Engine to AO Control Interface Design</w:t>
      </w:r>
      <w:r w:rsidRPr="00536BD7">
        <w:rPr>
          <w:color w:val="FF0000"/>
        </w:rPr>
        <w:t xml:space="preserve"> Document</w:t>
      </w:r>
      <w:r>
        <w:t>] describes the available control parameters and the update process in detail.</w:t>
      </w:r>
    </w:p>
    <w:p w:rsidR="00043CA7" w:rsidRDefault="00043CA7" w:rsidP="00043CA7">
      <w:pPr>
        <w:pStyle w:val="Heading3"/>
      </w:pPr>
      <w:bookmarkStart w:id="20" w:name="_Toc246310111"/>
      <w:r>
        <w:t>Control Processor (CP)</w:t>
      </w:r>
      <w:bookmarkEnd w:id="20"/>
    </w:p>
    <w:p w:rsidR="00043CA7" w:rsidRDefault="00043CA7" w:rsidP="00043CA7">
      <w:pPr>
        <w:pStyle w:val="BodyText"/>
      </w:pPr>
    </w:p>
    <w:p w:rsidR="00043CA7" w:rsidRDefault="00043CA7" w:rsidP="00043CA7">
      <w:pPr>
        <w:pStyle w:val="BodyText"/>
      </w:pPr>
      <w:r>
        <w:t xml:space="preserve">(See </w:t>
      </w:r>
      <w:r w:rsidR="00444BD2">
        <w:fldChar w:fldCharType="begin"/>
      </w:r>
      <w:r>
        <w:instrText xml:space="preserve"> REF _Ref242774866 \h </w:instrText>
      </w:r>
      <w:r w:rsidR="00444BD2">
        <w:fldChar w:fldCharType="separate"/>
      </w:r>
      <w:r w:rsidR="00CB7C01" w:rsidRPr="00121146">
        <w:t xml:space="preserve">Figure </w:t>
      </w:r>
      <w:r w:rsidR="00CB7C01">
        <w:rPr>
          <w:noProof/>
        </w:rPr>
        <w:t>3</w:t>
      </w:r>
      <w:r w:rsidR="00444BD2">
        <w:fldChar w:fldCharType="end"/>
      </w:r>
      <w:r>
        <w:t xml:space="preserve"> and </w:t>
      </w:r>
      <w:r w:rsidR="00444BD2">
        <w:fldChar w:fldCharType="begin"/>
      </w:r>
      <w:r>
        <w:instrText xml:space="preserve"> REF _Ref237850336 \h </w:instrText>
      </w:r>
      <w:r w:rsidR="00444BD2">
        <w:fldChar w:fldCharType="separate"/>
      </w:r>
      <w:r w:rsidR="00CB7C01" w:rsidRPr="00074070">
        <w:t xml:space="preserve">Figure </w:t>
      </w:r>
      <w:r w:rsidR="00CB7C01">
        <w:rPr>
          <w:noProof/>
        </w:rPr>
        <w:t>13</w:t>
      </w:r>
      <w:r w:rsidR="00444BD2">
        <w:fldChar w:fldCharType="end"/>
      </w:r>
      <w:r>
        <w:t xml:space="preserve">) </w:t>
      </w:r>
    </w:p>
    <w:p w:rsidR="00043CA7" w:rsidRDefault="00043CA7" w:rsidP="00043CA7">
      <w:pPr>
        <w:pStyle w:val="BodyText"/>
      </w:pPr>
    </w:p>
    <w:p w:rsidR="00043CA7" w:rsidRDefault="00043CA7" w:rsidP="00043CA7">
      <w:pPr>
        <w:pStyle w:val="BodyText"/>
      </w:pPr>
    </w:p>
    <w:p w:rsidR="00043CA7" w:rsidRDefault="00043CA7" w:rsidP="00043CA7">
      <w:pPr>
        <w:pStyle w:val="BodyText"/>
      </w:pPr>
    </w:p>
    <w:p w:rsidR="00043CA7" w:rsidRDefault="00043CA7" w:rsidP="00A96B43">
      <w:pPr>
        <w:pStyle w:val="BodyText"/>
      </w:pPr>
    </w:p>
    <w:p w:rsidR="002B0691" w:rsidRDefault="002D3F06" w:rsidP="002B0691">
      <w:pPr>
        <w:pStyle w:val="Heading3"/>
      </w:pPr>
      <w:bookmarkStart w:id="21" w:name="_Toc246310112"/>
      <w:r>
        <w:t>Wave Front Sensors (</w:t>
      </w:r>
      <w:r w:rsidR="002B0691">
        <w:t>WFS</w:t>
      </w:r>
      <w:r>
        <w:t>)</w:t>
      </w:r>
      <w:bookmarkEnd w:id="21"/>
    </w:p>
    <w:p w:rsidR="002B1FCB" w:rsidRDefault="00767B64" w:rsidP="00972264">
      <w:pPr>
        <w:pStyle w:val="BodyText"/>
      </w:pPr>
      <w:r>
        <w:t xml:space="preserve">A short overview: </w:t>
      </w:r>
      <w:r w:rsidR="0032592B">
        <w:t xml:space="preserve">There are </w:t>
      </w:r>
      <w:r w:rsidR="004A5DC9">
        <w:t>two</w:t>
      </w:r>
      <w:r w:rsidR="0032592B">
        <w:t xml:space="preserve"> types of WFS in the NGAO RTC: low order (LOWFS) and high order (HOWFS).</w:t>
      </w:r>
    </w:p>
    <w:p w:rsidR="00A42782" w:rsidRDefault="00A42782" w:rsidP="00A42782">
      <w:pPr>
        <w:pStyle w:val="Heading4"/>
      </w:pPr>
      <w:r>
        <w:t>LOWFS</w:t>
      </w:r>
    </w:p>
    <w:p w:rsidR="0032592B" w:rsidRDefault="0032592B" w:rsidP="00972264">
      <w:pPr>
        <w:pStyle w:val="BodyText"/>
      </w:pPr>
      <w:r>
        <w:t xml:space="preserve">LOWFS use an IR natural guide star (NGS) to estimate tip/tilt, </w:t>
      </w:r>
      <w:r w:rsidR="00354561">
        <w:t>focus,</w:t>
      </w:r>
      <w:r>
        <w:t xml:space="preserve"> and astigmatism for the science field.</w:t>
      </w:r>
    </w:p>
    <w:p w:rsidR="00B37F83" w:rsidRDefault="002D3F06" w:rsidP="00972264">
      <w:pPr>
        <w:pStyle w:val="BodyText"/>
      </w:pPr>
      <w:r>
        <w:t xml:space="preserve">A low-order wavefront sensor (LOWFS) processor is responsible for converting raw camera pixel data into a tip/tilt signal, plus focus and astigmatism numbers for the one TTFA sensor.  Algorithm details are given in the </w:t>
      </w:r>
      <w:r w:rsidR="00EF58DF">
        <w:t>[</w:t>
      </w:r>
      <w:r w:rsidR="00861F34">
        <w:rPr>
          <w:color w:val="FF0000"/>
        </w:rPr>
        <w:t>ref Don Gavel, RTC Algorithms Document</w:t>
      </w:r>
      <w:r w:rsidR="00EF58DF">
        <w:t>].</w:t>
      </w:r>
      <w:r w:rsidRPr="00121146">
        <w:t xml:space="preserve">  </w:t>
      </w:r>
      <w:r>
        <w:t xml:space="preserve">Each LOWFS </w:t>
      </w:r>
      <w:r w:rsidR="004A5DC9">
        <w:t xml:space="preserve">camera </w:t>
      </w:r>
      <w:r w:rsidR="00354561">
        <w:t>operates</w:t>
      </w:r>
      <w:r>
        <w:t xml:space="preserve"> in parallel</w:t>
      </w:r>
      <w:r w:rsidR="004A5DC9">
        <w:t xml:space="preserve"> and</w:t>
      </w:r>
      <w:r>
        <w:t xml:space="preserve"> feed</w:t>
      </w:r>
      <w:r w:rsidR="004A5DC9">
        <w:t>s</w:t>
      </w:r>
      <w:r>
        <w:t xml:space="preserve"> </w:t>
      </w:r>
      <w:r w:rsidR="004A5DC9">
        <w:t>its data to the LOWFS.  The LOWFS</w:t>
      </w:r>
      <w:r>
        <w:t xml:space="preserve"> </w:t>
      </w:r>
      <w:r w:rsidR="004A5DC9">
        <w:t xml:space="preserve">processes the data and sends commands to the </w:t>
      </w:r>
      <w:r>
        <w:t>science tip/tilt actuator on the Woofer and to the tomography engine.</w:t>
      </w:r>
    </w:p>
    <w:p w:rsidR="00A42782" w:rsidRDefault="00A42782" w:rsidP="00A42782">
      <w:pPr>
        <w:pStyle w:val="Heading4"/>
      </w:pPr>
      <w:r>
        <w:t>HOWFS</w:t>
      </w:r>
    </w:p>
    <w:p w:rsidR="00F003EE" w:rsidRDefault="00F003EE" w:rsidP="00972264">
      <w:pPr>
        <w:pStyle w:val="BodyText"/>
      </w:pPr>
    </w:p>
    <w:p w:rsidR="00F003EE" w:rsidRDefault="00CB7C01" w:rsidP="00F003EE">
      <w:pPr>
        <w:pStyle w:val="BodyText"/>
        <w:keepNext/>
        <w:jc w:val="center"/>
      </w:pPr>
      <w:r>
        <w:object w:dxaOrig="10185" w:dyaOrig="9210">
          <v:shape id="_x0000_i1041" type="#_x0000_t75" style="width:451.5pt;height:407.25pt" o:ole="">
            <v:imagedata r:id="rId21" o:title=""/>
            <w10:bordertop type="single" width="4"/>
            <w10:borderleft type="single" width="4"/>
            <w10:borderbottom type="single" width="4"/>
            <w10:borderright type="single" width="4"/>
          </v:shape>
          <o:OLEObject Type="Link" ProgID="Visio.Drawing.11" ShapeID="_x0000_i1041" DrawAspect="Content" r:id="rId22" UpdateMode="Always">
            <o:LinkType>EnhancedMetaFile</o:LinkType>
            <o:LockedField>false</o:LockedField>
            <o:FieldCodes>\* MERGEFORMAT</o:FieldCodes>
          </o:OLEObject>
        </w:object>
      </w:r>
    </w:p>
    <w:p w:rsidR="00F003EE" w:rsidRPr="00121146" w:rsidRDefault="00F003EE" w:rsidP="00121146">
      <w:pPr>
        <w:pStyle w:val="Caption"/>
      </w:pPr>
      <w:bookmarkStart w:id="22" w:name="_Toc246310321"/>
      <w:r w:rsidRPr="00121146">
        <w:t xml:space="preserve">Figure </w:t>
      </w:r>
      <w:r w:rsidR="00444BD2" w:rsidRPr="00121146">
        <w:fldChar w:fldCharType="begin"/>
      </w:r>
      <w:r w:rsidR="00596C5D" w:rsidRPr="00121146">
        <w:instrText xml:space="preserve"> SEQ Figure \* ARABIC </w:instrText>
      </w:r>
      <w:r w:rsidR="00444BD2" w:rsidRPr="00121146">
        <w:fldChar w:fldCharType="separate"/>
      </w:r>
      <w:r w:rsidR="00CB7C01">
        <w:rPr>
          <w:noProof/>
        </w:rPr>
        <w:t>4</w:t>
      </w:r>
      <w:r w:rsidR="00444BD2" w:rsidRPr="00121146">
        <w:fldChar w:fldCharType="end"/>
      </w:r>
      <w:r w:rsidRPr="00121146">
        <w:tab/>
      </w:r>
      <w:r w:rsidR="008B1F7A" w:rsidRPr="00121146">
        <w:t xml:space="preserve">Point-and-Shoot </w:t>
      </w:r>
      <w:r w:rsidRPr="00121146">
        <w:t>HOWFS/LOWFS Pair</w:t>
      </w:r>
      <w:bookmarkEnd w:id="22"/>
    </w:p>
    <w:p w:rsidR="00F003EE" w:rsidRDefault="00F003EE" w:rsidP="00972264">
      <w:pPr>
        <w:pStyle w:val="BodyText"/>
      </w:pPr>
    </w:p>
    <w:p w:rsidR="002B1FCB" w:rsidRDefault="002D3F06" w:rsidP="00972264">
      <w:pPr>
        <w:pStyle w:val="BodyText"/>
      </w:pPr>
      <w:r>
        <w:t xml:space="preserve">A high-order wavefront sensor processor is responsible for converting raw Hartmann WFS camera pixel data into an array of wavefront phase measurements spaced on a regular grid in a coordinate system that defined as common throughout the AO system.  </w:t>
      </w:r>
      <w:r w:rsidR="0032592B">
        <w:t xml:space="preserve">HOWFS use a laser guide star (LGS) or an NGS to probe the atmosphere and determine the high order atmospheric distortion in that direction.  There are </w:t>
      </w:r>
      <w:r w:rsidR="00354561">
        <w:t>two</w:t>
      </w:r>
      <w:r w:rsidR="0032592B">
        <w:t xml:space="preserve"> types of HOWFS:</w:t>
      </w:r>
    </w:p>
    <w:p w:rsidR="002B0691" w:rsidRDefault="00C24F6C" w:rsidP="00972264">
      <w:pPr>
        <w:pStyle w:val="BodyText"/>
      </w:pPr>
      <w:r>
        <w:t xml:space="preserve">The </w:t>
      </w:r>
      <w:r w:rsidR="002B0691">
        <w:t>P</w:t>
      </w:r>
      <w:r w:rsidR="0032592B">
        <w:t>oint-and-shoot HOWFS</w:t>
      </w:r>
      <w:r w:rsidR="002B0691">
        <w:t xml:space="preserve"> </w:t>
      </w:r>
      <w:r w:rsidR="002D3F06">
        <w:t>first generates a wave front to correct light in the direction of the LGS.  Th</w:t>
      </w:r>
      <w:r>
        <w:t>is wave front</w:t>
      </w:r>
      <w:r w:rsidR="002B0691">
        <w:t xml:space="preserve"> </w:t>
      </w:r>
      <w:r w:rsidR="002D3F06">
        <w:t>is then converted to DM commands that are</w:t>
      </w:r>
      <w:r>
        <w:t xml:space="preserve"> </w:t>
      </w:r>
      <w:r w:rsidR="002B0691">
        <w:t xml:space="preserve">used </w:t>
      </w:r>
      <w:r>
        <w:t xml:space="preserve">to determine the shape of a DM.  This DM is used </w:t>
      </w:r>
      <w:r w:rsidR="002B0691">
        <w:t xml:space="preserve">to sharpen </w:t>
      </w:r>
      <w:r>
        <w:t>the</w:t>
      </w:r>
      <w:r w:rsidR="00E80B1C">
        <w:t>ir</w:t>
      </w:r>
      <w:r w:rsidR="002B0691">
        <w:t xml:space="preserve"> associated LOWFS NGS.</w:t>
      </w:r>
    </w:p>
    <w:p w:rsidR="002B1FCB" w:rsidRDefault="008E2D42" w:rsidP="00972264">
      <w:pPr>
        <w:pStyle w:val="BodyText"/>
      </w:pPr>
      <w:r>
        <w:t>The t</w:t>
      </w:r>
      <w:r w:rsidR="0032592B">
        <w:t>omography HOWFS</w:t>
      </w:r>
      <w:r>
        <w:t>s</w:t>
      </w:r>
      <w:r w:rsidR="002B0691">
        <w:t xml:space="preserve"> provide probing </w:t>
      </w:r>
      <w:r w:rsidR="00C24F6C">
        <w:t>of</w:t>
      </w:r>
      <w:r w:rsidR="002B0691">
        <w:t xml:space="preserve"> the atmospheric volume containing the science object</w:t>
      </w:r>
      <w:r w:rsidR="002D3F06">
        <w:t xml:space="preserve"> and generate a wave front in the direction of the LGS</w:t>
      </w:r>
      <w:r w:rsidR="002B0691">
        <w:t>.  Th</w:t>
      </w:r>
      <w:r w:rsidR="002D3F06">
        <w:t>e</w:t>
      </w:r>
      <w:r w:rsidR="002B0691">
        <w:t>s</w:t>
      </w:r>
      <w:r w:rsidR="002D3F06">
        <w:t>e</w:t>
      </w:r>
      <w:r w:rsidR="002B0691">
        <w:t xml:space="preserve"> </w:t>
      </w:r>
      <w:r w:rsidR="002D3F06">
        <w:t xml:space="preserve">wave fronts are </w:t>
      </w:r>
      <w:r w:rsidR="002B0691">
        <w:t>processed by the tomography engine</w:t>
      </w:r>
      <w:r w:rsidR="00C24F6C">
        <w:t xml:space="preserve"> and used to </w:t>
      </w:r>
      <w:r w:rsidR="002D3F06">
        <w:t>estimate the volume in the direction of the science object.</w:t>
      </w:r>
      <w:r w:rsidR="00C24F6C">
        <w:t xml:space="preserve"> </w:t>
      </w:r>
      <w:r w:rsidR="002D3F06">
        <w:t xml:space="preserve"> The estimate of the volume is in turn used to provide a wave front to correct light in that direction.  This wave front is passed to a DM command generator to place the desired shape on the science DM.</w:t>
      </w:r>
    </w:p>
    <w:p w:rsidR="0032592B" w:rsidRDefault="00767B64" w:rsidP="00972264">
      <w:pPr>
        <w:pStyle w:val="BodyText"/>
      </w:pPr>
      <w:r>
        <w:t xml:space="preserve">Each </w:t>
      </w:r>
      <w:r w:rsidR="000A4FA8">
        <w:t xml:space="preserve">HOWFS </w:t>
      </w:r>
      <w:r>
        <w:t>wavefront sensor has an associated wavefront sensor processor</w:t>
      </w:r>
      <w:r w:rsidR="00536BD7">
        <w:t xml:space="preserve">.  </w:t>
      </w:r>
      <w:r>
        <w:t xml:space="preserve">These operate in parallel </w:t>
      </w:r>
      <w:r w:rsidR="00286491">
        <w:t>then</w:t>
      </w:r>
      <w:r>
        <w:t xml:space="preserve"> feed their aggregate results to the tomograph</w:t>
      </w:r>
      <w:r w:rsidR="00286491">
        <w:t>y engine</w:t>
      </w:r>
      <w:r w:rsidR="0032592B">
        <w:t>.</w:t>
      </w:r>
    </w:p>
    <w:p w:rsidR="002D3F06" w:rsidRDefault="002D3F06" w:rsidP="002D3F06">
      <w:pPr>
        <w:pStyle w:val="BodyText"/>
      </w:pPr>
      <w:r>
        <w:t xml:space="preserve">The architecture for the hardware </w:t>
      </w:r>
      <w:r w:rsidR="0016073D">
        <w:t xml:space="preserve">for all WFSs </w:t>
      </w:r>
      <w:r w:rsidR="00354561">
        <w:t>follows</w:t>
      </w:r>
      <w:r>
        <w:t xml:space="preserve"> the massively parallel approach.  </w:t>
      </w:r>
      <w:r w:rsidR="00354561">
        <w:t>First</w:t>
      </w:r>
      <w:r>
        <w:t>, each wavefront sensor has an associated wave front sensor processor card, operating in parallel with but otherwise independent of (other than the frame synchronization clock) every other processor card.</w:t>
      </w:r>
    </w:p>
    <w:p w:rsidR="002D3F06" w:rsidRDefault="002D3F06" w:rsidP="00972264">
      <w:pPr>
        <w:pStyle w:val="BodyText"/>
      </w:pPr>
      <w:r>
        <w:t>At the present time, it is not established whether the WFSs will be implemented using FPGAs or with GPUs.</w:t>
      </w:r>
    </w:p>
    <w:p w:rsidR="002B0691" w:rsidRDefault="002B0691" w:rsidP="002B0691">
      <w:pPr>
        <w:pStyle w:val="Heading3"/>
      </w:pPr>
      <w:bookmarkStart w:id="23" w:name="_Toc246310113"/>
      <w:r>
        <w:t>Tomography Engine</w:t>
      </w:r>
      <w:bookmarkEnd w:id="23"/>
    </w:p>
    <w:p w:rsidR="002B1FCB" w:rsidRDefault="00286491" w:rsidP="00972264">
      <w:pPr>
        <w:pStyle w:val="BodyText"/>
      </w:pPr>
      <w:r>
        <w:t xml:space="preserve">The tomography engine’s processors are mapped </w:t>
      </w:r>
      <w:r w:rsidR="00767B64">
        <w:t>“horizontally” over the aperture</w:t>
      </w:r>
      <w:r w:rsidR="00536BD7">
        <w:t xml:space="preserve">.  </w:t>
      </w:r>
      <w:r w:rsidR="00354561">
        <w:t>A given processing element (PE) on this map is assigned a piece of the aperture and alternates processing a portion of either the spatial or Fourier domain of it.</w:t>
      </w:r>
    </w:p>
    <w:p w:rsidR="00811675" w:rsidRDefault="00811675" w:rsidP="00972264">
      <w:pPr>
        <w:pStyle w:val="BodyText"/>
      </w:pPr>
    </w:p>
    <w:p w:rsidR="00811675" w:rsidRDefault="00811675" w:rsidP="00972264">
      <w:pPr>
        <w:pStyle w:val="BodyText"/>
      </w:pPr>
    </w:p>
    <w:p w:rsidR="00811675" w:rsidRDefault="00811675" w:rsidP="00972264">
      <w:pPr>
        <w:pStyle w:val="BodyText"/>
      </w:pPr>
    </w:p>
    <w:p w:rsidR="00811675" w:rsidRPr="00DF3FA0" w:rsidRDefault="00811675" w:rsidP="00972264">
      <w:pPr>
        <w:pStyle w:val="BodyText"/>
        <w:rPr>
          <w:color w:val="FF0000"/>
        </w:rPr>
      </w:pPr>
      <w:r w:rsidRPr="00DF3FA0">
        <w:rPr>
          <w:color w:val="FF0000"/>
        </w:rPr>
        <w:t>Diagram</w:t>
      </w:r>
    </w:p>
    <w:p w:rsidR="00811675" w:rsidRDefault="00811675" w:rsidP="00972264">
      <w:pPr>
        <w:pStyle w:val="BodyText"/>
      </w:pPr>
    </w:p>
    <w:p w:rsidR="002B1FCB" w:rsidRDefault="00767B64" w:rsidP="00972264">
      <w:pPr>
        <w:pStyle w:val="BodyText"/>
      </w:pPr>
      <w:r>
        <w:t xml:space="preserve">All computational elements run the </w:t>
      </w:r>
      <w:r w:rsidR="0032592B">
        <w:t>identical</w:t>
      </w:r>
      <w:r>
        <w:t xml:space="preserve"> program, albeit with different parameters and data</w:t>
      </w:r>
      <w:r w:rsidR="00536BD7">
        <w:t xml:space="preserve">.  </w:t>
      </w:r>
      <w:r w:rsidR="00286491">
        <w:t>Each processor in the tomography engine is connected to its four neighboring elements (representing the next spatial frequency over in both directions) because is it necessary to shift data to neighbors in order to implement the Fourier transform and interpolation steps in the tomography algorithm</w:t>
      </w:r>
      <w:r w:rsidR="00536BD7">
        <w:t>.</w:t>
      </w:r>
    </w:p>
    <w:p w:rsidR="002B0691" w:rsidRDefault="002B0691" w:rsidP="002B0691">
      <w:pPr>
        <w:pStyle w:val="Heading3"/>
      </w:pPr>
      <w:bookmarkStart w:id="24" w:name="_Toc246310114"/>
      <w:r>
        <w:t>DM Command Generator</w:t>
      </w:r>
      <w:r w:rsidR="00CF70BA">
        <w:t>s</w:t>
      </w:r>
      <w:bookmarkEnd w:id="24"/>
    </w:p>
    <w:p w:rsidR="00767B64" w:rsidRDefault="00CF70BA" w:rsidP="00972264">
      <w:pPr>
        <w:pStyle w:val="BodyText"/>
      </w:pPr>
      <w:r>
        <w:t>T</w:t>
      </w:r>
      <w:r w:rsidR="00767B64">
        <w:t xml:space="preserve">he </w:t>
      </w:r>
      <w:r>
        <w:t xml:space="preserve">Point-and-Shoot HOWFS’s and the </w:t>
      </w:r>
      <w:r w:rsidR="00767B64">
        <w:t>tomography engine</w:t>
      </w:r>
      <w:r>
        <w:t xml:space="preserve">’s wavefronts are sent to the </w:t>
      </w:r>
      <w:r w:rsidR="00767B64">
        <w:t>deformable mirror command generators</w:t>
      </w:r>
      <w:r>
        <w:t xml:space="preserve"> for their DMs.  These</w:t>
      </w:r>
      <w:r w:rsidR="00286491">
        <w:t xml:space="preserve"> are dedicated units, one per DM</w:t>
      </w:r>
      <w:r w:rsidR="000A3A08">
        <w:t>.  They take desired wavefronts in and produce DM command voltages that</w:t>
      </w:r>
      <w:r w:rsidR="00286491">
        <w:t xml:space="preserve"> </w:t>
      </w:r>
      <w:r w:rsidR="000A3A08">
        <w:t xml:space="preserve">result in the correct wavefront, </w:t>
      </w:r>
      <w:r w:rsidR="00286491">
        <w:t>taking into account actuator influence functions and nonlinearities of each DM.</w:t>
      </w:r>
    </w:p>
    <w:p w:rsidR="00811675" w:rsidRDefault="00811675" w:rsidP="00972264">
      <w:pPr>
        <w:pStyle w:val="BodyText"/>
      </w:pPr>
    </w:p>
    <w:p w:rsidR="00811675" w:rsidRDefault="00811675" w:rsidP="00972264">
      <w:pPr>
        <w:pStyle w:val="BodyText"/>
      </w:pPr>
    </w:p>
    <w:p w:rsidR="00811675" w:rsidRPr="00DF3FA0" w:rsidRDefault="00811675" w:rsidP="00811675">
      <w:pPr>
        <w:pStyle w:val="BodyText"/>
        <w:rPr>
          <w:color w:val="FF0000"/>
        </w:rPr>
      </w:pPr>
      <w:r w:rsidRPr="00DF3FA0">
        <w:rPr>
          <w:color w:val="FF0000"/>
        </w:rPr>
        <w:t>Diagram</w:t>
      </w:r>
    </w:p>
    <w:p w:rsidR="00811675" w:rsidRDefault="00811675" w:rsidP="00972264">
      <w:pPr>
        <w:pStyle w:val="BodyText"/>
      </w:pPr>
    </w:p>
    <w:p w:rsidR="00811675" w:rsidRDefault="00811675" w:rsidP="00972264">
      <w:pPr>
        <w:pStyle w:val="BodyText"/>
      </w:pPr>
    </w:p>
    <w:p w:rsidR="00B37F83" w:rsidRDefault="00B37F83" w:rsidP="00B37F83">
      <w:pPr>
        <w:pStyle w:val="Heading3"/>
      </w:pPr>
      <w:bookmarkStart w:id="25" w:name="_Toc246310115"/>
      <w:r>
        <w:t>Disk Sub-System</w:t>
      </w:r>
      <w:bookmarkEnd w:id="25"/>
    </w:p>
    <w:p w:rsidR="004B4673" w:rsidRDefault="004B4673" w:rsidP="004B4673">
      <w:pPr>
        <w:pStyle w:val="BodyText"/>
      </w:pPr>
      <w:r>
        <w:t xml:space="preserve">The RTC Disk Sub-System </w:t>
      </w:r>
      <w:r w:rsidR="00811675">
        <w:t xml:space="preserve">(see </w:t>
      </w:r>
      <w:r w:rsidR="00444BD2">
        <w:fldChar w:fldCharType="begin"/>
      </w:r>
      <w:r w:rsidR="00811675">
        <w:instrText xml:space="preserve"> REF _Ref242774866 \h </w:instrText>
      </w:r>
      <w:r w:rsidR="00444BD2">
        <w:fldChar w:fldCharType="separate"/>
      </w:r>
      <w:r w:rsidR="00CB7C01" w:rsidRPr="00121146">
        <w:t xml:space="preserve">Figure </w:t>
      </w:r>
      <w:r w:rsidR="00CB7C01">
        <w:rPr>
          <w:noProof/>
        </w:rPr>
        <w:t>3</w:t>
      </w:r>
      <w:r w:rsidR="00444BD2">
        <w:fldChar w:fldCharType="end"/>
      </w:r>
      <w:r w:rsidR="00811675">
        <w:t xml:space="preserve">) </w:t>
      </w:r>
      <w:r>
        <w:t xml:space="preserve">is an extremely high performance, large storage system that is designed to capture system Telemetry data that can be generated by the RTC.  This data can be generated at over 36 GBytes/sec.  This system is designed to be able to capture this data for an extended period, but it is not intended to be an archival system for </w:t>
      </w:r>
      <w:r w:rsidR="00354561">
        <w:t>long-term</w:t>
      </w:r>
      <w:r>
        <w:t xml:space="preserve"> storage or access.  The system has a capacity to store up to 60 terra bytes of </w:t>
      </w:r>
      <w:r w:rsidR="00354561">
        <w:t>data, which</w:t>
      </w:r>
      <w:r>
        <w:t xml:space="preserve"> could be filled in a matter of days of heavy use.</w:t>
      </w:r>
    </w:p>
    <w:p w:rsidR="002B1FCB" w:rsidRDefault="004B4673" w:rsidP="004B4673">
      <w:pPr>
        <w:pStyle w:val="BodyText"/>
      </w:pPr>
      <w:r>
        <w:t>Likewise, no data base facilities are provided beyond normal directory services.</w:t>
      </w:r>
    </w:p>
    <w:p w:rsidR="002959D7" w:rsidRDefault="002959D7" w:rsidP="00A42253">
      <w:pPr>
        <w:pStyle w:val="Heading3"/>
      </w:pPr>
      <w:bookmarkStart w:id="26" w:name="_Toc246310116"/>
      <w:r>
        <w:t xml:space="preserve">Global </w:t>
      </w:r>
      <w:r w:rsidR="00A42782">
        <w:t>RTC</w:t>
      </w:r>
      <w:r>
        <w:t xml:space="preserve"> System Timing</w:t>
      </w:r>
      <w:bookmarkEnd w:id="26"/>
    </w:p>
    <w:p w:rsidR="002959D7" w:rsidRDefault="00DD4A3F" w:rsidP="002959D7">
      <w:pPr>
        <w:pStyle w:val="BodyText"/>
      </w:pPr>
      <w:r>
        <w:t>Sub msec accurate time stamping of data</w:t>
      </w:r>
      <w:r w:rsidR="006D300E">
        <w:t xml:space="preserve"> will be provided for the telemetry stream.  This will provide </w:t>
      </w:r>
    </w:p>
    <w:p w:rsidR="00CE2C47" w:rsidRDefault="00CE2C47" w:rsidP="00A42253">
      <w:pPr>
        <w:pStyle w:val="Heading3"/>
      </w:pPr>
      <w:bookmarkStart w:id="27" w:name="_Toc246310117"/>
      <w:r>
        <w:t>Diagnostics and Telemetry</w:t>
      </w:r>
      <w:r w:rsidR="00CF70BA">
        <w:t xml:space="preserve"> Stream</w:t>
      </w:r>
      <w:bookmarkEnd w:id="27"/>
    </w:p>
    <w:p w:rsidR="002B1FCB" w:rsidRDefault="00514D45" w:rsidP="00514D45">
      <w:pPr>
        <w:pStyle w:val="BodyText"/>
      </w:pPr>
      <w:r>
        <w:t xml:space="preserve">All major data signals can be sent to the Telemetry/Diagnostic </w:t>
      </w:r>
      <w:r w:rsidR="00811675">
        <w:t>stream</w:t>
      </w:r>
      <w:r>
        <w:t xml:space="preserve"> at the request of the </w:t>
      </w:r>
      <w:r w:rsidR="00287D71">
        <w:t>AO Control</w:t>
      </w:r>
      <w:r>
        <w:t xml:space="preserve">.  Any data in this </w:t>
      </w:r>
      <w:r w:rsidR="00811675">
        <w:t>stream</w:t>
      </w:r>
      <w:r>
        <w:t xml:space="preserve"> can be sent to either-or-both the </w:t>
      </w:r>
      <w:r w:rsidR="00287D71">
        <w:t>AO Control</w:t>
      </w:r>
      <w:r>
        <w:t xml:space="preserve">, for diagnostics, or the RTC disk sub-system, for storage.  </w:t>
      </w:r>
      <w:r w:rsidR="002F5ACD">
        <w:t>(</w:t>
      </w:r>
      <w:r>
        <w:t>See:</w:t>
      </w:r>
      <w:r w:rsidR="002F5ACD">
        <w:t xml:space="preserve"> Section </w:t>
      </w:r>
      <w:r w:rsidR="00444BD2">
        <w:fldChar w:fldCharType="begin"/>
      </w:r>
      <w:r w:rsidR="002F5ACD">
        <w:instrText xml:space="preserve"> REF _Ref244504655 \r \h </w:instrText>
      </w:r>
      <w:r w:rsidR="00444BD2">
        <w:fldChar w:fldCharType="separate"/>
      </w:r>
      <w:r w:rsidR="00CB7C01">
        <w:t>9</w:t>
      </w:r>
      <w:r w:rsidR="00444BD2">
        <w:fldChar w:fldCharType="end"/>
      </w:r>
      <w:r w:rsidR="008F7C2C">
        <w:t xml:space="preserve"> </w:t>
      </w:r>
      <w:r w:rsidR="002F5ACD">
        <w:t>)</w:t>
      </w:r>
    </w:p>
    <w:p w:rsidR="008F7C2C" w:rsidRDefault="008F7C2C" w:rsidP="00514D45">
      <w:pPr>
        <w:pStyle w:val="BodyText"/>
      </w:pPr>
      <w:r>
        <w:t>Data that can be saved through Telemetry or viewed through Diagnostics include</w:t>
      </w:r>
      <w:r w:rsidR="00A42782">
        <w:t xml:space="preserve"> (See Section </w:t>
      </w:r>
      <w:r w:rsidR="00444BD2">
        <w:fldChar w:fldCharType="begin"/>
      </w:r>
      <w:r w:rsidR="00A42782">
        <w:instrText xml:space="preserve"> REF _Ref241488831 \r \h </w:instrText>
      </w:r>
      <w:r w:rsidR="00444BD2">
        <w:fldChar w:fldCharType="separate"/>
      </w:r>
      <w:r w:rsidR="00CB7C01">
        <w:t>9</w:t>
      </w:r>
      <w:r w:rsidR="00444BD2">
        <w:fldChar w:fldCharType="end"/>
      </w:r>
      <w:r w:rsidR="00A42782">
        <w:t>)</w:t>
      </w:r>
      <w:r>
        <w:t>:</w:t>
      </w:r>
    </w:p>
    <w:p w:rsidR="008F7C2C" w:rsidRDefault="008F7C2C" w:rsidP="00F34377">
      <w:pPr>
        <w:pStyle w:val="ListNumber"/>
        <w:numPr>
          <w:ilvl w:val="0"/>
          <w:numId w:val="7"/>
        </w:numPr>
        <w:tabs>
          <w:tab w:val="clear" w:pos="360"/>
          <w:tab w:val="num" w:pos="720"/>
        </w:tabs>
        <w:ind w:left="720"/>
      </w:pPr>
      <w:r>
        <w:t>Raw Camera Data</w:t>
      </w:r>
    </w:p>
    <w:p w:rsidR="008F7C2C" w:rsidRDefault="008F7C2C" w:rsidP="00DD4A3F">
      <w:pPr>
        <w:pStyle w:val="ListNumber"/>
        <w:tabs>
          <w:tab w:val="clear" w:pos="360"/>
          <w:tab w:val="num" w:pos="720"/>
        </w:tabs>
        <w:ind w:left="720"/>
      </w:pPr>
      <w:r>
        <w:t>Centroids</w:t>
      </w:r>
    </w:p>
    <w:p w:rsidR="008F7C2C" w:rsidRDefault="008F7C2C" w:rsidP="00DD4A3F">
      <w:pPr>
        <w:pStyle w:val="ListNumber"/>
        <w:tabs>
          <w:tab w:val="clear" w:pos="360"/>
          <w:tab w:val="num" w:pos="720"/>
        </w:tabs>
        <w:ind w:left="720"/>
      </w:pPr>
      <w:r>
        <w:t>Wave Fronts</w:t>
      </w:r>
    </w:p>
    <w:p w:rsidR="008F7C2C" w:rsidRDefault="008F7C2C" w:rsidP="00DD4A3F">
      <w:pPr>
        <w:pStyle w:val="ListNumber"/>
        <w:tabs>
          <w:tab w:val="clear" w:pos="360"/>
          <w:tab w:val="num" w:pos="720"/>
        </w:tabs>
        <w:ind w:left="720"/>
      </w:pPr>
      <w:r>
        <w:t>Tomographic Layers</w:t>
      </w:r>
    </w:p>
    <w:p w:rsidR="008F7C2C" w:rsidRDefault="008F7C2C" w:rsidP="00DD4A3F">
      <w:pPr>
        <w:pStyle w:val="ListNumber"/>
        <w:tabs>
          <w:tab w:val="clear" w:pos="360"/>
          <w:tab w:val="num" w:pos="720"/>
        </w:tabs>
        <w:ind w:left="720"/>
      </w:pPr>
      <w:r>
        <w:t>Science on-axis High Order Wave Front</w:t>
      </w:r>
    </w:p>
    <w:p w:rsidR="008F7C2C" w:rsidRDefault="008F7C2C" w:rsidP="00DD4A3F">
      <w:pPr>
        <w:pStyle w:val="ListNumber"/>
        <w:tabs>
          <w:tab w:val="clear" w:pos="360"/>
          <w:tab w:val="num" w:pos="720"/>
        </w:tabs>
        <w:ind w:left="720"/>
      </w:pPr>
      <w:r>
        <w:t>Science on-axis Woofer Wave Front</w:t>
      </w:r>
    </w:p>
    <w:p w:rsidR="008F7C2C" w:rsidRDefault="008F7C2C" w:rsidP="00DD4A3F">
      <w:pPr>
        <w:pStyle w:val="ListNumber"/>
        <w:tabs>
          <w:tab w:val="clear" w:pos="360"/>
          <w:tab w:val="num" w:pos="720"/>
        </w:tabs>
        <w:ind w:left="720"/>
      </w:pPr>
      <w:r>
        <w:t>Science on-axis High Order Commands</w:t>
      </w:r>
    </w:p>
    <w:p w:rsidR="008F7C2C" w:rsidRDefault="008F7C2C" w:rsidP="00DD4A3F">
      <w:pPr>
        <w:pStyle w:val="ListNumber"/>
        <w:tabs>
          <w:tab w:val="clear" w:pos="360"/>
          <w:tab w:val="num" w:pos="720"/>
        </w:tabs>
        <w:ind w:left="720"/>
      </w:pPr>
      <w:r>
        <w:t>Science on-axis Woofer Commands</w:t>
      </w:r>
    </w:p>
    <w:p w:rsidR="00A42782" w:rsidRDefault="008F7C2C" w:rsidP="00A42782">
      <w:pPr>
        <w:pStyle w:val="ListNumber"/>
        <w:tabs>
          <w:tab w:val="clear" w:pos="360"/>
          <w:tab w:val="num" w:pos="720"/>
        </w:tabs>
        <w:ind w:left="720"/>
      </w:pPr>
      <w:r>
        <w:t>RTC Current Parameter Settings</w:t>
      </w:r>
    </w:p>
    <w:p w:rsidR="008F7C2C" w:rsidRDefault="00DD4A3F" w:rsidP="008F7C2C">
      <w:pPr>
        <w:pStyle w:val="BodyText"/>
      </w:pPr>
      <w:r>
        <w:t xml:space="preserve">All Diagnostic information is time stamped accurate to </w:t>
      </w:r>
      <w:r w:rsidR="00354561">
        <w:t>one</w:t>
      </w:r>
      <w:r>
        <w:t xml:space="preserve"> Frame Time.</w:t>
      </w:r>
    </w:p>
    <w:p w:rsidR="00A42253" w:rsidRDefault="00A42253" w:rsidP="008F7C2C">
      <w:pPr>
        <w:pStyle w:val="BodyText"/>
      </w:pPr>
    </w:p>
    <w:p w:rsidR="00A42253" w:rsidRDefault="00A42253" w:rsidP="008F7C2C">
      <w:pPr>
        <w:pStyle w:val="BodyText"/>
      </w:pPr>
    </w:p>
    <w:p w:rsidR="00A42253" w:rsidRDefault="00A42253" w:rsidP="00A42253">
      <w:pPr>
        <w:pStyle w:val="Heading2"/>
      </w:pPr>
      <w:bookmarkStart w:id="28" w:name="_Toc246310118"/>
      <w:r>
        <w:t xml:space="preserve">Physical </w:t>
      </w:r>
      <w:r w:rsidRPr="00A42253">
        <w:t>Architecture</w:t>
      </w:r>
      <w:bookmarkEnd w:id="28"/>
    </w:p>
    <w:p w:rsidR="00A42253" w:rsidRDefault="00A42253" w:rsidP="00A42253">
      <w:pPr>
        <w:pStyle w:val="BodyText"/>
      </w:pPr>
      <w:r>
        <w:t>The RTC is physically divided between the Naismith and the computer room</w:t>
      </w:r>
      <w:r w:rsidR="00104869">
        <w:t xml:space="preserve"> below the telescope</w:t>
      </w:r>
      <w:r>
        <w:t xml:space="preserve">.  The </w:t>
      </w:r>
      <w:r w:rsidR="008E2D42">
        <w:t>cameras, their controllers, the DMs,</w:t>
      </w:r>
      <w:r w:rsidR="00104869" w:rsidRPr="00104869">
        <w:t xml:space="preserve"> </w:t>
      </w:r>
      <w:r w:rsidR="00104869">
        <w:t xml:space="preserve">and </w:t>
      </w:r>
      <w:r w:rsidR="008E2D42">
        <w:t>their controllers</w:t>
      </w:r>
      <w:r w:rsidR="00104869">
        <w:t xml:space="preserve"> </w:t>
      </w:r>
      <w:r>
        <w:t xml:space="preserve">are located on the Naismith.  The rest of the RTC, the WFS, tomography engine, disk sub-system, DM command generators, control processor, and clock generator are located in the computer room.  The two sections are connected by </w:t>
      </w:r>
      <w:r w:rsidR="00074070">
        <w:t>high-speed</w:t>
      </w:r>
      <w:r>
        <w:t xml:space="preserve"> fiber links.</w:t>
      </w:r>
    </w:p>
    <w:p w:rsidR="00A42253" w:rsidRDefault="00A42253" w:rsidP="00A42253">
      <w:pPr>
        <w:pStyle w:val="BodyText"/>
      </w:pPr>
    </w:p>
    <w:p w:rsidR="00D227ED" w:rsidRDefault="00CB7C01" w:rsidP="00D227ED">
      <w:pPr>
        <w:pStyle w:val="BodyText"/>
        <w:keepNext/>
        <w:jc w:val="center"/>
      </w:pPr>
      <w:r>
        <w:object w:dxaOrig="8188" w:dyaOrig="12071">
          <v:shape id="_x0000_i1042" type="#_x0000_t75" style="width:327.75pt;height:486.75pt" o:ole="">
            <v:imagedata r:id="rId23" o:title=""/>
            <w10:bordertop type="single" width="4"/>
            <w10:borderleft type="single" width="4"/>
            <w10:borderbottom type="single" width="4"/>
            <w10:borderright type="single" width="4"/>
          </v:shape>
          <o:OLEObject Type="Link" ProgID="Visio.Drawing.11" ShapeID="_x0000_i1042" DrawAspect="Content" r:id="rId24" UpdateMode="Always">
            <o:LinkType>EnhancedMetaFile</o:LinkType>
            <o:LockedField>false</o:LockedField>
            <o:FieldCodes>\* MERGEFORMAT</o:FieldCodes>
          </o:OLEObject>
        </w:object>
      </w:r>
    </w:p>
    <w:p w:rsidR="00A42253" w:rsidRPr="00121146" w:rsidRDefault="00D227ED" w:rsidP="00121146">
      <w:pPr>
        <w:pStyle w:val="Caption"/>
      </w:pPr>
      <w:bookmarkStart w:id="29" w:name="_Ref244593054"/>
      <w:bookmarkStart w:id="30" w:name="_Toc246310322"/>
      <w:r w:rsidRPr="00121146">
        <w:t xml:space="preserve">Figure </w:t>
      </w:r>
      <w:fldSimple w:instr=" SEQ Figure \* ARABIC ">
        <w:r w:rsidR="00CB7C01">
          <w:rPr>
            <w:noProof/>
          </w:rPr>
          <w:t>5</w:t>
        </w:r>
      </w:fldSimple>
      <w:bookmarkEnd w:id="29"/>
      <w:r w:rsidRPr="00121146">
        <w:tab/>
        <w:t xml:space="preserve">RTC Physical </w:t>
      </w:r>
      <w:r w:rsidR="009451E7">
        <w:t>a</w:t>
      </w:r>
      <w:r w:rsidRPr="00121146">
        <w:t>rchitecture</w:t>
      </w:r>
      <w:r w:rsidR="009451E7">
        <w:t>, showing the divide between the Naismith and the computer room</w:t>
      </w:r>
      <w:bookmarkEnd w:id="30"/>
    </w:p>
    <w:p w:rsidR="00A42253" w:rsidRDefault="00A42253" w:rsidP="008F7C2C">
      <w:pPr>
        <w:pStyle w:val="BodyText"/>
      </w:pPr>
    </w:p>
    <w:p w:rsidR="00074070" w:rsidRPr="00074070" w:rsidRDefault="00074070" w:rsidP="00074070">
      <w:pPr>
        <w:pStyle w:val="BodyText"/>
      </w:pPr>
    </w:p>
    <w:p w:rsidR="00E700F8" w:rsidRDefault="00E700F8" w:rsidP="00E700F8">
      <w:pPr>
        <w:pStyle w:val="Heading2"/>
      </w:pPr>
      <w:bookmarkStart w:id="31" w:name="_Toc246310119"/>
      <w:r>
        <w:t>Implementation Alternatives</w:t>
      </w:r>
      <w:bookmarkEnd w:id="31"/>
    </w:p>
    <w:p w:rsidR="00A42253" w:rsidRPr="00A42253" w:rsidRDefault="00A42253" w:rsidP="00A42253">
      <w:pPr>
        <w:pStyle w:val="BodyText"/>
      </w:pPr>
    </w:p>
    <w:p w:rsidR="00A42253" w:rsidRDefault="00A42253" w:rsidP="00A42253">
      <w:pPr>
        <w:pStyle w:val="Heading3"/>
      </w:pPr>
      <w:bookmarkStart w:id="32" w:name="_Toc246310120"/>
      <w:r>
        <w:t>Multi-core CPUs</w:t>
      </w:r>
      <w:bookmarkEnd w:id="32"/>
    </w:p>
    <w:p w:rsidR="00A42253" w:rsidRPr="008427FC" w:rsidRDefault="00A42253" w:rsidP="00A42253">
      <w:pPr>
        <w:pStyle w:val="BodyText"/>
      </w:pPr>
    </w:p>
    <w:p w:rsidR="00A42253" w:rsidRDefault="00A42253" w:rsidP="00A42253">
      <w:pPr>
        <w:pStyle w:val="Heading3"/>
      </w:pPr>
      <w:bookmarkStart w:id="33" w:name="_Toc246310121"/>
      <w:r>
        <w:t>FPGAs</w:t>
      </w:r>
      <w:bookmarkEnd w:id="33"/>
    </w:p>
    <w:p w:rsidR="00A42253" w:rsidRPr="00DB6D58" w:rsidRDefault="00A42253" w:rsidP="00A42253">
      <w:pPr>
        <w:pStyle w:val="BodyText"/>
        <w:rPr>
          <w:color w:val="FF0000"/>
        </w:rPr>
      </w:pPr>
      <w:r w:rsidRPr="00DB6D58">
        <w:rPr>
          <w:color w:val="FF0000"/>
        </w:rPr>
        <w:t>XXXX</w:t>
      </w:r>
    </w:p>
    <w:p w:rsidR="00A42253" w:rsidRDefault="00A42253" w:rsidP="00A42253">
      <w:pPr>
        <w:pStyle w:val="BodyText"/>
      </w:pPr>
      <w:r>
        <w:t>FPGAs have a significant advantage over traditional CPUs in that you can change both their hardware and software.</w:t>
      </w:r>
    </w:p>
    <w:p w:rsidR="00A42253" w:rsidRDefault="00A42253" w:rsidP="00A42253">
      <w:pPr>
        <w:pStyle w:val="Heading3"/>
      </w:pPr>
      <w:bookmarkStart w:id="34" w:name="_Toc246310122"/>
      <w:r>
        <w:t>GPUs</w:t>
      </w:r>
      <w:bookmarkEnd w:id="34"/>
    </w:p>
    <w:p w:rsidR="00A42253" w:rsidRPr="00DB6D58" w:rsidRDefault="00A42253" w:rsidP="00A42253">
      <w:pPr>
        <w:pStyle w:val="BodyText"/>
        <w:rPr>
          <w:color w:val="FF0000"/>
        </w:rPr>
      </w:pPr>
      <w:r w:rsidRPr="00DB6D58">
        <w:rPr>
          <w:color w:val="FF0000"/>
        </w:rPr>
        <w:t>XXX</w:t>
      </w:r>
    </w:p>
    <w:p w:rsidR="006E39DF" w:rsidRDefault="006E39DF" w:rsidP="00E700F8">
      <w:pPr>
        <w:pStyle w:val="BodyText"/>
      </w:pPr>
      <w:r>
        <w:t xml:space="preserve">We are examining different candidate technology implementations for the WFS and the DM Command Generators.  </w:t>
      </w:r>
    </w:p>
    <w:p w:rsidR="00E700F8" w:rsidRDefault="006E39DF" w:rsidP="00E700F8">
      <w:pPr>
        <w:pStyle w:val="BodyText"/>
      </w:pPr>
      <w:r>
        <w:t xml:space="preserve">The WFS can be implemented using </w:t>
      </w:r>
      <w:r w:rsidR="00CF70BA">
        <w:t xml:space="preserve">conventional CPUs, </w:t>
      </w:r>
      <w:r w:rsidR="00354561">
        <w:t>FPGAs,</w:t>
      </w:r>
      <w:r w:rsidR="00CF70BA">
        <w:t xml:space="preserve"> or GPU</w:t>
      </w:r>
      <w:r>
        <w:t xml:space="preserve">s.  </w:t>
      </w:r>
      <w:r w:rsidR="00CF70BA">
        <w:t>We are currently determining the best fit between the requirements and implementation technology.</w:t>
      </w:r>
    </w:p>
    <w:p w:rsidR="0025551F" w:rsidRDefault="0025551F" w:rsidP="00E700F8">
      <w:pPr>
        <w:pStyle w:val="BodyText"/>
      </w:pPr>
      <w:r>
        <w:t xml:space="preserve">The Tomography Engine is currently being developed using Field Programmable Gate Arrays (FPGAs).  No alternate implementation is being </w:t>
      </w:r>
      <w:r w:rsidR="00CF70BA">
        <w:t>pursued</w:t>
      </w:r>
      <w:r>
        <w:t>.</w:t>
      </w:r>
    </w:p>
    <w:p w:rsidR="00E700F8" w:rsidRDefault="0025551F" w:rsidP="008F7C2C">
      <w:pPr>
        <w:pStyle w:val="BodyText"/>
      </w:pPr>
      <w:r>
        <w:t>The DM Command Generation can be implemented using custom logic</w:t>
      </w:r>
      <w:r w:rsidR="00CF70BA">
        <w:t xml:space="preserve"> or GPUs</w:t>
      </w:r>
      <w:r>
        <w:t xml:space="preserve">.  </w:t>
      </w:r>
      <w:r w:rsidR="00CF70BA">
        <w:t>We are currently determining the best fit between the requirements and implementation technology.</w:t>
      </w:r>
    </w:p>
    <w:p w:rsidR="00A31A3D" w:rsidRDefault="00A31A3D" w:rsidP="001664CC">
      <w:pPr>
        <w:pStyle w:val="Heading1"/>
      </w:pPr>
      <w:bookmarkStart w:id="35" w:name="_Ref241634346"/>
      <w:bookmarkStart w:id="36" w:name="_Toc246310123"/>
      <w:r>
        <w:t>System Characteristics</w:t>
      </w:r>
      <w:bookmarkEnd w:id="35"/>
      <w:bookmarkEnd w:id="36"/>
    </w:p>
    <w:p w:rsidR="00A31A3D" w:rsidRDefault="00A31A3D" w:rsidP="00A31A3D">
      <w:pPr>
        <w:pStyle w:val="BodyText"/>
      </w:pPr>
    </w:p>
    <w:p w:rsidR="00C366D3" w:rsidRDefault="00C366D3" w:rsidP="00C366D3">
      <w:pPr>
        <w:pStyle w:val="Heading2"/>
      </w:pPr>
      <w:bookmarkStart w:id="37" w:name="_Toc246310124"/>
      <w:r w:rsidRPr="00C366D3">
        <w:t>Assumptions</w:t>
      </w:r>
      <w:r w:rsidR="00BA18D5">
        <w:t xml:space="preserve"> and Performance Requirements</w:t>
      </w:r>
      <w:bookmarkEnd w:id="37"/>
    </w:p>
    <w:p w:rsidR="00121146" w:rsidRPr="00121146" w:rsidRDefault="00121146" w:rsidP="00121146">
      <w:pPr>
        <w:pStyle w:val="BodyText"/>
      </w:pPr>
    </w:p>
    <w:tbl>
      <w:tblPr>
        <w:tblStyle w:val="TableGrid"/>
        <w:tblW w:w="0" w:type="auto"/>
        <w:jc w:val="center"/>
        <w:tblLook w:val="04A0"/>
      </w:tblPr>
      <w:tblGrid>
        <w:gridCol w:w="774"/>
        <w:gridCol w:w="3979"/>
        <w:gridCol w:w="971"/>
        <w:gridCol w:w="991"/>
        <w:gridCol w:w="991"/>
      </w:tblGrid>
      <w:tr w:rsidR="00D07149" w:rsidRPr="005D0FA3" w:rsidTr="00121146">
        <w:trPr>
          <w:tblHeader/>
          <w:jc w:val="center"/>
        </w:trPr>
        <w:tc>
          <w:tcPr>
            <w:tcW w:w="774" w:type="dxa"/>
            <w:vAlign w:val="bottom"/>
          </w:tcPr>
          <w:p w:rsidR="00D07149" w:rsidRPr="005D0FA3" w:rsidRDefault="00D07149" w:rsidP="005D0FA3">
            <w:pPr>
              <w:pStyle w:val="BodyText"/>
              <w:rPr>
                <w:b/>
                <w:bCs/>
              </w:rPr>
            </w:pPr>
            <w:r w:rsidRPr="005D0FA3">
              <w:rPr>
                <w:b/>
                <w:bCs/>
              </w:rPr>
              <w:t>Item No.</w:t>
            </w:r>
          </w:p>
        </w:tc>
        <w:tc>
          <w:tcPr>
            <w:tcW w:w="3979" w:type="dxa"/>
            <w:vAlign w:val="bottom"/>
          </w:tcPr>
          <w:p w:rsidR="00D07149" w:rsidRPr="005D0FA3" w:rsidRDefault="00121146" w:rsidP="005D0FA3">
            <w:pPr>
              <w:pStyle w:val="BodyText"/>
              <w:rPr>
                <w:b/>
                <w:bCs/>
              </w:rPr>
            </w:pPr>
            <w:r w:rsidRPr="005D0FA3">
              <w:rPr>
                <w:b/>
                <w:bCs/>
              </w:rPr>
              <w:t>Assumptions</w:t>
            </w:r>
          </w:p>
        </w:tc>
        <w:tc>
          <w:tcPr>
            <w:tcW w:w="971" w:type="dxa"/>
            <w:vAlign w:val="bottom"/>
          </w:tcPr>
          <w:p w:rsidR="00D07149" w:rsidRPr="005D0FA3" w:rsidRDefault="00D07149" w:rsidP="005D0FA3">
            <w:pPr>
              <w:pStyle w:val="BodyText"/>
              <w:rPr>
                <w:b/>
                <w:bCs/>
              </w:rPr>
            </w:pPr>
            <w:r w:rsidRPr="005D0FA3">
              <w:rPr>
                <w:b/>
                <w:bCs/>
              </w:rPr>
              <w:t>Value</w:t>
            </w:r>
          </w:p>
        </w:tc>
        <w:tc>
          <w:tcPr>
            <w:tcW w:w="991" w:type="dxa"/>
            <w:vAlign w:val="bottom"/>
          </w:tcPr>
          <w:p w:rsidR="00D07149" w:rsidRPr="005D0FA3" w:rsidRDefault="00D07149" w:rsidP="005D0FA3">
            <w:pPr>
              <w:pStyle w:val="BodyText"/>
              <w:rPr>
                <w:b/>
                <w:bCs/>
              </w:rPr>
            </w:pPr>
            <w:r w:rsidRPr="005D0FA3">
              <w:rPr>
                <w:b/>
                <w:bCs/>
              </w:rPr>
              <w:t>Units</w:t>
            </w:r>
          </w:p>
        </w:tc>
        <w:tc>
          <w:tcPr>
            <w:tcW w:w="991" w:type="dxa"/>
            <w:vAlign w:val="bottom"/>
          </w:tcPr>
          <w:p w:rsidR="00D07149" w:rsidRPr="005D0FA3" w:rsidRDefault="00D07149" w:rsidP="005D0FA3">
            <w:pPr>
              <w:pStyle w:val="BodyText"/>
              <w:rPr>
                <w:b/>
                <w:bCs/>
              </w:rPr>
            </w:pPr>
            <w:r w:rsidRPr="005D0FA3">
              <w:rPr>
                <w:b/>
                <w:bCs/>
              </w:rPr>
              <w:t>Ref</w:t>
            </w:r>
          </w:p>
        </w:tc>
      </w:tr>
      <w:tr w:rsidR="00D07149" w:rsidRPr="002E1FA5" w:rsidTr="00347F45">
        <w:trPr>
          <w:jc w:val="center"/>
        </w:trPr>
        <w:tc>
          <w:tcPr>
            <w:tcW w:w="774" w:type="dxa"/>
          </w:tcPr>
          <w:p w:rsidR="00D07149" w:rsidRPr="002E1FA5" w:rsidRDefault="00D07149" w:rsidP="00FF239D">
            <w:pPr>
              <w:pStyle w:val="BodyText"/>
              <w:jc w:val="center"/>
            </w:pPr>
            <w:r>
              <w:t>1</w:t>
            </w:r>
          </w:p>
        </w:tc>
        <w:tc>
          <w:tcPr>
            <w:tcW w:w="3979" w:type="dxa"/>
          </w:tcPr>
          <w:p w:rsidR="00D07149" w:rsidRPr="002E1FA5" w:rsidRDefault="00D07149" w:rsidP="00FF239D">
            <w:pPr>
              <w:pStyle w:val="BodyText"/>
            </w:pPr>
            <w:r w:rsidRPr="002E1FA5">
              <w:t>Wind</w:t>
            </w:r>
          </w:p>
        </w:tc>
        <w:tc>
          <w:tcPr>
            <w:tcW w:w="97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r>
              <w:t>m/sec</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FF239D">
            <w:pPr>
              <w:pStyle w:val="BodyText"/>
              <w:jc w:val="center"/>
            </w:pPr>
            <w:r>
              <w:t>2</w:t>
            </w:r>
          </w:p>
        </w:tc>
        <w:tc>
          <w:tcPr>
            <w:tcW w:w="3979" w:type="dxa"/>
          </w:tcPr>
          <w:p w:rsidR="00D07149" w:rsidRPr="002E1FA5" w:rsidRDefault="00D07149" w:rsidP="00FF239D">
            <w:pPr>
              <w:pStyle w:val="BodyText"/>
            </w:pPr>
            <w:r w:rsidRPr="002E1FA5">
              <w:t>r0</w:t>
            </w:r>
          </w:p>
        </w:tc>
        <w:tc>
          <w:tcPr>
            <w:tcW w:w="97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r>
              <w:t>cm</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FF239D">
            <w:pPr>
              <w:pStyle w:val="BodyText"/>
              <w:jc w:val="center"/>
            </w:pPr>
            <w:r>
              <w:t>3</w:t>
            </w:r>
          </w:p>
        </w:tc>
        <w:tc>
          <w:tcPr>
            <w:tcW w:w="3979" w:type="dxa"/>
          </w:tcPr>
          <w:p w:rsidR="00D07149" w:rsidRPr="002E1FA5" w:rsidRDefault="00D07149" w:rsidP="00FF239D">
            <w:pPr>
              <w:pStyle w:val="BodyText"/>
            </w:pPr>
            <w:r>
              <w:t xml:space="preserve">Max </w:t>
            </w:r>
            <w:r w:rsidRPr="002E1FA5">
              <w:t>Zenith Angle</w:t>
            </w:r>
          </w:p>
        </w:tc>
        <w:tc>
          <w:tcPr>
            <w:tcW w:w="971" w:type="dxa"/>
          </w:tcPr>
          <w:p w:rsidR="00D07149" w:rsidRPr="002E1FA5" w:rsidRDefault="00D07149" w:rsidP="00FF239D">
            <w:pPr>
              <w:pStyle w:val="BodyText"/>
              <w:jc w:val="center"/>
            </w:pPr>
            <w:r>
              <w:t>54</w:t>
            </w:r>
          </w:p>
        </w:tc>
        <w:tc>
          <w:tcPr>
            <w:tcW w:w="991" w:type="dxa"/>
          </w:tcPr>
          <w:p w:rsidR="00D07149" w:rsidRPr="002E1FA5" w:rsidRDefault="00D07149" w:rsidP="00FF239D">
            <w:pPr>
              <w:pStyle w:val="BodyText"/>
              <w:jc w:val="center"/>
            </w:pPr>
            <w:r>
              <w:t>degrees</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FF239D">
            <w:pPr>
              <w:pStyle w:val="BodyText"/>
              <w:jc w:val="center"/>
            </w:pPr>
            <w:r>
              <w:t>4</w:t>
            </w:r>
          </w:p>
        </w:tc>
        <w:tc>
          <w:tcPr>
            <w:tcW w:w="3979" w:type="dxa"/>
          </w:tcPr>
          <w:p w:rsidR="00D07149" w:rsidRPr="002E1FA5" w:rsidRDefault="00D07149" w:rsidP="00FF239D">
            <w:pPr>
              <w:pStyle w:val="BodyText"/>
            </w:pPr>
            <w:r w:rsidRPr="002E1FA5">
              <w:t>Frame Rate</w:t>
            </w:r>
          </w:p>
        </w:tc>
        <w:tc>
          <w:tcPr>
            <w:tcW w:w="971" w:type="dxa"/>
          </w:tcPr>
          <w:p w:rsidR="00D07149" w:rsidRPr="002E1FA5" w:rsidRDefault="00D07149" w:rsidP="00FF239D">
            <w:pPr>
              <w:pStyle w:val="BodyText"/>
              <w:jc w:val="center"/>
            </w:pPr>
            <w:r>
              <w:t>2</w:t>
            </w:r>
          </w:p>
        </w:tc>
        <w:tc>
          <w:tcPr>
            <w:tcW w:w="991" w:type="dxa"/>
          </w:tcPr>
          <w:p w:rsidR="00D07149" w:rsidRPr="002E1FA5" w:rsidRDefault="00D07149" w:rsidP="00FF239D">
            <w:pPr>
              <w:pStyle w:val="BodyText"/>
              <w:jc w:val="center"/>
            </w:pPr>
            <w:r>
              <w:t>Hz</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FF239D">
            <w:pPr>
              <w:pStyle w:val="BodyText"/>
              <w:jc w:val="center"/>
            </w:pPr>
            <w:r>
              <w:t>5</w:t>
            </w:r>
          </w:p>
        </w:tc>
        <w:tc>
          <w:tcPr>
            <w:tcW w:w="3979" w:type="dxa"/>
          </w:tcPr>
          <w:p w:rsidR="00D07149" w:rsidRPr="002E1FA5" w:rsidRDefault="00D07149" w:rsidP="00FF239D">
            <w:pPr>
              <w:pStyle w:val="BodyText"/>
            </w:pPr>
            <w:r w:rsidRPr="002E1FA5">
              <w:t>Stare Time</w:t>
            </w:r>
            <w:r>
              <w:t xml:space="preserve"> HOWFS</w:t>
            </w:r>
          </w:p>
        </w:tc>
        <w:tc>
          <w:tcPr>
            <w:tcW w:w="971" w:type="dxa"/>
          </w:tcPr>
          <w:p w:rsidR="00D07149" w:rsidRPr="002E1FA5" w:rsidRDefault="00D07149" w:rsidP="00FF239D">
            <w:pPr>
              <w:pStyle w:val="BodyText"/>
              <w:jc w:val="center"/>
            </w:pPr>
            <w:r>
              <w:t>500</w:t>
            </w:r>
          </w:p>
        </w:tc>
        <w:tc>
          <w:tcPr>
            <w:tcW w:w="991" w:type="dxa"/>
          </w:tcPr>
          <w:p w:rsidR="00D07149" w:rsidRPr="002E1FA5" w:rsidRDefault="00D07149" w:rsidP="00FF239D">
            <w:pPr>
              <w:pStyle w:val="BodyText"/>
              <w:jc w:val="center"/>
            </w:pPr>
            <w:r>
              <w:t>µsec</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6</w:t>
            </w:r>
          </w:p>
        </w:tc>
        <w:tc>
          <w:tcPr>
            <w:tcW w:w="3979" w:type="dxa"/>
          </w:tcPr>
          <w:p w:rsidR="00D07149" w:rsidRPr="002E1FA5" w:rsidRDefault="00D07149" w:rsidP="00D07149">
            <w:pPr>
              <w:pStyle w:val="BodyText"/>
            </w:pPr>
            <w:r w:rsidRPr="002E1FA5">
              <w:t>Stare Time</w:t>
            </w:r>
            <w:r>
              <w:t xml:space="preserve"> LOWFS</w:t>
            </w:r>
          </w:p>
        </w:tc>
        <w:tc>
          <w:tcPr>
            <w:tcW w:w="971" w:type="dxa"/>
          </w:tcPr>
          <w:p w:rsidR="00D07149" w:rsidRDefault="00E80B1C" w:rsidP="00FF239D">
            <w:pPr>
              <w:pStyle w:val="BodyText"/>
              <w:jc w:val="center"/>
            </w:pPr>
            <w:r>
              <w:t>4</w:t>
            </w:r>
            <w:r w:rsidR="00D07149">
              <w:t>,000</w:t>
            </w:r>
          </w:p>
        </w:tc>
        <w:tc>
          <w:tcPr>
            <w:tcW w:w="991" w:type="dxa"/>
          </w:tcPr>
          <w:p w:rsidR="00D07149" w:rsidRDefault="00D07149" w:rsidP="00FF239D">
            <w:pPr>
              <w:pStyle w:val="BodyText"/>
              <w:jc w:val="center"/>
            </w:pPr>
            <w:r>
              <w:t>µsec</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7</w:t>
            </w:r>
          </w:p>
        </w:tc>
        <w:tc>
          <w:tcPr>
            <w:tcW w:w="3979" w:type="dxa"/>
          </w:tcPr>
          <w:p w:rsidR="00D07149" w:rsidRPr="002E1FA5" w:rsidRDefault="00D07149" w:rsidP="00FF239D">
            <w:pPr>
              <w:pStyle w:val="BodyText"/>
            </w:pPr>
            <w:r w:rsidRPr="002E1FA5">
              <w:t>Sub Apertures</w:t>
            </w:r>
          </w:p>
        </w:tc>
        <w:tc>
          <w:tcPr>
            <w:tcW w:w="971" w:type="dxa"/>
          </w:tcPr>
          <w:p w:rsidR="00D07149" w:rsidRPr="002E1FA5" w:rsidRDefault="00D07149" w:rsidP="00FF239D">
            <w:pPr>
              <w:pStyle w:val="BodyText"/>
              <w:jc w:val="center"/>
            </w:pPr>
            <w:r>
              <w:t>64</w:t>
            </w:r>
          </w:p>
        </w:tc>
        <w:tc>
          <w:tcPr>
            <w:tcW w:w="99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8</w:t>
            </w:r>
          </w:p>
        </w:tc>
        <w:tc>
          <w:tcPr>
            <w:tcW w:w="3979" w:type="dxa"/>
          </w:tcPr>
          <w:p w:rsidR="00D07149" w:rsidRPr="002E1FA5" w:rsidRDefault="00D07149" w:rsidP="00FF239D">
            <w:pPr>
              <w:pStyle w:val="BodyText"/>
            </w:pPr>
            <w:r w:rsidRPr="002E1FA5">
              <w:t>Number of Tomography Layers</w:t>
            </w:r>
          </w:p>
        </w:tc>
        <w:tc>
          <w:tcPr>
            <w:tcW w:w="971" w:type="dxa"/>
          </w:tcPr>
          <w:p w:rsidR="00D07149" w:rsidRPr="002E1FA5" w:rsidRDefault="00D07149" w:rsidP="00FF239D">
            <w:pPr>
              <w:pStyle w:val="BodyText"/>
              <w:jc w:val="center"/>
            </w:pPr>
            <w:r>
              <w:t>5</w:t>
            </w:r>
          </w:p>
        </w:tc>
        <w:tc>
          <w:tcPr>
            <w:tcW w:w="99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9</w:t>
            </w:r>
          </w:p>
        </w:tc>
        <w:tc>
          <w:tcPr>
            <w:tcW w:w="3979" w:type="dxa"/>
          </w:tcPr>
          <w:p w:rsidR="00D07149" w:rsidRPr="002E1FA5" w:rsidRDefault="00D07149" w:rsidP="00FF239D">
            <w:pPr>
              <w:pStyle w:val="BodyText"/>
            </w:pPr>
            <w:r w:rsidRPr="002E1FA5">
              <w:t>Number of Tomography WFSs</w:t>
            </w:r>
          </w:p>
        </w:tc>
        <w:tc>
          <w:tcPr>
            <w:tcW w:w="971" w:type="dxa"/>
          </w:tcPr>
          <w:p w:rsidR="00D07149" w:rsidRPr="002E1FA5" w:rsidRDefault="00D07149" w:rsidP="00FF239D">
            <w:pPr>
              <w:pStyle w:val="BodyText"/>
              <w:jc w:val="center"/>
            </w:pPr>
            <w:r>
              <w:t>4</w:t>
            </w:r>
          </w:p>
        </w:tc>
        <w:tc>
          <w:tcPr>
            <w:tcW w:w="99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10</w:t>
            </w:r>
          </w:p>
        </w:tc>
        <w:tc>
          <w:tcPr>
            <w:tcW w:w="3979" w:type="dxa"/>
          </w:tcPr>
          <w:p w:rsidR="00D07149" w:rsidRPr="002E1FA5" w:rsidRDefault="00D07149" w:rsidP="00FF239D">
            <w:pPr>
              <w:pStyle w:val="BodyText"/>
            </w:pPr>
            <w:r w:rsidRPr="002E1FA5">
              <w:t xml:space="preserve">Number of </w:t>
            </w:r>
            <w:r>
              <w:t xml:space="preserve">WFSs for </w:t>
            </w:r>
            <w:r w:rsidRPr="002E1FA5">
              <w:t>Tip/Tilt</w:t>
            </w:r>
            <w:r>
              <w:t>,</w:t>
            </w:r>
            <w:r w:rsidRPr="002E1FA5">
              <w:t xml:space="preserve"> </w:t>
            </w:r>
            <w:r>
              <w:t>focus, and astigmatism</w:t>
            </w:r>
          </w:p>
        </w:tc>
        <w:tc>
          <w:tcPr>
            <w:tcW w:w="971" w:type="dxa"/>
          </w:tcPr>
          <w:p w:rsidR="00D07149" w:rsidRPr="002E1FA5" w:rsidRDefault="00D07149" w:rsidP="00FF239D">
            <w:pPr>
              <w:pStyle w:val="BodyText"/>
              <w:jc w:val="center"/>
            </w:pPr>
            <w:r>
              <w:t>3</w:t>
            </w:r>
          </w:p>
        </w:tc>
        <w:tc>
          <w:tcPr>
            <w:tcW w:w="99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11</w:t>
            </w:r>
          </w:p>
        </w:tc>
        <w:tc>
          <w:tcPr>
            <w:tcW w:w="3979" w:type="dxa"/>
          </w:tcPr>
          <w:p w:rsidR="00D07149" w:rsidRPr="002E1FA5" w:rsidRDefault="00D07149" w:rsidP="00FF239D">
            <w:pPr>
              <w:pStyle w:val="BodyText"/>
            </w:pPr>
            <w:r w:rsidRPr="002E1FA5">
              <w:t>Number of Science Objects</w:t>
            </w:r>
          </w:p>
        </w:tc>
        <w:tc>
          <w:tcPr>
            <w:tcW w:w="971" w:type="dxa"/>
          </w:tcPr>
          <w:p w:rsidR="00D07149" w:rsidRPr="002E1FA5" w:rsidRDefault="00D07149" w:rsidP="00FF239D">
            <w:pPr>
              <w:pStyle w:val="BodyText"/>
              <w:jc w:val="center"/>
            </w:pPr>
            <w:r>
              <w:t>1</w:t>
            </w:r>
          </w:p>
        </w:tc>
        <w:tc>
          <w:tcPr>
            <w:tcW w:w="99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p>
        </w:tc>
      </w:tr>
      <w:tr w:rsidR="00D07149" w:rsidRPr="002E1FA5" w:rsidTr="00347F45">
        <w:trPr>
          <w:jc w:val="center"/>
        </w:trPr>
        <w:tc>
          <w:tcPr>
            <w:tcW w:w="774" w:type="dxa"/>
          </w:tcPr>
          <w:p w:rsidR="00D07149" w:rsidRPr="002E1FA5" w:rsidRDefault="00D07149" w:rsidP="00347F45">
            <w:pPr>
              <w:pStyle w:val="BodyText"/>
              <w:jc w:val="center"/>
            </w:pPr>
            <w:r>
              <w:t>12</w:t>
            </w:r>
          </w:p>
        </w:tc>
        <w:tc>
          <w:tcPr>
            <w:tcW w:w="3979" w:type="dxa"/>
          </w:tcPr>
          <w:p w:rsidR="00D07149" w:rsidRPr="002E1FA5" w:rsidRDefault="00D07149" w:rsidP="00FF239D">
            <w:pPr>
              <w:pStyle w:val="BodyText"/>
            </w:pPr>
            <w:r w:rsidRPr="002E1FA5">
              <w:t>MTBF</w:t>
            </w:r>
          </w:p>
        </w:tc>
        <w:tc>
          <w:tcPr>
            <w:tcW w:w="97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r>
              <w:t>per KHr</w:t>
            </w:r>
          </w:p>
        </w:tc>
        <w:tc>
          <w:tcPr>
            <w:tcW w:w="991" w:type="dxa"/>
          </w:tcPr>
          <w:p w:rsidR="00D07149" w:rsidRDefault="00D07149" w:rsidP="00FF239D">
            <w:pPr>
              <w:pStyle w:val="BodyText"/>
              <w:jc w:val="center"/>
            </w:pPr>
          </w:p>
        </w:tc>
      </w:tr>
      <w:tr w:rsidR="00D07149" w:rsidRPr="002E1FA5" w:rsidTr="00347F45">
        <w:trPr>
          <w:jc w:val="center"/>
        </w:trPr>
        <w:tc>
          <w:tcPr>
            <w:tcW w:w="774" w:type="dxa"/>
          </w:tcPr>
          <w:p w:rsidR="00D07149" w:rsidRPr="002E1FA5" w:rsidRDefault="00D07149" w:rsidP="00D07149">
            <w:pPr>
              <w:pStyle w:val="BodyText"/>
              <w:jc w:val="center"/>
            </w:pPr>
            <w:r>
              <w:t>13</w:t>
            </w:r>
          </w:p>
        </w:tc>
        <w:tc>
          <w:tcPr>
            <w:tcW w:w="3979" w:type="dxa"/>
          </w:tcPr>
          <w:p w:rsidR="00D07149" w:rsidRPr="002E1FA5" w:rsidRDefault="00D07149" w:rsidP="00FF239D">
            <w:pPr>
              <w:pStyle w:val="BodyText"/>
            </w:pPr>
            <w:r w:rsidRPr="002E1FA5">
              <w:t>MTTR</w:t>
            </w:r>
          </w:p>
        </w:tc>
        <w:tc>
          <w:tcPr>
            <w:tcW w:w="971" w:type="dxa"/>
          </w:tcPr>
          <w:p w:rsidR="00D07149" w:rsidRPr="002E1FA5" w:rsidRDefault="00D07149" w:rsidP="00FF239D">
            <w:pPr>
              <w:pStyle w:val="BodyText"/>
              <w:jc w:val="center"/>
            </w:pPr>
          </w:p>
        </w:tc>
        <w:tc>
          <w:tcPr>
            <w:tcW w:w="991" w:type="dxa"/>
          </w:tcPr>
          <w:p w:rsidR="00D07149" w:rsidRPr="002E1FA5" w:rsidRDefault="00D07149" w:rsidP="00FF239D">
            <w:pPr>
              <w:pStyle w:val="BodyText"/>
              <w:jc w:val="center"/>
            </w:pPr>
            <w:r>
              <w:t>per KHr</w:t>
            </w:r>
          </w:p>
        </w:tc>
        <w:tc>
          <w:tcPr>
            <w:tcW w:w="991" w:type="dxa"/>
          </w:tcPr>
          <w:p w:rsidR="00D07149" w:rsidRDefault="00D07149" w:rsidP="00FF239D">
            <w:pPr>
              <w:pStyle w:val="BodyText"/>
              <w:jc w:val="center"/>
            </w:pPr>
          </w:p>
        </w:tc>
      </w:tr>
    </w:tbl>
    <w:p w:rsidR="008525F9" w:rsidRPr="00121146" w:rsidRDefault="008525F9" w:rsidP="00121146">
      <w:pPr>
        <w:pStyle w:val="Caption"/>
      </w:pPr>
      <w:bookmarkStart w:id="38" w:name="_Toc246310370"/>
      <w:r w:rsidRPr="00121146">
        <w:t xml:space="preserve">Table </w:t>
      </w:r>
      <w:fldSimple w:instr=" SEQ Table \* ARABIC ">
        <w:r w:rsidR="00CB7C01">
          <w:rPr>
            <w:noProof/>
          </w:rPr>
          <w:t>1</w:t>
        </w:r>
      </w:fldSimple>
      <w:r w:rsidRPr="00121146">
        <w:tab/>
        <w:t>NGAO RTC System Assumptions</w:t>
      </w:r>
      <w:bookmarkEnd w:id="38"/>
    </w:p>
    <w:p w:rsidR="00C366D3" w:rsidRDefault="00C366D3" w:rsidP="00A31A3D">
      <w:pPr>
        <w:pStyle w:val="BodyText"/>
      </w:pPr>
    </w:p>
    <w:p w:rsidR="00BA18D5" w:rsidRDefault="00BA18D5" w:rsidP="00A31A3D">
      <w:pPr>
        <w:pStyle w:val="BodyText"/>
      </w:pPr>
    </w:p>
    <w:tbl>
      <w:tblPr>
        <w:tblStyle w:val="TableGrid"/>
        <w:tblW w:w="0" w:type="auto"/>
        <w:jc w:val="center"/>
        <w:tblLook w:val="04A0"/>
      </w:tblPr>
      <w:tblGrid>
        <w:gridCol w:w="774"/>
        <w:gridCol w:w="3979"/>
        <w:gridCol w:w="971"/>
        <w:gridCol w:w="991"/>
        <w:gridCol w:w="991"/>
      </w:tblGrid>
      <w:tr w:rsidR="00BA18D5" w:rsidRPr="005D0FA3" w:rsidTr="00121146">
        <w:trPr>
          <w:tblHeader/>
          <w:jc w:val="center"/>
        </w:trPr>
        <w:tc>
          <w:tcPr>
            <w:tcW w:w="774" w:type="dxa"/>
            <w:vAlign w:val="bottom"/>
          </w:tcPr>
          <w:p w:rsidR="00BA18D5" w:rsidRPr="005D0FA3" w:rsidRDefault="00BA18D5" w:rsidP="005D0FA3">
            <w:pPr>
              <w:pStyle w:val="BodyText"/>
              <w:rPr>
                <w:b/>
                <w:bCs/>
              </w:rPr>
            </w:pPr>
            <w:r w:rsidRPr="005D0FA3">
              <w:rPr>
                <w:b/>
                <w:bCs/>
              </w:rPr>
              <w:t>Item No.</w:t>
            </w:r>
          </w:p>
        </w:tc>
        <w:tc>
          <w:tcPr>
            <w:tcW w:w="3979" w:type="dxa"/>
            <w:vAlign w:val="bottom"/>
          </w:tcPr>
          <w:p w:rsidR="00BA18D5" w:rsidRPr="005D0FA3" w:rsidRDefault="00121146" w:rsidP="005D0FA3">
            <w:pPr>
              <w:pStyle w:val="BodyText"/>
              <w:rPr>
                <w:b/>
                <w:bCs/>
              </w:rPr>
            </w:pPr>
            <w:r w:rsidRPr="005D0FA3">
              <w:rPr>
                <w:b/>
                <w:bCs/>
              </w:rPr>
              <w:t>Performance Requirements</w:t>
            </w:r>
          </w:p>
        </w:tc>
        <w:tc>
          <w:tcPr>
            <w:tcW w:w="971" w:type="dxa"/>
            <w:vAlign w:val="bottom"/>
          </w:tcPr>
          <w:p w:rsidR="00BA18D5" w:rsidRPr="005D0FA3" w:rsidRDefault="00BA18D5" w:rsidP="005D0FA3">
            <w:pPr>
              <w:pStyle w:val="BodyText"/>
              <w:rPr>
                <w:b/>
                <w:bCs/>
              </w:rPr>
            </w:pPr>
            <w:r w:rsidRPr="005D0FA3">
              <w:rPr>
                <w:b/>
                <w:bCs/>
              </w:rPr>
              <w:t>Value</w:t>
            </w:r>
          </w:p>
        </w:tc>
        <w:tc>
          <w:tcPr>
            <w:tcW w:w="991" w:type="dxa"/>
            <w:vAlign w:val="bottom"/>
          </w:tcPr>
          <w:p w:rsidR="00BA18D5" w:rsidRPr="005D0FA3" w:rsidRDefault="00BA18D5" w:rsidP="005D0FA3">
            <w:pPr>
              <w:pStyle w:val="BodyText"/>
              <w:rPr>
                <w:b/>
                <w:bCs/>
              </w:rPr>
            </w:pPr>
            <w:r w:rsidRPr="005D0FA3">
              <w:rPr>
                <w:b/>
                <w:bCs/>
              </w:rPr>
              <w:t>Units</w:t>
            </w:r>
          </w:p>
        </w:tc>
        <w:tc>
          <w:tcPr>
            <w:tcW w:w="991" w:type="dxa"/>
            <w:vAlign w:val="bottom"/>
          </w:tcPr>
          <w:p w:rsidR="00BA18D5" w:rsidRPr="005D0FA3" w:rsidRDefault="00BA18D5" w:rsidP="005D0FA3">
            <w:pPr>
              <w:pStyle w:val="BodyText"/>
              <w:rPr>
                <w:b/>
                <w:bCs/>
              </w:rPr>
            </w:pPr>
            <w:r w:rsidRPr="005D0FA3">
              <w:rPr>
                <w:b/>
                <w:bCs/>
              </w:rPr>
              <w:t>Ref</w:t>
            </w:r>
          </w:p>
        </w:tc>
      </w:tr>
      <w:tr w:rsidR="00BA18D5" w:rsidRPr="002E1FA5" w:rsidTr="00385520">
        <w:trPr>
          <w:jc w:val="center"/>
        </w:trPr>
        <w:tc>
          <w:tcPr>
            <w:tcW w:w="774" w:type="dxa"/>
          </w:tcPr>
          <w:p w:rsidR="00BA18D5" w:rsidRPr="002E1FA5" w:rsidRDefault="00BA18D5" w:rsidP="00385520">
            <w:pPr>
              <w:pStyle w:val="BodyText"/>
              <w:jc w:val="center"/>
            </w:pPr>
            <w:r>
              <w:t>1</w:t>
            </w:r>
          </w:p>
        </w:tc>
        <w:tc>
          <w:tcPr>
            <w:tcW w:w="3979" w:type="dxa"/>
          </w:tcPr>
          <w:p w:rsidR="00BA18D5" w:rsidRPr="002E1FA5" w:rsidRDefault="00BA18D5" w:rsidP="00385520">
            <w:pPr>
              <w:pStyle w:val="BodyText"/>
            </w:pPr>
            <w:r w:rsidRPr="002E1FA5">
              <w:t>Wind</w:t>
            </w:r>
          </w:p>
        </w:tc>
        <w:tc>
          <w:tcPr>
            <w:tcW w:w="971" w:type="dxa"/>
          </w:tcPr>
          <w:p w:rsidR="00BA18D5" w:rsidRPr="002E1FA5" w:rsidRDefault="00BA18D5" w:rsidP="00385520">
            <w:pPr>
              <w:pStyle w:val="BodyText"/>
              <w:jc w:val="center"/>
            </w:pPr>
          </w:p>
        </w:tc>
        <w:tc>
          <w:tcPr>
            <w:tcW w:w="991" w:type="dxa"/>
          </w:tcPr>
          <w:p w:rsidR="00BA18D5" w:rsidRPr="002E1FA5" w:rsidRDefault="00BA18D5" w:rsidP="00385520">
            <w:pPr>
              <w:pStyle w:val="BodyText"/>
              <w:jc w:val="center"/>
            </w:pPr>
            <w:r>
              <w:t>m/sec</w:t>
            </w:r>
          </w:p>
        </w:tc>
        <w:tc>
          <w:tcPr>
            <w:tcW w:w="991" w:type="dxa"/>
          </w:tcPr>
          <w:p w:rsidR="00BA18D5" w:rsidRDefault="00BA18D5" w:rsidP="00385520">
            <w:pPr>
              <w:pStyle w:val="BodyText"/>
              <w:jc w:val="center"/>
            </w:pPr>
          </w:p>
        </w:tc>
      </w:tr>
      <w:tr w:rsidR="00BA18D5" w:rsidRPr="002E1FA5" w:rsidTr="00385520">
        <w:trPr>
          <w:jc w:val="center"/>
        </w:trPr>
        <w:tc>
          <w:tcPr>
            <w:tcW w:w="774" w:type="dxa"/>
          </w:tcPr>
          <w:p w:rsidR="00BA18D5" w:rsidRPr="002E1FA5" w:rsidRDefault="00BA18D5" w:rsidP="00385520">
            <w:pPr>
              <w:pStyle w:val="BodyText"/>
              <w:jc w:val="center"/>
            </w:pPr>
            <w:r>
              <w:t>2</w:t>
            </w:r>
          </w:p>
        </w:tc>
        <w:tc>
          <w:tcPr>
            <w:tcW w:w="3979" w:type="dxa"/>
          </w:tcPr>
          <w:p w:rsidR="00BA18D5" w:rsidRPr="002E1FA5" w:rsidRDefault="00BA18D5" w:rsidP="00385520">
            <w:pPr>
              <w:pStyle w:val="BodyText"/>
            </w:pPr>
            <w:r w:rsidRPr="002E1FA5">
              <w:t>r0</w:t>
            </w:r>
          </w:p>
        </w:tc>
        <w:tc>
          <w:tcPr>
            <w:tcW w:w="971" w:type="dxa"/>
          </w:tcPr>
          <w:p w:rsidR="00BA18D5" w:rsidRPr="002E1FA5" w:rsidRDefault="00BA18D5" w:rsidP="00385520">
            <w:pPr>
              <w:pStyle w:val="BodyText"/>
              <w:jc w:val="center"/>
            </w:pPr>
          </w:p>
        </w:tc>
        <w:tc>
          <w:tcPr>
            <w:tcW w:w="991" w:type="dxa"/>
          </w:tcPr>
          <w:p w:rsidR="00BA18D5" w:rsidRPr="002E1FA5" w:rsidRDefault="00BA18D5" w:rsidP="00385520">
            <w:pPr>
              <w:pStyle w:val="BodyText"/>
              <w:jc w:val="center"/>
            </w:pPr>
            <w:r>
              <w:t>cm</w:t>
            </w:r>
          </w:p>
        </w:tc>
        <w:tc>
          <w:tcPr>
            <w:tcW w:w="991" w:type="dxa"/>
          </w:tcPr>
          <w:p w:rsidR="00BA18D5" w:rsidRDefault="00BA18D5" w:rsidP="00385520">
            <w:pPr>
              <w:pStyle w:val="BodyText"/>
              <w:jc w:val="center"/>
            </w:pPr>
          </w:p>
        </w:tc>
      </w:tr>
      <w:tr w:rsidR="00BA18D5" w:rsidRPr="002E1FA5" w:rsidTr="00385520">
        <w:trPr>
          <w:jc w:val="center"/>
        </w:trPr>
        <w:tc>
          <w:tcPr>
            <w:tcW w:w="774" w:type="dxa"/>
          </w:tcPr>
          <w:p w:rsidR="00BA18D5" w:rsidRPr="002E1FA5" w:rsidRDefault="00BA18D5" w:rsidP="00385520">
            <w:pPr>
              <w:pStyle w:val="BodyText"/>
              <w:jc w:val="center"/>
            </w:pPr>
            <w:r>
              <w:t>3</w:t>
            </w:r>
          </w:p>
        </w:tc>
        <w:tc>
          <w:tcPr>
            <w:tcW w:w="3979" w:type="dxa"/>
          </w:tcPr>
          <w:p w:rsidR="00BA18D5" w:rsidRPr="002E1FA5" w:rsidRDefault="00BA18D5" w:rsidP="00385520">
            <w:pPr>
              <w:pStyle w:val="BodyText"/>
            </w:pPr>
            <w:r>
              <w:t xml:space="preserve">Max </w:t>
            </w:r>
            <w:r w:rsidRPr="002E1FA5">
              <w:t>Zenith Angle</w:t>
            </w:r>
          </w:p>
        </w:tc>
        <w:tc>
          <w:tcPr>
            <w:tcW w:w="971" w:type="dxa"/>
          </w:tcPr>
          <w:p w:rsidR="00BA18D5" w:rsidRPr="002E1FA5" w:rsidRDefault="00BA18D5" w:rsidP="00385520">
            <w:pPr>
              <w:pStyle w:val="BodyText"/>
              <w:jc w:val="center"/>
            </w:pPr>
            <w:r>
              <w:t>54</w:t>
            </w:r>
          </w:p>
        </w:tc>
        <w:tc>
          <w:tcPr>
            <w:tcW w:w="991" w:type="dxa"/>
          </w:tcPr>
          <w:p w:rsidR="00BA18D5" w:rsidRPr="002E1FA5" w:rsidRDefault="00BA18D5" w:rsidP="00385520">
            <w:pPr>
              <w:pStyle w:val="BodyText"/>
              <w:jc w:val="center"/>
            </w:pPr>
            <w:r>
              <w:t>degrees</w:t>
            </w:r>
          </w:p>
        </w:tc>
        <w:tc>
          <w:tcPr>
            <w:tcW w:w="991" w:type="dxa"/>
          </w:tcPr>
          <w:p w:rsidR="00BA18D5" w:rsidRDefault="00BA18D5" w:rsidP="00385520">
            <w:pPr>
              <w:pStyle w:val="BodyText"/>
              <w:jc w:val="center"/>
            </w:pPr>
          </w:p>
        </w:tc>
      </w:tr>
      <w:tr w:rsidR="00BA18D5" w:rsidRPr="002E1FA5" w:rsidTr="00385520">
        <w:trPr>
          <w:jc w:val="center"/>
        </w:trPr>
        <w:tc>
          <w:tcPr>
            <w:tcW w:w="774" w:type="dxa"/>
          </w:tcPr>
          <w:p w:rsidR="00BA18D5" w:rsidRPr="002E1FA5" w:rsidRDefault="00BA18D5" w:rsidP="00385520">
            <w:pPr>
              <w:pStyle w:val="BodyText"/>
              <w:jc w:val="center"/>
            </w:pPr>
            <w:r>
              <w:t>4</w:t>
            </w:r>
          </w:p>
        </w:tc>
        <w:tc>
          <w:tcPr>
            <w:tcW w:w="3979" w:type="dxa"/>
          </w:tcPr>
          <w:p w:rsidR="00BA18D5" w:rsidRPr="002E1FA5" w:rsidRDefault="00121146" w:rsidP="00385520">
            <w:pPr>
              <w:pStyle w:val="BodyText"/>
            </w:pPr>
            <w:r>
              <w:t xml:space="preserve">HOWFS </w:t>
            </w:r>
            <w:r w:rsidR="00BA18D5" w:rsidRPr="002E1FA5">
              <w:t>Frame Rate</w:t>
            </w:r>
          </w:p>
        </w:tc>
        <w:tc>
          <w:tcPr>
            <w:tcW w:w="971" w:type="dxa"/>
          </w:tcPr>
          <w:p w:rsidR="00BA18D5" w:rsidRPr="002E1FA5" w:rsidRDefault="00BA18D5" w:rsidP="00385520">
            <w:pPr>
              <w:pStyle w:val="BodyText"/>
              <w:jc w:val="center"/>
            </w:pPr>
            <w:r>
              <w:t>2</w:t>
            </w:r>
          </w:p>
        </w:tc>
        <w:tc>
          <w:tcPr>
            <w:tcW w:w="991" w:type="dxa"/>
          </w:tcPr>
          <w:p w:rsidR="00BA18D5" w:rsidRPr="002E1FA5" w:rsidRDefault="00121146" w:rsidP="00385520">
            <w:pPr>
              <w:pStyle w:val="BodyText"/>
              <w:jc w:val="center"/>
            </w:pPr>
            <w:r>
              <w:t>K</w:t>
            </w:r>
            <w:r w:rsidR="00BA18D5">
              <w:t>Hz</w:t>
            </w:r>
          </w:p>
        </w:tc>
        <w:tc>
          <w:tcPr>
            <w:tcW w:w="991" w:type="dxa"/>
          </w:tcPr>
          <w:p w:rsidR="00BA18D5" w:rsidRDefault="00BA18D5"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5</w:t>
            </w:r>
          </w:p>
        </w:tc>
        <w:tc>
          <w:tcPr>
            <w:tcW w:w="3979" w:type="dxa"/>
          </w:tcPr>
          <w:p w:rsidR="00121146" w:rsidRPr="002E1FA5" w:rsidRDefault="00121146" w:rsidP="00385520">
            <w:pPr>
              <w:pStyle w:val="BodyText"/>
            </w:pPr>
            <w:r>
              <w:t>LOWFS Frame Rate</w:t>
            </w:r>
          </w:p>
        </w:tc>
        <w:tc>
          <w:tcPr>
            <w:tcW w:w="971" w:type="dxa"/>
          </w:tcPr>
          <w:p w:rsidR="00121146" w:rsidRDefault="00121146" w:rsidP="00385520">
            <w:pPr>
              <w:pStyle w:val="BodyText"/>
              <w:jc w:val="center"/>
            </w:pPr>
            <w:r>
              <w:t>250</w:t>
            </w:r>
          </w:p>
        </w:tc>
        <w:tc>
          <w:tcPr>
            <w:tcW w:w="991" w:type="dxa"/>
          </w:tcPr>
          <w:p w:rsidR="00121146" w:rsidRDefault="00121146" w:rsidP="00385520">
            <w:pPr>
              <w:pStyle w:val="BodyText"/>
              <w:jc w:val="center"/>
            </w:pPr>
            <w:r>
              <w:t>Hz</w:t>
            </w:r>
          </w:p>
        </w:tc>
        <w:tc>
          <w:tcPr>
            <w:tcW w:w="991" w:type="dxa"/>
          </w:tcPr>
          <w:p w:rsidR="00121146"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6</w:t>
            </w:r>
          </w:p>
        </w:tc>
        <w:tc>
          <w:tcPr>
            <w:tcW w:w="3979" w:type="dxa"/>
          </w:tcPr>
          <w:p w:rsidR="00121146" w:rsidRPr="002E1FA5" w:rsidRDefault="00121146" w:rsidP="00385520">
            <w:pPr>
              <w:pStyle w:val="BodyText"/>
            </w:pPr>
            <w:r w:rsidRPr="002E1FA5">
              <w:t>Stare Time</w:t>
            </w:r>
            <w:r>
              <w:t xml:space="preserve"> HOWFS</w:t>
            </w:r>
          </w:p>
        </w:tc>
        <w:tc>
          <w:tcPr>
            <w:tcW w:w="971" w:type="dxa"/>
          </w:tcPr>
          <w:p w:rsidR="00121146" w:rsidRPr="002E1FA5" w:rsidRDefault="00121146" w:rsidP="00385520">
            <w:pPr>
              <w:pStyle w:val="BodyText"/>
              <w:jc w:val="center"/>
            </w:pPr>
            <w:r>
              <w:t>500</w:t>
            </w:r>
          </w:p>
        </w:tc>
        <w:tc>
          <w:tcPr>
            <w:tcW w:w="991" w:type="dxa"/>
          </w:tcPr>
          <w:p w:rsidR="00121146" w:rsidRPr="002E1FA5" w:rsidRDefault="00121146" w:rsidP="00385520">
            <w:pPr>
              <w:pStyle w:val="BodyText"/>
              <w:jc w:val="center"/>
            </w:pPr>
            <w:r>
              <w:t>µsec</w:t>
            </w:r>
          </w:p>
        </w:tc>
        <w:tc>
          <w:tcPr>
            <w:tcW w:w="991" w:type="dxa"/>
          </w:tcPr>
          <w:p w:rsidR="00121146"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7</w:t>
            </w:r>
          </w:p>
        </w:tc>
        <w:tc>
          <w:tcPr>
            <w:tcW w:w="3979" w:type="dxa"/>
          </w:tcPr>
          <w:p w:rsidR="00121146" w:rsidRPr="002E1FA5" w:rsidRDefault="00121146" w:rsidP="00385520">
            <w:pPr>
              <w:pStyle w:val="BodyText"/>
            </w:pPr>
            <w:r w:rsidRPr="002E1FA5">
              <w:t>Stare Time</w:t>
            </w:r>
            <w:r>
              <w:t xml:space="preserve"> LOWFS</w:t>
            </w:r>
          </w:p>
        </w:tc>
        <w:tc>
          <w:tcPr>
            <w:tcW w:w="971" w:type="dxa"/>
          </w:tcPr>
          <w:p w:rsidR="00121146" w:rsidRDefault="00121146" w:rsidP="00385520">
            <w:pPr>
              <w:pStyle w:val="BodyText"/>
              <w:jc w:val="center"/>
            </w:pPr>
            <w:r>
              <w:t>4,000</w:t>
            </w:r>
          </w:p>
        </w:tc>
        <w:tc>
          <w:tcPr>
            <w:tcW w:w="991" w:type="dxa"/>
          </w:tcPr>
          <w:p w:rsidR="00121146" w:rsidRDefault="00121146" w:rsidP="00385520">
            <w:pPr>
              <w:pStyle w:val="BodyText"/>
              <w:jc w:val="center"/>
            </w:pPr>
            <w:r>
              <w:t>µsec</w:t>
            </w:r>
          </w:p>
        </w:tc>
        <w:tc>
          <w:tcPr>
            <w:tcW w:w="991" w:type="dxa"/>
          </w:tcPr>
          <w:p w:rsidR="00121146"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8</w:t>
            </w:r>
          </w:p>
        </w:tc>
        <w:tc>
          <w:tcPr>
            <w:tcW w:w="3979" w:type="dxa"/>
          </w:tcPr>
          <w:p w:rsidR="00121146" w:rsidRPr="002E1FA5" w:rsidRDefault="00121146" w:rsidP="00385520">
            <w:pPr>
              <w:pStyle w:val="BodyText"/>
            </w:pPr>
            <w:r w:rsidRPr="002E1FA5">
              <w:t>Sub Apertures</w:t>
            </w:r>
          </w:p>
        </w:tc>
        <w:tc>
          <w:tcPr>
            <w:tcW w:w="971" w:type="dxa"/>
          </w:tcPr>
          <w:p w:rsidR="00121146" w:rsidRPr="002E1FA5" w:rsidRDefault="00121146" w:rsidP="00385520">
            <w:pPr>
              <w:pStyle w:val="BodyText"/>
              <w:jc w:val="center"/>
            </w:pPr>
            <w:r>
              <w:t>64</w:t>
            </w:r>
          </w:p>
        </w:tc>
        <w:tc>
          <w:tcPr>
            <w:tcW w:w="991" w:type="dxa"/>
          </w:tcPr>
          <w:p w:rsidR="00121146" w:rsidRPr="002E1FA5" w:rsidRDefault="00121146" w:rsidP="00385520">
            <w:pPr>
              <w:pStyle w:val="BodyText"/>
              <w:jc w:val="center"/>
            </w:pPr>
          </w:p>
        </w:tc>
        <w:tc>
          <w:tcPr>
            <w:tcW w:w="991" w:type="dxa"/>
          </w:tcPr>
          <w:p w:rsidR="00121146" w:rsidRPr="002E1FA5"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9</w:t>
            </w:r>
          </w:p>
        </w:tc>
        <w:tc>
          <w:tcPr>
            <w:tcW w:w="3979" w:type="dxa"/>
          </w:tcPr>
          <w:p w:rsidR="00121146" w:rsidRPr="002E1FA5" w:rsidRDefault="00121146" w:rsidP="00385520">
            <w:pPr>
              <w:pStyle w:val="BodyText"/>
            </w:pPr>
            <w:r w:rsidRPr="002E1FA5">
              <w:t>Number of Tomography Layers</w:t>
            </w:r>
          </w:p>
        </w:tc>
        <w:tc>
          <w:tcPr>
            <w:tcW w:w="971" w:type="dxa"/>
          </w:tcPr>
          <w:p w:rsidR="00121146" w:rsidRPr="002E1FA5" w:rsidRDefault="00121146" w:rsidP="00385520">
            <w:pPr>
              <w:pStyle w:val="BodyText"/>
              <w:jc w:val="center"/>
            </w:pPr>
            <w:r>
              <w:t>5</w:t>
            </w:r>
          </w:p>
        </w:tc>
        <w:tc>
          <w:tcPr>
            <w:tcW w:w="991" w:type="dxa"/>
          </w:tcPr>
          <w:p w:rsidR="00121146" w:rsidRPr="002E1FA5" w:rsidRDefault="00121146" w:rsidP="00385520">
            <w:pPr>
              <w:pStyle w:val="BodyText"/>
              <w:jc w:val="center"/>
            </w:pPr>
          </w:p>
        </w:tc>
        <w:tc>
          <w:tcPr>
            <w:tcW w:w="991" w:type="dxa"/>
          </w:tcPr>
          <w:p w:rsidR="00121146" w:rsidRPr="002E1FA5"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10</w:t>
            </w:r>
          </w:p>
        </w:tc>
        <w:tc>
          <w:tcPr>
            <w:tcW w:w="3979" w:type="dxa"/>
          </w:tcPr>
          <w:p w:rsidR="00121146" w:rsidRPr="002E1FA5" w:rsidRDefault="00121146" w:rsidP="00385520">
            <w:pPr>
              <w:pStyle w:val="BodyText"/>
            </w:pPr>
            <w:r w:rsidRPr="002E1FA5">
              <w:t>Number of Tomography WFSs</w:t>
            </w:r>
          </w:p>
        </w:tc>
        <w:tc>
          <w:tcPr>
            <w:tcW w:w="971" w:type="dxa"/>
          </w:tcPr>
          <w:p w:rsidR="00121146" w:rsidRPr="002E1FA5" w:rsidRDefault="00121146" w:rsidP="00385520">
            <w:pPr>
              <w:pStyle w:val="BodyText"/>
              <w:jc w:val="center"/>
            </w:pPr>
            <w:r>
              <w:t>4</w:t>
            </w:r>
          </w:p>
        </w:tc>
        <w:tc>
          <w:tcPr>
            <w:tcW w:w="991" w:type="dxa"/>
          </w:tcPr>
          <w:p w:rsidR="00121146" w:rsidRPr="002E1FA5" w:rsidRDefault="00121146" w:rsidP="00385520">
            <w:pPr>
              <w:pStyle w:val="BodyText"/>
              <w:jc w:val="center"/>
            </w:pPr>
          </w:p>
        </w:tc>
        <w:tc>
          <w:tcPr>
            <w:tcW w:w="991" w:type="dxa"/>
          </w:tcPr>
          <w:p w:rsidR="00121146" w:rsidRPr="002E1FA5"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11</w:t>
            </w:r>
          </w:p>
        </w:tc>
        <w:tc>
          <w:tcPr>
            <w:tcW w:w="3979" w:type="dxa"/>
          </w:tcPr>
          <w:p w:rsidR="00121146" w:rsidRPr="002E1FA5" w:rsidRDefault="00121146" w:rsidP="00385520">
            <w:pPr>
              <w:pStyle w:val="BodyText"/>
            </w:pPr>
            <w:r w:rsidRPr="002E1FA5">
              <w:t xml:space="preserve">Number of </w:t>
            </w:r>
            <w:r>
              <w:t xml:space="preserve">WFSs for </w:t>
            </w:r>
            <w:r w:rsidRPr="002E1FA5">
              <w:t>Tip/Tilt</w:t>
            </w:r>
            <w:r>
              <w:t>,</w:t>
            </w:r>
            <w:r w:rsidRPr="002E1FA5">
              <w:t xml:space="preserve"> </w:t>
            </w:r>
            <w:r>
              <w:t>focus, and astigmatism</w:t>
            </w:r>
          </w:p>
        </w:tc>
        <w:tc>
          <w:tcPr>
            <w:tcW w:w="971" w:type="dxa"/>
          </w:tcPr>
          <w:p w:rsidR="00121146" w:rsidRPr="002E1FA5" w:rsidRDefault="00121146" w:rsidP="00385520">
            <w:pPr>
              <w:pStyle w:val="BodyText"/>
              <w:jc w:val="center"/>
            </w:pPr>
            <w:r>
              <w:t>3</w:t>
            </w:r>
          </w:p>
        </w:tc>
        <w:tc>
          <w:tcPr>
            <w:tcW w:w="991" w:type="dxa"/>
          </w:tcPr>
          <w:p w:rsidR="00121146" w:rsidRPr="002E1FA5" w:rsidRDefault="00121146" w:rsidP="00385520">
            <w:pPr>
              <w:pStyle w:val="BodyText"/>
              <w:jc w:val="center"/>
            </w:pPr>
          </w:p>
        </w:tc>
        <w:tc>
          <w:tcPr>
            <w:tcW w:w="991" w:type="dxa"/>
          </w:tcPr>
          <w:p w:rsidR="00121146" w:rsidRPr="002E1FA5"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12</w:t>
            </w:r>
          </w:p>
        </w:tc>
        <w:tc>
          <w:tcPr>
            <w:tcW w:w="3979" w:type="dxa"/>
          </w:tcPr>
          <w:p w:rsidR="00121146" w:rsidRPr="002E1FA5" w:rsidRDefault="00121146" w:rsidP="00385520">
            <w:pPr>
              <w:pStyle w:val="BodyText"/>
            </w:pPr>
            <w:r w:rsidRPr="002E1FA5">
              <w:t>Number of Science Objects</w:t>
            </w:r>
          </w:p>
        </w:tc>
        <w:tc>
          <w:tcPr>
            <w:tcW w:w="971" w:type="dxa"/>
          </w:tcPr>
          <w:p w:rsidR="00121146" w:rsidRPr="002E1FA5" w:rsidRDefault="00121146" w:rsidP="00385520">
            <w:pPr>
              <w:pStyle w:val="BodyText"/>
              <w:jc w:val="center"/>
            </w:pPr>
            <w:r>
              <w:t>1</w:t>
            </w:r>
          </w:p>
        </w:tc>
        <w:tc>
          <w:tcPr>
            <w:tcW w:w="991" w:type="dxa"/>
          </w:tcPr>
          <w:p w:rsidR="00121146" w:rsidRPr="002E1FA5" w:rsidRDefault="00121146" w:rsidP="00385520">
            <w:pPr>
              <w:pStyle w:val="BodyText"/>
              <w:jc w:val="center"/>
            </w:pPr>
          </w:p>
        </w:tc>
        <w:tc>
          <w:tcPr>
            <w:tcW w:w="991" w:type="dxa"/>
          </w:tcPr>
          <w:p w:rsidR="00121146" w:rsidRPr="002E1FA5" w:rsidRDefault="00121146" w:rsidP="00385520">
            <w:pPr>
              <w:pStyle w:val="BodyText"/>
              <w:jc w:val="center"/>
            </w:pPr>
          </w:p>
        </w:tc>
      </w:tr>
      <w:tr w:rsidR="00121146" w:rsidRPr="002E1FA5" w:rsidTr="00385520">
        <w:trPr>
          <w:jc w:val="center"/>
        </w:trPr>
        <w:tc>
          <w:tcPr>
            <w:tcW w:w="774" w:type="dxa"/>
          </w:tcPr>
          <w:p w:rsidR="00121146" w:rsidRPr="002E1FA5" w:rsidRDefault="00121146" w:rsidP="00D41E6D">
            <w:pPr>
              <w:pStyle w:val="BodyText"/>
              <w:jc w:val="center"/>
            </w:pPr>
            <w:r>
              <w:t>13</w:t>
            </w:r>
          </w:p>
        </w:tc>
        <w:tc>
          <w:tcPr>
            <w:tcW w:w="3979" w:type="dxa"/>
          </w:tcPr>
          <w:p w:rsidR="00121146" w:rsidRPr="002E1FA5" w:rsidRDefault="00121146" w:rsidP="00385520">
            <w:pPr>
              <w:pStyle w:val="BodyText"/>
            </w:pPr>
            <w:r w:rsidRPr="002E1FA5">
              <w:t>MTBF</w:t>
            </w:r>
          </w:p>
        </w:tc>
        <w:tc>
          <w:tcPr>
            <w:tcW w:w="971" w:type="dxa"/>
          </w:tcPr>
          <w:p w:rsidR="00121146" w:rsidRPr="002E1FA5" w:rsidRDefault="00121146" w:rsidP="00385520">
            <w:pPr>
              <w:pStyle w:val="BodyText"/>
              <w:jc w:val="center"/>
            </w:pPr>
          </w:p>
        </w:tc>
        <w:tc>
          <w:tcPr>
            <w:tcW w:w="991" w:type="dxa"/>
          </w:tcPr>
          <w:p w:rsidR="00121146" w:rsidRPr="002E1FA5" w:rsidRDefault="00121146" w:rsidP="00385520">
            <w:pPr>
              <w:pStyle w:val="BodyText"/>
              <w:jc w:val="center"/>
            </w:pPr>
            <w:r>
              <w:t>per KHr</w:t>
            </w:r>
          </w:p>
        </w:tc>
        <w:tc>
          <w:tcPr>
            <w:tcW w:w="991" w:type="dxa"/>
          </w:tcPr>
          <w:p w:rsidR="00121146" w:rsidRDefault="00121146" w:rsidP="00385520">
            <w:pPr>
              <w:pStyle w:val="BodyText"/>
              <w:jc w:val="center"/>
            </w:pPr>
          </w:p>
        </w:tc>
      </w:tr>
      <w:tr w:rsidR="00BA18D5" w:rsidRPr="002E1FA5" w:rsidTr="00385520">
        <w:trPr>
          <w:jc w:val="center"/>
        </w:trPr>
        <w:tc>
          <w:tcPr>
            <w:tcW w:w="774" w:type="dxa"/>
          </w:tcPr>
          <w:p w:rsidR="00BA18D5" w:rsidRPr="002E1FA5" w:rsidRDefault="00121146" w:rsidP="00385520">
            <w:pPr>
              <w:pStyle w:val="BodyText"/>
              <w:jc w:val="center"/>
            </w:pPr>
            <w:r>
              <w:t>14</w:t>
            </w:r>
          </w:p>
        </w:tc>
        <w:tc>
          <w:tcPr>
            <w:tcW w:w="3979" w:type="dxa"/>
          </w:tcPr>
          <w:p w:rsidR="00BA18D5" w:rsidRPr="002E1FA5" w:rsidRDefault="00BA18D5" w:rsidP="00385520">
            <w:pPr>
              <w:pStyle w:val="BodyText"/>
            </w:pPr>
            <w:r w:rsidRPr="002E1FA5">
              <w:t>MTTR</w:t>
            </w:r>
          </w:p>
        </w:tc>
        <w:tc>
          <w:tcPr>
            <w:tcW w:w="971" w:type="dxa"/>
          </w:tcPr>
          <w:p w:rsidR="00BA18D5" w:rsidRPr="002E1FA5" w:rsidRDefault="00BA18D5" w:rsidP="00385520">
            <w:pPr>
              <w:pStyle w:val="BodyText"/>
              <w:jc w:val="center"/>
            </w:pPr>
          </w:p>
        </w:tc>
        <w:tc>
          <w:tcPr>
            <w:tcW w:w="991" w:type="dxa"/>
          </w:tcPr>
          <w:p w:rsidR="00BA18D5" w:rsidRPr="002E1FA5" w:rsidRDefault="00BA18D5" w:rsidP="00385520">
            <w:pPr>
              <w:pStyle w:val="BodyText"/>
              <w:jc w:val="center"/>
            </w:pPr>
            <w:r>
              <w:t>per KHr</w:t>
            </w:r>
          </w:p>
        </w:tc>
        <w:tc>
          <w:tcPr>
            <w:tcW w:w="991" w:type="dxa"/>
          </w:tcPr>
          <w:p w:rsidR="00BA18D5" w:rsidRDefault="00BA18D5" w:rsidP="00385520">
            <w:pPr>
              <w:pStyle w:val="BodyText"/>
              <w:jc w:val="center"/>
            </w:pPr>
          </w:p>
        </w:tc>
      </w:tr>
    </w:tbl>
    <w:p w:rsidR="00BA18D5" w:rsidRPr="00121146" w:rsidRDefault="00BA18D5" w:rsidP="00121146">
      <w:pPr>
        <w:pStyle w:val="Caption"/>
      </w:pPr>
      <w:bookmarkStart w:id="39" w:name="_Toc246310371"/>
      <w:r w:rsidRPr="00121146">
        <w:t xml:space="preserve">Table </w:t>
      </w:r>
      <w:fldSimple w:instr=" SEQ Table \* ARABIC ">
        <w:r w:rsidR="00CB7C01">
          <w:rPr>
            <w:noProof/>
          </w:rPr>
          <w:t>2</w:t>
        </w:r>
      </w:fldSimple>
      <w:r w:rsidRPr="00121146">
        <w:tab/>
        <w:t>NGAO RTC System Performance Requirements</w:t>
      </w:r>
      <w:bookmarkEnd w:id="39"/>
    </w:p>
    <w:p w:rsidR="00BA18D5" w:rsidRDefault="00BA18D5" w:rsidP="00A31A3D">
      <w:pPr>
        <w:pStyle w:val="BodyText"/>
      </w:pPr>
    </w:p>
    <w:p w:rsidR="003050BC" w:rsidRDefault="003050BC" w:rsidP="00C366D3">
      <w:pPr>
        <w:pStyle w:val="Heading2"/>
      </w:pPr>
      <w:bookmarkStart w:id="40" w:name="_Toc234309618"/>
      <w:bookmarkStart w:id="41" w:name="_Ref241492427"/>
      <w:bookmarkStart w:id="42" w:name="_Toc246310125"/>
      <w:r>
        <w:t>RTC</w:t>
      </w:r>
      <w:bookmarkEnd w:id="40"/>
      <w:r>
        <w:t xml:space="preserve"> States Visible </w:t>
      </w:r>
      <w:r w:rsidRPr="00C366D3">
        <w:t>to</w:t>
      </w:r>
      <w:r>
        <w:t xml:space="preserve"> the AO Control</w:t>
      </w:r>
      <w:bookmarkEnd w:id="41"/>
      <w:bookmarkEnd w:id="42"/>
    </w:p>
    <w:p w:rsidR="00996BC8" w:rsidRDefault="003D0782" w:rsidP="003050BC">
      <w:pPr>
        <w:pStyle w:val="BodyText"/>
      </w:pPr>
      <w:r>
        <w:t>There are multiple levels of states in the AO system.  This section describes only those states that the RTC keeps track of.  These states are limited and insure</w:t>
      </w:r>
      <w:r w:rsidR="00996BC8">
        <w:t xml:space="preserve"> only </w:t>
      </w:r>
      <w:r>
        <w:t>th</w:t>
      </w:r>
      <w:r w:rsidR="00996BC8">
        <w:t>at the RTC cannot damage itself</w:t>
      </w:r>
      <w:r w:rsidR="00CF48A3">
        <w:t xml:space="preserve">, </w:t>
      </w:r>
      <w:r w:rsidR="00996BC8">
        <w:t>will not give invalid data</w:t>
      </w:r>
      <w:r w:rsidR="00CF48A3">
        <w:t>,</w:t>
      </w:r>
      <w:r w:rsidR="00996BC8">
        <w:t xml:space="preserve"> and that it can be controlled to </w:t>
      </w:r>
      <w:r w:rsidR="00CF48A3">
        <w:t xml:space="preserve">move between states </w:t>
      </w:r>
      <w:r w:rsidR="00996BC8">
        <w:t xml:space="preserve">become functional or </w:t>
      </w:r>
      <w:r w:rsidR="002A710F">
        <w:t xml:space="preserve">be </w:t>
      </w:r>
      <w:r w:rsidR="00996BC8">
        <w:t xml:space="preserve">shut down. </w:t>
      </w:r>
    </w:p>
    <w:p w:rsidR="003758A8" w:rsidRDefault="00444BD2" w:rsidP="003050BC">
      <w:pPr>
        <w:pStyle w:val="BodyText"/>
      </w:pPr>
      <w:r>
        <w:fldChar w:fldCharType="begin"/>
      </w:r>
      <w:r w:rsidR="003758A8">
        <w:instrText xml:space="preserve"> REF _Ref241491736 \h </w:instrText>
      </w:r>
      <w:r>
        <w:fldChar w:fldCharType="separate"/>
      </w:r>
      <w:r w:rsidR="00CB7C01" w:rsidRPr="00121146">
        <w:t xml:space="preserve">Figure </w:t>
      </w:r>
      <w:r w:rsidR="00CB7C01">
        <w:rPr>
          <w:noProof/>
        </w:rPr>
        <w:t>6</w:t>
      </w:r>
      <w:r>
        <w:fldChar w:fldCharType="end"/>
      </w:r>
      <w:r w:rsidR="003758A8">
        <w:t xml:space="preserve"> shows the states visible to the AO control.</w:t>
      </w:r>
    </w:p>
    <w:p w:rsidR="00CF70BA" w:rsidRDefault="00CF70BA" w:rsidP="003050BC">
      <w:pPr>
        <w:pStyle w:val="BodyText"/>
      </w:pPr>
      <w:r>
        <w:t>Finer grained information may be available for diagnostics, but are not presented here.</w:t>
      </w:r>
    </w:p>
    <w:p w:rsidR="00C5793D" w:rsidRDefault="00C5793D" w:rsidP="003050BC">
      <w:pPr>
        <w:pStyle w:val="BodyText"/>
        <w:keepNext/>
        <w:jc w:val="center"/>
      </w:pPr>
    </w:p>
    <w:p w:rsidR="003050BC" w:rsidRDefault="00CB7C01" w:rsidP="003050BC">
      <w:pPr>
        <w:pStyle w:val="BodyText"/>
        <w:keepNext/>
        <w:jc w:val="center"/>
      </w:pPr>
      <w:r>
        <w:object w:dxaOrig="10803" w:dyaOrig="13305">
          <v:shape id="_x0000_i1043" type="#_x0000_t75" style="width:448.5pt;height:549.75pt" o:ole="">
            <v:imagedata r:id="rId25" o:title=""/>
            <w10:bordertop type="single" width="4"/>
            <w10:borderleft type="single" width="4"/>
            <w10:borderbottom type="single" width="4"/>
            <w10:borderright type="single" width="4"/>
          </v:shape>
          <o:OLEObject Type="Link" ProgID="Visio.Drawing.11" ShapeID="_x0000_i1043" DrawAspect="Content" r:id="rId26" UpdateMode="Always">
            <o:LinkType>Picture</o:LinkType>
            <o:LockedField>false</o:LockedField>
            <o:FieldCodes>\* MERGEFORMAT</o:FieldCodes>
          </o:OLEObject>
        </w:object>
      </w:r>
    </w:p>
    <w:p w:rsidR="003050BC" w:rsidRPr="00121146" w:rsidRDefault="003050BC" w:rsidP="00121146">
      <w:pPr>
        <w:pStyle w:val="Caption"/>
      </w:pPr>
      <w:bookmarkStart w:id="43" w:name="_Ref241491736"/>
      <w:bookmarkStart w:id="44" w:name="_Toc234309668"/>
      <w:bookmarkStart w:id="45" w:name="_Toc228940465"/>
      <w:bookmarkStart w:id="46" w:name="_Toc246310323"/>
      <w:r w:rsidRPr="00121146">
        <w:t xml:space="preserve">Figure </w:t>
      </w:r>
      <w:r w:rsidR="00444BD2" w:rsidRPr="00121146">
        <w:fldChar w:fldCharType="begin"/>
      </w:r>
      <w:r w:rsidR="00596C5D" w:rsidRPr="00121146">
        <w:instrText xml:space="preserve"> SEQ Figure \* ARABIC </w:instrText>
      </w:r>
      <w:r w:rsidR="00444BD2" w:rsidRPr="00121146">
        <w:fldChar w:fldCharType="separate"/>
      </w:r>
      <w:r w:rsidR="00CB7C01">
        <w:rPr>
          <w:noProof/>
        </w:rPr>
        <w:t>6</w:t>
      </w:r>
      <w:r w:rsidR="00444BD2" w:rsidRPr="00121146">
        <w:fldChar w:fldCharType="end"/>
      </w:r>
      <w:bookmarkEnd w:id="43"/>
      <w:r w:rsidR="00EF4B5A" w:rsidRPr="00121146">
        <w:tab/>
      </w:r>
      <w:r w:rsidRPr="00121146">
        <w:t xml:space="preserve">RTC </w:t>
      </w:r>
      <w:r w:rsidR="00EF4B5A" w:rsidRPr="00121146">
        <w:t>and Sub-System S</w:t>
      </w:r>
      <w:r w:rsidRPr="00121146">
        <w:t xml:space="preserve">tates </w:t>
      </w:r>
      <w:r w:rsidR="00EF4B5A" w:rsidRPr="00121146">
        <w:t>V</w:t>
      </w:r>
      <w:r w:rsidRPr="00121146">
        <w:t xml:space="preserve">iewable by the </w:t>
      </w:r>
      <w:bookmarkEnd w:id="44"/>
      <w:bookmarkEnd w:id="45"/>
      <w:r w:rsidR="00EF4B5A" w:rsidRPr="00121146">
        <w:t>AO Control</w:t>
      </w:r>
      <w:bookmarkEnd w:id="46"/>
    </w:p>
    <w:p w:rsidR="00CF48A3" w:rsidRDefault="00CF48A3" w:rsidP="00CF48A3">
      <w:pPr>
        <w:pStyle w:val="BodyText"/>
      </w:pPr>
    </w:p>
    <w:p w:rsidR="00CF48A3" w:rsidRDefault="003758A8" w:rsidP="00CF48A3">
      <w:pPr>
        <w:pStyle w:val="BodyText"/>
      </w:pPr>
      <w:r>
        <w:t>The RTC</w:t>
      </w:r>
      <w:r w:rsidR="00CF48A3">
        <w:t xml:space="preserve"> </w:t>
      </w:r>
      <w:r>
        <w:t xml:space="preserve">CP </w:t>
      </w:r>
      <w:r w:rsidR="00CF48A3">
        <w:t>will not honor a request to do something</w:t>
      </w:r>
      <w:r w:rsidR="002E1FA5">
        <w:t xml:space="preserve"> that</w:t>
      </w:r>
      <w:r w:rsidR="00CF48A3">
        <w:t xml:space="preserve"> is not valid, given its current state</w:t>
      </w:r>
      <w:r w:rsidR="002E1FA5">
        <w:t>,</w:t>
      </w:r>
      <w:r>
        <w:t xml:space="preserve"> and will return an appropriate error to the AO Control</w:t>
      </w:r>
      <w:r w:rsidR="00CF48A3">
        <w:t xml:space="preserve">.  </w:t>
      </w:r>
    </w:p>
    <w:p w:rsidR="00CF48A3" w:rsidRDefault="00CF48A3" w:rsidP="00CF48A3">
      <w:pPr>
        <w:pStyle w:val="BodyText"/>
      </w:pPr>
      <w:r>
        <w:t>Examples:</w:t>
      </w:r>
    </w:p>
    <w:p w:rsidR="00CF48A3" w:rsidRDefault="00CF48A3" w:rsidP="00F34377">
      <w:pPr>
        <w:pStyle w:val="ListNumber"/>
        <w:numPr>
          <w:ilvl w:val="0"/>
          <w:numId w:val="11"/>
        </w:numPr>
      </w:pPr>
      <w:r>
        <w:t xml:space="preserve">If a sub-system has not been configured and the AO Control attempts to start the sub-system, the RTC will return an error indicating “Not Configured”. </w:t>
      </w:r>
    </w:p>
    <w:p w:rsidR="00CF48A3" w:rsidRDefault="00CF48A3" w:rsidP="00F34377">
      <w:pPr>
        <w:pStyle w:val="ListNumber"/>
        <w:numPr>
          <w:ilvl w:val="0"/>
          <w:numId w:val="11"/>
        </w:numPr>
      </w:pPr>
      <w:r>
        <w:t>If the AO Control attempts to set a parameter with a value that is out of the allowable bounds for that parameter, the RTC will return and error indicating “Out of Bounds” with an additional message that indicates the allowable bounds.  This is not really a “state” issue, but is mentioned here for clarity.</w:t>
      </w:r>
    </w:p>
    <w:p w:rsidR="00CF48A3" w:rsidRDefault="00CF48A3" w:rsidP="00F34377">
      <w:pPr>
        <w:pStyle w:val="ListNumber"/>
        <w:numPr>
          <w:ilvl w:val="0"/>
          <w:numId w:val="11"/>
        </w:numPr>
      </w:pPr>
      <w:r>
        <w:t xml:space="preserve">However, if the AO Control attempts to set a parameter with a valid value but one that does not make sense in the presence of other parameters that have been set, the RTC will simply set that parameter.  </w:t>
      </w:r>
      <w:r w:rsidR="008E2D42">
        <w:t>The states represented by various combinations of settable parameters have meaning to a higher level of control than the RTC and should be controlled at that level.</w:t>
      </w:r>
    </w:p>
    <w:p w:rsidR="005F4F21" w:rsidRDefault="00FD6763" w:rsidP="005F4F21">
      <w:pPr>
        <w:pStyle w:val="Heading2"/>
      </w:pPr>
      <w:bookmarkStart w:id="47" w:name="_Toc246310126"/>
      <w:r>
        <w:t>Timing and</w:t>
      </w:r>
      <w:r w:rsidR="005F4F21">
        <w:t xml:space="preserve"> Control of </w:t>
      </w:r>
      <w:r>
        <w:t xml:space="preserve">Internal States of the </w:t>
      </w:r>
      <w:r w:rsidR="005F4F21">
        <w:t>RTC</w:t>
      </w:r>
      <w:bookmarkEnd w:id="47"/>
    </w:p>
    <w:p w:rsidR="005F4F21" w:rsidRPr="00DE4971" w:rsidRDefault="005F4F21" w:rsidP="005F4F21">
      <w:pPr>
        <w:pStyle w:val="BodyText"/>
      </w:pPr>
      <w:r>
        <w:t xml:space="preserve">See Section </w:t>
      </w:r>
      <w:r w:rsidR="00444BD2">
        <w:fldChar w:fldCharType="begin"/>
      </w:r>
      <w:r>
        <w:instrText xml:space="preserve"> REF _Ref241492427 \r \h </w:instrText>
      </w:r>
      <w:r w:rsidR="00444BD2">
        <w:fldChar w:fldCharType="separate"/>
      </w:r>
      <w:r w:rsidR="00CB7C01">
        <w:t>2.2</w:t>
      </w:r>
      <w:r w:rsidR="00444BD2">
        <w:fldChar w:fldCharType="end"/>
      </w:r>
      <w:r>
        <w:t xml:space="preserve"> for a discussion of the States of the </w:t>
      </w:r>
      <w:r w:rsidR="00354561">
        <w:t>RTC visible</w:t>
      </w:r>
      <w:r>
        <w:t xml:space="preserve"> to the AO Control.</w:t>
      </w:r>
    </w:p>
    <w:p w:rsidR="005F4F21" w:rsidRDefault="00354561" w:rsidP="005F4F21">
      <w:pPr>
        <w:pStyle w:val="BodyText"/>
      </w:pPr>
      <w:r>
        <w:t>Several sub-systems of the RTC</w:t>
      </w:r>
      <w:r w:rsidR="005F4F21">
        <w:t xml:space="preserve"> run at different rates or start at d</w:t>
      </w:r>
      <w:r>
        <w:t xml:space="preserve">ifferent times during operation. </w:t>
      </w:r>
      <w:r w:rsidR="005F4F21">
        <w:t xml:space="preserve"> </w:t>
      </w:r>
      <w:r>
        <w:t>T</w:t>
      </w:r>
      <w:r w:rsidR="005F4F21">
        <w:t>he LOWFSs run at approximately 250 Hz while the HO</w:t>
      </w:r>
      <w:r>
        <w:t xml:space="preserve">WFSs run at approximately 2 KHz. </w:t>
      </w:r>
      <w:r w:rsidR="005F4F21">
        <w:t xml:space="preserve"> </w:t>
      </w:r>
      <w:r>
        <w:t>In addition, c</w:t>
      </w:r>
      <w:r w:rsidR="005F4F21">
        <w:t xml:space="preserve">ommands to change parameters come from the AO Control asynchronously.  The RTC synchronizes these changes in parameters or data to occur at the start of the basic frame, ~2 KHz.  This ensures that all processing that occurs during a frame is done with the same parameters and input data.  </w:t>
      </w:r>
    </w:p>
    <w:p w:rsidR="005F4F21" w:rsidRDefault="005F4F21" w:rsidP="005F4F21">
      <w:pPr>
        <w:pStyle w:val="BodyText"/>
      </w:pPr>
      <w:r>
        <w:t>Anything arriving too late to be applied at the start of a frame will be applied at the start of the next frame.</w:t>
      </w:r>
    </w:p>
    <w:p w:rsidR="00A31A3D" w:rsidRDefault="00A31A3D" w:rsidP="00A31A3D">
      <w:pPr>
        <w:pStyle w:val="BodyText"/>
      </w:pPr>
    </w:p>
    <w:p w:rsidR="0022302D" w:rsidRDefault="00BA18D5" w:rsidP="0022302D">
      <w:pPr>
        <w:pStyle w:val="Heading2"/>
      </w:pPr>
      <w:bookmarkStart w:id="48" w:name="_Toc246310127"/>
      <w:r>
        <w:t>Sizing and</w:t>
      </w:r>
      <w:r w:rsidR="0022302D">
        <w:t xml:space="preserve"> Scaling</w:t>
      </w:r>
      <w:bookmarkEnd w:id="48"/>
      <w:r w:rsidR="002E5BCC">
        <w:t xml:space="preserve"> </w:t>
      </w:r>
    </w:p>
    <w:p w:rsidR="0022302D" w:rsidRDefault="0022302D" w:rsidP="00A31A3D">
      <w:pPr>
        <w:pStyle w:val="BodyText"/>
      </w:pPr>
    </w:p>
    <w:p w:rsidR="00A31A3D" w:rsidRDefault="00A31A3D" w:rsidP="0022302D">
      <w:pPr>
        <w:pStyle w:val="Heading3"/>
      </w:pPr>
      <w:bookmarkStart w:id="49" w:name="_Toc246310128"/>
      <w:r>
        <w:t>Sizing the Problem</w:t>
      </w:r>
      <w:bookmarkEnd w:id="49"/>
    </w:p>
    <w:p w:rsidR="00A31A3D" w:rsidRDefault="00A31A3D" w:rsidP="00A31A3D">
      <w:pPr>
        <w:pStyle w:val="BodyText"/>
      </w:pPr>
    </w:p>
    <w:p w:rsidR="00A31A3D" w:rsidRDefault="00A31A3D" w:rsidP="0022302D">
      <w:pPr>
        <w:pStyle w:val="Heading3"/>
      </w:pPr>
      <w:bookmarkStart w:id="50" w:name="_Toc246310129"/>
      <w:r>
        <w:t>Sizing the Solution</w:t>
      </w:r>
      <w:bookmarkEnd w:id="50"/>
    </w:p>
    <w:p w:rsidR="00A31A3D" w:rsidRPr="00A31A3D" w:rsidRDefault="00A31A3D" w:rsidP="00A31A3D">
      <w:pPr>
        <w:pStyle w:val="BodyText"/>
      </w:pPr>
    </w:p>
    <w:p w:rsidR="00E76426" w:rsidRDefault="00E76426" w:rsidP="0022302D">
      <w:pPr>
        <w:pStyle w:val="Heading3"/>
      </w:pPr>
      <w:bookmarkStart w:id="51" w:name="_Ref241634314"/>
      <w:bookmarkStart w:id="52" w:name="_Toc246310130"/>
      <w:r>
        <w:t>Scaling to Different Sized Problems</w:t>
      </w:r>
      <w:bookmarkEnd w:id="52"/>
    </w:p>
    <w:p w:rsidR="00E76426" w:rsidRPr="00E76426" w:rsidRDefault="00E76426" w:rsidP="00E76426">
      <w:pPr>
        <w:pStyle w:val="BodyText"/>
      </w:pPr>
    </w:p>
    <w:p w:rsidR="00E76426" w:rsidRDefault="00E76426" w:rsidP="0022302D">
      <w:pPr>
        <w:pStyle w:val="Heading3"/>
      </w:pPr>
      <w:bookmarkStart w:id="53" w:name="_Toc246310131"/>
      <w:r>
        <w:t>Scaling to Different Speed Requirements</w:t>
      </w:r>
      <w:bookmarkEnd w:id="53"/>
    </w:p>
    <w:p w:rsidR="0022302D" w:rsidRDefault="0022302D" w:rsidP="0022302D">
      <w:pPr>
        <w:pStyle w:val="BodyText"/>
      </w:pPr>
    </w:p>
    <w:p w:rsidR="0022302D" w:rsidRDefault="0022302D" w:rsidP="00BA18D5">
      <w:pPr>
        <w:pStyle w:val="Heading2"/>
      </w:pPr>
      <w:bookmarkStart w:id="54" w:name="_Toc246310132"/>
      <w:r>
        <w:t>Reconfigurability</w:t>
      </w:r>
      <w:bookmarkEnd w:id="54"/>
    </w:p>
    <w:p w:rsidR="0022302D" w:rsidRDefault="0022302D" w:rsidP="0022302D">
      <w:pPr>
        <w:pStyle w:val="BodyText"/>
      </w:pPr>
    </w:p>
    <w:p w:rsidR="0022302D" w:rsidRDefault="0022302D" w:rsidP="0022302D">
      <w:pPr>
        <w:pStyle w:val="Heading2"/>
      </w:pPr>
      <w:bookmarkStart w:id="55" w:name="_Toc246310133"/>
      <w:r>
        <w:t>Reliability and Recoverability</w:t>
      </w:r>
      <w:bookmarkEnd w:id="55"/>
    </w:p>
    <w:p w:rsidR="0022302D" w:rsidRDefault="0022302D" w:rsidP="0022302D">
      <w:pPr>
        <w:pStyle w:val="BodyText"/>
      </w:pPr>
    </w:p>
    <w:p w:rsidR="0022302D" w:rsidRDefault="0022302D" w:rsidP="0022302D">
      <w:pPr>
        <w:pStyle w:val="BodyText"/>
      </w:pPr>
    </w:p>
    <w:p w:rsidR="0022302D" w:rsidRDefault="0022302D" w:rsidP="0022302D">
      <w:pPr>
        <w:pStyle w:val="Heading3"/>
      </w:pPr>
      <w:bookmarkStart w:id="56" w:name="_Toc246310134"/>
      <w:r>
        <w:t>SEUs</w:t>
      </w:r>
      <w:bookmarkEnd w:id="56"/>
    </w:p>
    <w:p w:rsidR="00235DDD" w:rsidRDefault="00235DDD" w:rsidP="00235DDD">
      <w:r>
        <w:t xml:space="preserve">An SEU is a single event upset in the system, usually caused by neutron showers from cosmic rays in the atmosphere.  Alpha particles from concrete or other materials can also cause them.  When these particles strike electronic circuitry, the result can be to switch the state of some elements, such as memory.  </w:t>
      </w:r>
    </w:p>
    <w:p w:rsidR="00235DDD" w:rsidRDefault="00235DDD" w:rsidP="00235DDD">
      <w:r>
        <w:t>SEU events normally leave no lasting damage to the circuitry, so that once detected, we can remedy their effect by reloading the memory with the correct value.</w:t>
      </w:r>
    </w:p>
    <w:p w:rsidR="00235DDD" w:rsidRDefault="00235DDD" w:rsidP="00235DDD">
      <w:r>
        <w:t>We can monitor for these events, but the latency between occurrence and detection has costs:  science data can be damaged if the latency is too long; the system can be made considerably more expensive and costly if we attempt to make it too short.</w:t>
      </w:r>
    </w:p>
    <w:p w:rsidR="00235DDD" w:rsidRDefault="00235DDD" w:rsidP="00235DDD">
      <w:r>
        <w:t>Consequently, there are several requirements that we need to establish for the NGAO RTC:</w:t>
      </w:r>
    </w:p>
    <w:p w:rsidR="00235DDD" w:rsidRDefault="00235DDD" w:rsidP="00F34377">
      <w:pPr>
        <w:numPr>
          <w:ilvl w:val="0"/>
          <w:numId w:val="15"/>
        </w:numPr>
      </w:pPr>
      <w:r>
        <w:t>What is an acceptable MTBF for an SEU event?  These events are a subset of the overall RTC MTBF, which also needs to be specified.</w:t>
      </w:r>
    </w:p>
    <w:p w:rsidR="00235DDD" w:rsidRDefault="00235DDD" w:rsidP="00F34377">
      <w:pPr>
        <w:numPr>
          <w:ilvl w:val="0"/>
          <w:numId w:val="15"/>
        </w:numPr>
      </w:pPr>
      <w:r>
        <w:t>What is an acceptable latency between the occurrence of an event and our detection of the event?</w:t>
      </w:r>
    </w:p>
    <w:p w:rsidR="00235DDD" w:rsidRDefault="00235DDD" w:rsidP="00F34377">
      <w:pPr>
        <w:numPr>
          <w:ilvl w:val="0"/>
          <w:numId w:val="15"/>
        </w:numPr>
      </w:pPr>
      <w:r>
        <w:t xml:space="preserve">What action should be taken when an event occurs?  </w:t>
      </w:r>
    </w:p>
    <w:p w:rsidR="00235DDD" w:rsidRDefault="00235DDD" w:rsidP="00F34377">
      <w:pPr>
        <w:numPr>
          <w:ilvl w:val="0"/>
          <w:numId w:val="15"/>
        </w:numPr>
      </w:pPr>
      <w:r>
        <w:t>How long should the repair take?</w:t>
      </w:r>
    </w:p>
    <w:p w:rsidR="00235DDD" w:rsidRDefault="00235DDD" w:rsidP="00235DDD">
      <w:r>
        <w:t>Current analysis:</w:t>
      </w:r>
    </w:p>
    <w:p w:rsidR="00235DDD" w:rsidRDefault="00235DDD" w:rsidP="00F34377">
      <w:pPr>
        <w:numPr>
          <w:ilvl w:val="0"/>
          <w:numId w:val="16"/>
        </w:numPr>
      </w:pPr>
      <w:r>
        <w:t xml:space="preserve">Initial indications are that the SEU FIT (Failures in time) will be measured in weeks </w:t>
      </w:r>
      <w:r w:rsidRPr="003A34A5">
        <w:rPr>
          <w:color w:val="FF0000"/>
        </w:rPr>
        <w:t>(I am still working on the calculations)</w:t>
      </w:r>
      <w:r>
        <w:t>.</w:t>
      </w:r>
    </w:p>
    <w:p w:rsidR="00235DDD" w:rsidRDefault="00235DDD" w:rsidP="00F34377">
      <w:pPr>
        <w:numPr>
          <w:ilvl w:val="0"/>
          <w:numId w:val="16"/>
        </w:numPr>
      </w:pPr>
      <w:r>
        <w:t>Detection latency will probably be in seconds to minutes depending on design requirements</w:t>
      </w:r>
    </w:p>
    <w:p w:rsidR="00235DDD" w:rsidRDefault="00235DDD" w:rsidP="00F34377">
      <w:pPr>
        <w:numPr>
          <w:ilvl w:val="0"/>
          <w:numId w:val="16"/>
        </w:numPr>
      </w:pPr>
      <w:r>
        <w:t xml:space="preserve">On detection, we will send an error condition message to the AO Control.  We also provide a hardware indication, which could be used if desired, to close the science shutter until a repair is made.  </w:t>
      </w:r>
    </w:p>
    <w:p w:rsidR="00235DDD" w:rsidRDefault="00235DDD" w:rsidP="00235DDD">
      <w:pPr>
        <w:pStyle w:val="TOC3"/>
      </w:pPr>
      <w:r>
        <w:t xml:space="preserve">We can also automatically reload the disturbed data or require that the AO Control do it.   </w:t>
      </w:r>
    </w:p>
    <w:p w:rsidR="00235DDD" w:rsidRDefault="00235DDD" w:rsidP="00235DDD">
      <w:pPr>
        <w:pStyle w:val="TOC3"/>
      </w:pPr>
      <w:r>
        <w:t>The AO Control could either allow the exposure to continue with the existing damage or restarted it: one minute of bad data on a five minute exposure vs. a 1 hour exposure.</w:t>
      </w:r>
    </w:p>
    <w:p w:rsidR="00235DDD" w:rsidRDefault="00235DDD" w:rsidP="00F34377">
      <w:pPr>
        <w:numPr>
          <w:ilvl w:val="0"/>
          <w:numId w:val="16"/>
        </w:numPr>
      </w:pPr>
      <w:r>
        <w:t>On detection, repair could take seconds to minutes depending on design requirements.  No physical presence would be required for the repairs to be made, regardless of whether they are done automatically or manually.</w:t>
      </w:r>
    </w:p>
    <w:p w:rsidR="0022302D" w:rsidRPr="0022302D" w:rsidRDefault="0022302D" w:rsidP="0022302D">
      <w:pPr>
        <w:pStyle w:val="Heading3"/>
      </w:pPr>
      <w:bookmarkStart w:id="57" w:name="_Toc246310135"/>
      <w:r>
        <w:t>BER</w:t>
      </w:r>
      <w:bookmarkEnd w:id="57"/>
    </w:p>
    <w:p w:rsidR="0022302D" w:rsidRDefault="0022302D" w:rsidP="0022302D">
      <w:pPr>
        <w:pStyle w:val="BodyText"/>
      </w:pPr>
    </w:p>
    <w:p w:rsidR="0022302D" w:rsidRDefault="0022302D" w:rsidP="0022302D">
      <w:pPr>
        <w:pStyle w:val="BodyText"/>
      </w:pPr>
    </w:p>
    <w:p w:rsidR="0022302D" w:rsidRDefault="0022302D" w:rsidP="0022302D">
      <w:pPr>
        <w:pStyle w:val="Heading3"/>
      </w:pPr>
      <w:bookmarkStart w:id="58" w:name="_Toc246310136"/>
      <w:r>
        <w:t>Diagnostic Tools</w:t>
      </w:r>
      <w:bookmarkEnd w:id="58"/>
    </w:p>
    <w:p w:rsidR="0022302D" w:rsidRDefault="0022302D" w:rsidP="0022302D">
      <w:pPr>
        <w:pStyle w:val="BodyText"/>
      </w:pPr>
    </w:p>
    <w:p w:rsidR="0022302D" w:rsidRDefault="0022302D" w:rsidP="0022302D">
      <w:pPr>
        <w:pStyle w:val="BodyText"/>
      </w:pPr>
    </w:p>
    <w:p w:rsidR="00C366D3" w:rsidRDefault="00C366D3" w:rsidP="00C366D3">
      <w:pPr>
        <w:pStyle w:val="Heading1"/>
      </w:pPr>
      <w:bookmarkStart w:id="59" w:name="_Ref244508678"/>
      <w:bookmarkStart w:id="60" w:name="_Toc246310137"/>
      <w:r>
        <w:t>Error Budgets, Latency, and Data Rates</w:t>
      </w:r>
      <w:bookmarkEnd w:id="51"/>
      <w:bookmarkEnd w:id="59"/>
      <w:bookmarkEnd w:id="60"/>
    </w:p>
    <w:p w:rsidR="00C366D3" w:rsidRDefault="00C366D3" w:rsidP="00C366D3">
      <w:pPr>
        <w:pStyle w:val="BodyText"/>
      </w:pPr>
    </w:p>
    <w:p w:rsidR="00674297" w:rsidRDefault="00674297" w:rsidP="00C366D3">
      <w:pPr>
        <w:pStyle w:val="BodyText"/>
      </w:pPr>
    </w:p>
    <w:p w:rsidR="00674297" w:rsidRPr="00674297" w:rsidRDefault="00674297" w:rsidP="00C366D3">
      <w:pPr>
        <w:pStyle w:val="BodyText"/>
        <w:rPr>
          <w:color w:val="FF0000"/>
        </w:rPr>
      </w:pPr>
      <w:r>
        <w:rPr>
          <w:color w:val="FF0000"/>
        </w:rPr>
        <w:t>Add a s</w:t>
      </w:r>
      <w:r w:rsidRPr="00674297">
        <w:rPr>
          <w:color w:val="FF0000"/>
        </w:rPr>
        <w:t>ummary table on update rates and latencies for DMs and T/T</w:t>
      </w:r>
    </w:p>
    <w:p w:rsidR="00674297" w:rsidRPr="00674297" w:rsidRDefault="00674297" w:rsidP="00674297">
      <w:pPr>
        <w:pStyle w:val="BodyText"/>
        <w:rPr>
          <w:color w:val="FF0000"/>
        </w:rPr>
      </w:pPr>
      <w:r>
        <w:rPr>
          <w:color w:val="FF0000"/>
        </w:rPr>
        <w:t>Add a s</w:t>
      </w:r>
      <w:r w:rsidRPr="00674297">
        <w:rPr>
          <w:color w:val="FF0000"/>
        </w:rPr>
        <w:t xml:space="preserve">ummary table on </w:t>
      </w:r>
      <w:r>
        <w:rPr>
          <w:color w:val="FF0000"/>
        </w:rPr>
        <w:t>bit resolution</w:t>
      </w:r>
      <w:r w:rsidRPr="00674297">
        <w:rPr>
          <w:color w:val="FF0000"/>
        </w:rPr>
        <w:t xml:space="preserve"> for DMs and T/T</w:t>
      </w:r>
      <w:r>
        <w:rPr>
          <w:color w:val="FF0000"/>
        </w:rPr>
        <w:t>.</w:t>
      </w:r>
    </w:p>
    <w:p w:rsidR="00674297" w:rsidRDefault="00674297" w:rsidP="00C366D3">
      <w:pPr>
        <w:pStyle w:val="BodyText"/>
      </w:pPr>
    </w:p>
    <w:p w:rsidR="00C366D3" w:rsidRDefault="00C366D3" w:rsidP="00C366D3">
      <w:pPr>
        <w:pStyle w:val="Heading2"/>
      </w:pPr>
      <w:bookmarkStart w:id="61" w:name="_Toc246310138"/>
      <w:r>
        <w:t>Error Budgets</w:t>
      </w:r>
      <w:bookmarkEnd w:id="61"/>
    </w:p>
    <w:p w:rsidR="00C366D3" w:rsidRDefault="00C366D3" w:rsidP="00C366D3">
      <w:pPr>
        <w:pStyle w:val="BodyText"/>
      </w:pPr>
      <w:r>
        <w:t>Ref [</w:t>
      </w:r>
      <w:r w:rsidRPr="00B60536">
        <w:rPr>
          <w:color w:val="FF0000"/>
        </w:rPr>
        <w:t>____________________</w:t>
      </w:r>
      <w:r>
        <w:t>]</w:t>
      </w:r>
    </w:p>
    <w:p w:rsidR="00C366D3" w:rsidRPr="00C22A00" w:rsidRDefault="00C366D3" w:rsidP="00C366D3">
      <w:pPr>
        <w:pStyle w:val="BodyText"/>
      </w:pPr>
    </w:p>
    <w:p w:rsidR="00C366D3" w:rsidRDefault="00C366D3" w:rsidP="00C366D3">
      <w:pPr>
        <w:pStyle w:val="BodyText"/>
      </w:pPr>
    </w:p>
    <w:p w:rsidR="00C366D3" w:rsidRDefault="00C366D3" w:rsidP="00C366D3">
      <w:pPr>
        <w:pStyle w:val="Heading3"/>
      </w:pPr>
      <w:bookmarkStart w:id="62" w:name="_Toc246310139"/>
      <w:r>
        <w:t>Latency</w:t>
      </w:r>
      <w:bookmarkEnd w:id="62"/>
    </w:p>
    <w:p w:rsidR="00C366D3" w:rsidRPr="00C22A00" w:rsidRDefault="00C366D3" w:rsidP="00C366D3">
      <w:pPr>
        <w:pStyle w:val="BodyText"/>
      </w:pPr>
    </w:p>
    <w:p w:rsidR="00C366D3" w:rsidRDefault="00C366D3" w:rsidP="00C366D3">
      <w:pPr>
        <w:pStyle w:val="Heading3"/>
      </w:pPr>
      <w:bookmarkStart w:id="63" w:name="_Toc246310140"/>
      <w:r>
        <w:t>Accuracy</w:t>
      </w:r>
      <w:bookmarkEnd w:id="63"/>
    </w:p>
    <w:p w:rsidR="00C366D3" w:rsidRDefault="00C366D3" w:rsidP="00C366D3">
      <w:pPr>
        <w:pStyle w:val="BodyText"/>
      </w:pPr>
      <w:r>
        <w:t>The accuracy of a system is determined by several factors.  In our system, they are the accuracy of the:</w:t>
      </w:r>
    </w:p>
    <w:p w:rsidR="00C366D3" w:rsidRPr="003138E0" w:rsidRDefault="00C366D3" w:rsidP="003138E0">
      <w:pPr>
        <w:pStyle w:val="ListBullet"/>
        <w:numPr>
          <w:ilvl w:val="0"/>
          <w:numId w:val="13"/>
        </w:numPr>
      </w:pPr>
      <w:r>
        <w:t>Camera data</w:t>
      </w:r>
    </w:p>
    <w:p w:rsidR="00C366D3" w:rsidRPr="003138E0" w:rsidRDefault="00C366D3" w:rsidP="003138E0">
      <w:pPr>
        <w:pStyle w:val="ListBullet"/>
        <w:numPr>
          <w:ilvl w:val="0"/>
          <w:numId w:val="13"/>
        </w:numPr>
      </w:pPr>
      <w:r>
        <w:t>Parameters used in calculations</w:t>
      </w:r>
    </w:p>
    <w:p w:rsidR="00C366D3" w:rsidRPr="003138E0" w:rsidRDefault="00C366D3" w:rsidP="003138E0">
      <w:pPr>
        <w:pStyle w:val="ListBullet"/>
        <w:numPr>
          <w:ilvl w:val="0"/>
          <w:numId w:val="13"/>
        </w:numPr>
      </w:pPr>
      <w:r>
        <w:t>Algorithms used</w:t>
      </w:r>
    </w:p>
    <w:p w:rsidR="00C366D3" w:rsidRPr="003138E0" w:rsidRDefault="00C366D3" w:rsidP="003138E0">
      <w:pPr>
        <w:pStyle w:val="ListBullet"/>
        <w:numPr>
          <w:ilvl w:val="0"/>
          <w:numId w:val="13"/>
        </w:numPr>
      </w:pPr>
      <w:r>
        <w:t>Arithmetic operations</w:t>
      </w:r>
    </w:p>
    <w:p w:rsidR="00C366D3" w:rsidRPr="003138E0" w:rsidRDefault="00C366D3" w:rsidP="003138E0">
      <w:pPr>
        <w:pStyle w:val="ListBullet"/>
        <w:numPr>
          <w:ilvl w:val="0"/>
          <w:numId w:val="13"/>
        </w:numPr>
      </w:pPr>
      <w:r>
        <w:t>Output hardware</w:t>
      </w:r>
    </w:p>
    <w:p w:rsidR="00C366D3" w:rsidRDefault="00C366D3" w:rsidP="00C366D3">
      <w:pPr>
        <w:pStyle w:val="Heading4"/>
      </w:pPr>
      <w:r>
        <w:t>Camera Data</w:t>
      </w:r>
    </w:p>
    <w:p w:rsidR="00C366D3" w:rsidRPr="00C22A00" w:rsidRDefault="009B209C" w:rsidP="00C366D3">
      <w:pPr>
        <w:pStyle w:val="BodyText"/>
      </w:pPr>
      <w:r>
        <w:t>The camera data supplied is 16 bits.  We have assumed that the camera data is accurate to 14 bits.</w:t>
      </w:r>
    </w:p>
    <w:p w:rsidR="00C366D3" w:rsidRDefault="00C366D3" w:rsidP="00C366D3">
      <w:pPr>
        <w:pStyle w:val="Heading4"/>
      </w:pPr>
      <w:r>
        <w:t>Parameters</w:t>
      </w:r>
    </w:p>
    <w:p w:rsidR="00C366D3" w:rsidRPr="00C22A00" w:rsidRDefault="009B209C" w:rsidP="00C366D3">
      <w:pPr>
        <w:pStyle w:val="BodyText"/>
      </w:pPr>
      <w:r>
        <w:t>All fixed parameters and arrays used in calculations are represented as 18-</w:t>
      </w:r>
      <w:r w:rsidR="00C366D3">
        <w:t>bit</w:t>
      </w:r>
      <w:r>
        <w:t xml:space="preserve"> numbers for real values with an added 18-bit imaginary part if they are complex.  Examples of the parameters are C</w:t>
      </w:r>
      <w:r w:rsidRPr="009B209C">
        <w:rPr>
          <w:vertAlign w:val="subscript"/>
        </w:rPr>
        <w:t>n</w:t>
      </w:r>
      <w:r w:rsidRPr="009B209C">
        <w:rPr>
          <w:vertAlign w:val="superscript"/>
        </w:rPr>
        <w:t>2</w:t>
      </w:r>
      <w:r>
        <w:t xml:space="preserve">, Fourier coefficients, Kolmogorov filter coefficients, </w:t>
      </w:r>
      <w:r w:rsidR="00E76426">
        <w:t xml:space="preserve">asterism parameters, DM </w:t>
      </w:r>
      <w:r w:rsidR="00354561">
        <w:t>modeling</w:t>
      </w:r>
      <w:r w:rsidR="00E76426">
        <w:t xml:space="preserve"> tables, </w:t>
      </w:r>
      <w:r>
        <w:t>etc.</w:t>
      </w:r>
    </w:p>
    <w:p w:rsidR="00C366D3" w:rsidRDefault="00C366D3" w:rsidP="00C366D3">
      <w:pPr>
        <w:pStyle w:val="Heading4"/>
      </w:pPr>
      <w:r>
        <w:t>Algorithms</w:t>
      </w:r>
    </w:p>
    <w:p w:rsidR="00C366D3" w:rsidRPr="00DF3FA0" w:rsidRDefault="009B209C" w:rsidP="00C366D3">
      <w:pPr>
        <w:pStyle w:val="BodyText"/>
        <w:rPr>
          <w:color w:val="FF0000"/>
        </w:rPr>
      </w:pPr>
      <w:r w:rsidRPr="00DF3FA0">
        <w:rPr>
          <w:color w:val="FF0000"/>
        </w:rPr>
        <w:t>Don, do you want to say something here?</w:t>
      </w:r>
    </w:p>
    <w:p w:rsidR="00C366D3" w:rsidRDefault="00C366D3" w:rsidP="00C366D3">
      <w:pPr>
        <w:pStyle w:val="Heading4"/>
      </w:pPr>
      <w:r>
        <w:t>Arithmetic Operations</w:t>
      </w:r>
    </w:p>
    <w:p w:rsidR="00C366D3" w:rsidRPr="00C22A00" w:rsidRDefault="009B209C" w:rsidP="00C366D3">
      <w:pPr>
        <w:pStyle w:val="BodyText"/>
      </w:pPr>
      <w:r>
        <w:t xml:space="preserve">Individual arithmetic operations take 18-bit values and accumulate a 45-bit result. </w:t>
      </w:r>
    </w:p>
    <w:p w:rsidR="00C366D3" w:rsidRPr="00C22A00" w:rsidRDefault="00C366D3" w:rsidP="00C366D3">
      <w:pPr>
        <w:pStyle w:val="Heading4"/>
      </w:pPr>
      <w:r>
        <w:t>DACs</w:t>
      </w:r>
    </w:p>
    <w:p w:rsidR="00C366D3" w:rsidRDefault="009B209C" w:rsidP="00C366D3">
      <w:pPr>
        <w:pStyle w:val="BodyText"/>
      </w:pPr>
      <w:r>
        <w:t xml:space="preserve">The DM’s are supplied with </w:t>
      </w:r>
      <w:r w:rsidR="00C366D3">
        <w:t>14-bit</w:t>
      </w:r>
      <w:r>
        <w:t xml:space="preserve"> values.</w:t>
      </w:r>
    </w:p>
    <w:p w:rsidR="00C366D3" w:rsidRPr="00C22A00" w:rsidRDefault="00C366D3" w:rsidP="00C366D3">
      <w:pPr>
        <w:pStyle w:val="BodyText"/>
      </w:pPr>
    </w:p>
    <w:p w:rsidR="00C366D3" w:rsidRDefault="00C366D3" w:rsidP="00C366D3">
      <w:pPr>
        <w:pStyle w:val="Heading2"/>
      </w:pPr>
      <w:bookmarkStart w:id="64" w:name="_Toc246310141"/>
      <w:r>
        <w:t>Latency</w:t>
      </w:r>
      <w:bookmarkEnd w:id="64"/>
    </w:p>
    <w:p w:rsidR="00C366D3" w:rsidRDefault="00C366D3" w:rsidP="00C366D3">
      <w:pPr>
        <w:pStyle w:val="BodyText"/>
      </w:pPr>
      <w:r>
        <w:t xml:space="preserve">The most significant element to overcome in an AO system is the latency between sampling the atmospheric turbulence and applying the compensation for it.  See </w:t>
      </w:r>
      <w:fldSimple w:instr=" REF  _Ref237321910 \n  \* MERGEFORMAT ">
        <w:r w:rsidR="00CB7C01">
          <w:t>Appendix D</w:t>
        </w:r>
      </w:fldSimple>
      <w:r>
        <w:t xml:space="preserve"> for calculations on the impact of latency components on the wavefront error.</w:t>
      </w:r>
    </w:p>
    <w:p w:rsidR="00C366D3" w:rsidRDefault="00C366D3" w:rsidP="00C366D3">
      <w:pPr>
        <w:pStyle w:val="BodyText"/>
      </w:pPr>
      <w:r>
        <w:t>It and the spatial sampling determine the rate at which calculations and data transfers must be made to achieve a given level of compensation.</w:t>
      </w:r>
    </w:p>
    <w:p w:rsidR="00C366D3" w:rsidRDefault="00C366D3" w:rsidP="00C366D3">
      <w:pPr>
        <w:pStyle w:val="BodyText"/>
      </w:pPr>
      <w:r>
        <w:t>These in turn determine the size of the computation engine that is needed to handle the problem.  For the current NG</w:t>
      </w:r>
      <w:r w:rsidR="008525F9">
        <w:t xml:space="preserve">AO specification, this is a </w:t>
      </w:r>
      <w:r w:rsidR="00354561">
        <w:t>terra</w:t>
      </w:r>
      <w:r>
        <w:t xml:space="preserve"> operation per second problem, which directly affects and limits the choices of algorithms, architectures, and implementations.</w:t>
      </w:r>
    </w:p>
    <w:p w:rsidR="00C366D3" w:rsidRDefault="00C366D3" w:rsidP="00C366D3">
      <w:pPr>
        <w:pStyle w:val="BodyText"/>
      </w:pPr>
      <w:r>
        <w:t>The total RTC latency is made up of several components, illustrated below (not to scale).</w:t>
      </w:r>
    </w:p>
    <w:p w:rsidR="00C366D3" w:rsidRDefault="00C366D3" w:rsidP="00C366D3">
      <w:pPr>
        <w:pStyle w:val="BodyText"/>
      </w:pPr>
    </w:p>
    <w:p w:rsidR="00C366D3" w:rsidRPr="00DF3FA0" w:rsidRDefault="00695B48" w:rsidP="00C366D3">
      <w:pPr>
        <w:pStyle w:val="BodyText"/>
        <w:rPr>
          <w:color w:val="FF0000"/>
        </w:rPr>
      </w:pPr>
      <w:r w:rsidRPr="00DF3FA0">
        <w:rPr>
          <w:color w:val="FF0000"/>
        </w:rPr>
        <w:t>Definitions</w:t>
      </w:r>
    </w:p>
    <w:p w:rsidR="00C366D3" w:rsidRDefault="00C366D3" w:rsidP="00C366D3">
      <w:pPr>
        <w:pStyle w:val="BodyText"/>
      </w:pPr>
    </w:p>
    <w:p w:rsidR="00C366D3" w:rsidRDefault="00C366D3" w:rsidP="00C366D3">
      <w:pPr>
        <w:pStyle w:val="BodyText"/>
      </w:pPr>
    </w:p>
    <w:p w:rsidR="00C366D3" w:rsidRDefault="00CB7C01" w:rsidP="00C366D3">
      <w:pPr>
        <w:pStyle w:val="BodyText"/>
        <w:keepNext/>
        <w:jc w:val="center"/>
      </w:pPr>
      <w:r>
        <w:object w:dxaOrig="8289" w:dyaOrig="5993">
          <v:shape id="_x0000_i1044" type="#_x0000_t75" style="width:414.75pt;height:300pt" o:ole="">
            <v:imagedata r:id="rId27" o:title=""/>
            <w10:bordertop type="single" width="4"/>
            <w10:borderleft type="single" width="4"/>
            <w10:borderbottom type="single" width="4"/>
            <w10:borderright type="single" width="4"/>
          </v:shape>
          <o:OLEObject Type="Link" ProgID="Visio.Drawing.11" ShapeID="_x0000_i1044" DrawAspect="Content" r:id="rId28" UpdateMode="Always">
            <o:LinkType>EnhancedMetaFile</o:LinkType>
            <o:LockedField>false</o:LockedField>
          </o:OLEObject>
        </w:object>
      </w:r>
    </w:p>
    <w:p w:rsidR="00C366D3" w:rsidRDefault="00C366D3" w:rsidP="00121146">
      <w:pPr>
        <w:pStyle w:val="Caption"/>
      </w:pPr>
      <w:bookmarkStart w:id="65" w:name="_Toc246310324"/>
      <w:r w:rsidRPr="00B92CAF">
        <w:t xml:space="preserve">Figure </w:t>
      </w:r>
      <w:r w:rsidR="00444BD2" w:rsidRPr="00B92CAF">
        <w:fldChar w:fldCharType="begin"/>
      </w:r>
      <w:r w:rsidRPr="00B92CAF">
        <w:instrText xml:space="preserve"> SEQ Figure \* ARABIC </w:instrText>
      </w:r>
      <w:r w:rsidR="00444BD2" w:rsidRPr="00B92CAF">
        <w:fldChar w:fldCharType="separate"/>
      </w:r>
      <w:r w:rsidR="00CB7C01">
        <w:rPr>
          <w:noProof/>
        </w:rPr>
        <w:t>7</w:t>
      </w:r>
      <w:r w:rsidR="00444BD2" w:rsidRPr="00B92CAF">
        <w:fldChar w:fldCharType="end"/>
      </w:r>
      <w:r w:rsidRPr="00B92CAF">
        <w:tab/>
        <w:t>Overall RTC Latency Components (not to scale)</w:t>
      </w:r>
      <w:bookmarkEnd w:id="65"/>
    </w:p>
    <w:p w:rsidR="00CF70BA" w:rsidRPr="00CF70BA" w:rsidRDefault="00CF70BA" w:rsidP="00CF70BA">
      <w:pPr>
        <w:jc w:val="center"/>
        <w:rPr>
          <w:b/>
          <w:i/>
          <w:color w:val="FF0000"/>
          <w:u w:val="single"/>
        </w:rPr>
      </w:pPr>
      <w:r w:rsidRPr="00CF70BA">
        <w:rPr>
          <w:b/>
          <w:i/>
          <w:color w:val="FF0000"/>
          <w:u w:val="single"/>
        </w:rPr>
        <w:t>Example Timing</w:t>
      </w:r>
    </w:p>
    <w:p w:rsidR="00C366D3" w:rsidRPr="00907D16" w:rsidRDefault="00C366D3" w:rsidP="00C366D3"/>
    <w:p w:rsidR="00C366D3" w:rsidRDefault="00C366D3" w:rsidP="00C366D3">
      <w:pPr>
        <w:pStyle w:val="BodyText"/>
      </w:pPr>
      <w:r>
        <w:t>The total latency is calculated from the midpoint of the camera stare time to the midpoint of the subsequent DM hold-time.  Computational Latency includes only the portion of time due to our actual processing of the data.</w:t>
      </w:r>
    </w:p>
    <w:p w:rsidR="00C366D3" w:rsidRDefault="00E3534F" w:rsidP="00E3534F">
      <w:pPr>
        <w:pStyle w:val="Heading3"/>
      </w:pPr>
      <w:bookmarkStart w:id="66" w:name="_Toc246310142"/>
      <w:r>
        <w:t>Architectural Issues Affecting</w:t>
      </w:r>
      <w:r w:rsidR="003F65A6">
        <w:t xml:space="preserve"> Latency</w:t>
      </w:r>
      <w:bookmarkEnd w:id="66"/>
    </w:p>
    <w:p w:rsidR="00C366D3" w:rsidRDefault="00C366D3" w:rsidP="00C366D3">
      <w:pPr>
        <w:pStyle w:val="BodyText"/>
      </w:pPr>
      <w:r>
        <w:t>Processing system architectures can be divided into two major categories: non-pipelined and pipelined.</w:t>
      </w:r>
      <w:r w:rsidR="00C937F0">
        <w:t xml:space="preserve">  The following discussions attempts to highlight the differences between the two.  One is not better than the other except in the context of the requirements and limitations of the system to which they are applied.</w:t>
      </w:r>
    </w:p>
    <w:p w:rsidR="00C937F0" w:rsidRDefault="00C937F0" w:rsidP="00C366D3">
      <w:pPr>
        <w:pStyle w:val="BodyText"/>
      </w:pPr>
      <w:r>
        <w:t>In the two examples that follow, it is assumed that the total processing time is the same in each case.  The effects on the minimum total latency is examined.</w:t>
      </w:r>
      <w:r w:rsidR="00D32F5D">
        <w:t xml:space="preserve">  The example timings are for </w:t>
      </w:r>
      <w:r w:rsidR="006E7DC9">
        <w:t>900 µsec</w:t>
      </w:r>
      <w:r w:rsidR="00D32F5D">
        <w:t> msec of computational latency</w:t>
      </w:r>
      <w:r w:rsidR="004253DA">
        <w:t xml:space="preserve">, </w:t>
      </w:r>
      <w:r w:rsidR="003B40C6">
        <w:t>4</w:t>
      </w:r>
      <w:r w:rsidR="004253DA">
        <w:t>00</w:t>
      </w:r>
      <w:r w:rsidR="006E7DC9">
        <w:t> </w:t>
      </w:r>
      <w:r w:rsidR="004253DA">
        <w:t>µsec for the longest element of the computational latency,</w:t>
      </w:r>
      <w:r w:rsidR="00D32F5D">
        <w:t xml:space="preserve"> and 500</w:t>
      </w:r>
      <w:r w:rsidR="006E7DC9">
        <w:t> </w:t>
      </w:r>
      <w:r w:rsidR="00D32F5D">
        <w:t>µsec to read the CCD.  The time to perform centroiding can be overlapped with the CCD read and are ignored.  However, the reconstruction and tomography cannot effectively start until all the centroids have been processed.</w:t>
      </w:r>
    </w:p>
    <w:p w:rsidR="00C366D3" w:rsidRDefault="00C366D3" w:rsidP="00E3534F">
      <w:pPr>
        <w:pStyle w:val="Heading4"/>
      </w:pPr>
      <w:r>
        <w:t>Non-Pipelined Architectures</w:t>
      </w:r>
    </w:p>
    <w:p w:rsidR="00C366D3" w:rsidRDefault="00C366D3" w:rsidP="00C366D3">
      <w:pPr>
        <w:pStyle w:val="BodyText"/>
      </w:pPr>
      <w:r>
        <w:t>In a non-pipelined system, data is brought in, processed</w:t>
      </w:r>
      <w:r w:rsidR="003F65A6">
        <w:t xml:space="preserve"> by a single processing unit</w:t>
      </w:r>
      <w:r>
        <w:t xml:space="preserve">, </w:t>
      </w:r>
      <w:r w:rsidR="003F65A6">
        <w:t>the results are used</w:t>
      </w:r>
      <w:r w:rsidR="005C65BC">
        <w:t>,</w:t>
      </w:r>
      <w:r>
        <w:t xml:space="preserve"> </w:t>
      </w:r>
      <w:r w:rsidR="004253DA">
        <w:t xml:space="preserve">and the cycle is started again.  In our case, we have </w:t>
      </w:r>
      <w:r w:rsidR="00D32F5D">
        <w:t>a computational latency of 1 msec and a CCD read time of 500 µsec</w:t>
      </w:r>
      <w:r>
        <w:t xml:space="preserve">.  </w:t>
      </w:r>
      <w:r w:rsidR="004253DA">
        <w:t xml:space="preserve">Since there the processing unit is busy processing the last frame, no processing can occur during the next CCD read.  </w:t>
      </w:r>
      <w:r>
        <w:t xml:space="preserve">The </w:t>
      </w:r>
      <w:r w:rsidR="004253DA">
        <w:t>resultant frame rate is 1.5 msec and the total latency is 3 msec</w:t>
      </w:r>
      <w:r>
        <w:t>.</w:t>
      </w:r>
    </w:p>
    <w:p w:rsidR="00C366D3" w:rsidRDefault="00C366D3" w:rsidP="00C366D3">
      <w:pPr>
        <w:pStyle w:val="BodyText"/>
      </w:pPr>
    </w:p>
    <w:p w:rsidR="00C366D3" w:rsidRDefault="00CB7C01" w:rsidP="00C366D3">
      <w:pPr>
        <w:pStyle w:val="BodyText"/>
        <w:keepNext/>
        <w:jc w:val="center"/>
      </w:pPr>
      <w:r>
        <w:object w:dxaOrig="10094" w:dyaOrig="6169">
          <v:shape id="_x0000_i1045" type="#_x0000_t75" style="width:397.5pt;height:244.5pt" o:ole="">
            <v:imagedata r:id="rId29" o:title=""/>
            <w10:bordertop type="single" width="4"/>
            <w10:borderleft type="single" width="4"/>
            <w10:borderbottom type="single" width="4"/>
            <w10:borderright type="single" width="4"/>
          </v:shape>
          <o:OLEObject Type="Link" ProgID="Visio.Drawing.11" ShapeID="_x0000_i1045" DrawAspect="Content" r:id="rId30" UpdateMode="Always">
            <o:LinkType>EnhancedMetaFile</o:LinkType>
            <o:LockedField>false</o:LockedField>
            <o:FieldCodes>\* MERGEFORMAT</o:FieldCodes>
          </o:OLEObject>
        </w:object>
      </w:r>
    </w:p>
    <w:p w:rsidR="00C366D3" w:rsidRPr="00B92CAF" w:rsidRDefault="00C366D3" w:rsidP="00121146">
      <w:pPr>
        <w:pStyle w:val="Caption"/>
      </w:pPr>
      <w:bookmarkStart w:id="67" w:name="_Toc246310325"/>
      <w:r w:rsidRPr="00B92CAF">
        <w:t xml:space="preserve">Figure </w:t>
      </w:r>
      <w:r w:rsidR="00444BD2" w:rsidRPr="00B92CAF">
        <w:fldChar w:fldCharType="begin"/>
      </w:r>
      <w:r w:rsidRPr="00B92CAF">
        <w:instrText xml:space="preserve"> SEQ Figure \* ARABIC </w:instrText>
      </w:r>
      <w:r w:rsidR="00444BD2" w:rsidRPr="00B92CAF">
        <w:fldChar w:fldCharType="separate"/>
      </w:r>
      <w:r w:rsidR="00CB7C01">
        <w:rPr>
          <w:noProof/>
        </w:rPr>
        <w:t>8</w:t>
      </w:r>
      <w:r w:rsidR="00444BD2" w:rsidRPr="00B92CAF">
        <w:fldChar w:fldCharType="end"/>
      </w:r>
      <w:r w:rsidRPr="00B92CAF">
        <w:tab/>
        <w:t>Non-Pipelined Latency (not to scale)</w:t>
      </w:r>
      <w:bookmarkEnd w:id="67"/>
    </w:p>
    <w:p w:rsidR="003B40C6" w:rsidRDefault="003B40C6" w:rsidP="003B40C6">
      <w:pPr>
        <w:jc w:val="center"/>
        <w:rPr>
          <w:b/>
          <w:i/>
          <w:color w:val="FF0000"/>
          <w:u w:val="single"/>
        </w:rPr>
      </w:pPr>
      <w:r>
        <w:rPr>
          <w:b/>
          <w:i/>
          <w:color w:val="FF0000"/>
          <w:u w:val="single"/>
        </w:rPr>
        <w:t>Use 400 usec for tomography</w:t>
      </w:r>
    </w:p>
    <w:p w:rsidR="00CF70BA" w:rsidRPr="00CF70BA" w:rsidRDefault="00CF70BA" w:rsidP="00CF70BA">
      <w:pPr>
        <w:jc w:val="center"/>
        <w:rPr>
          <w:b/>
          <w:i/>
          <w:color w:val="FF0000"/>
          <w:u w:val="single"/>
        </w:rPr>
      </w:pPr>
      <w:r w:rsidRPr="00CF70BA">
        <w:rPr>
          <w:b/>
          <w:i/>
          <w:color w:val="FF0000"/>
          <w:u w:val="single"/>
        </w:rPr>
        <w:t>Example Timing</w:t>
      </w:r>
    </w:p>
    <w:p w:rsidR="00C366D3" w:rsidRDefault="00C366D3" w:rsidP="00C366D3">
      <w:pPr>
        <w:pStyle w:val="BodyText"/>
      </w:pPr>
    </w:p>
    <w:p w:rsidR="00C94841" w:rsidRDefault="00C366D3" w:rsidP="00C366D3">
      <w:pPr>
        <w:pStyle w:val="BodyText"/>
      </w:pPr>
      <w:r>
        <w:t xml:space="preserve">In a non-pipelined system, the frame rate is determined by the total latency of handling the data.  In this case, it is the time to read the CCD plus the computational latency.  </w:t>
      </w:r>
    </w:p>
    <w:p w:rsidR="00C366D3" w:rsidRDefault="00C94841" w:rsidP="00C366D3">
      <w:pPr>
        <w:pStyle w:val="BodyText"/>
      </w:pPr>
      <w:r>
        <w:t xml:space="preserve">All calculations must be finished before new calculations can start.  </w:t>
      </w:r>
      <w:r w:rsidR="00C366D3">
        <w:t xml:space="preserve">The total latency is </w:t>
      </w:r>
      <w:r w:rsidR="00354561">
        <w:t>two</w:t>
      </w:r>
      <w:r w:rsidR="00C366D3">
        <w:t xml:space="preserve"> frames (1 frame to handle the data, plus ½ a frame on the front end to account for the integration time of the camera and ½ a frame at the end to account for the integrated effect of the DM hold time).</w:t>
      </w:r>
    </w:p>
    <w:p w:rsidR="00C366D3" w:rsidRDefault="00C366D3" w:rsidP="00E3534F">
      <w:pPr>
        <w:pStyle w:val="Heading4"/>
      </w:pPr>
      <w:r>
        <w:t>Pipelined Architectures</w:t>
      </w:r>
    </w:p>
    <w:p w:rsidR="00C366D3" w:rsidRDefault="00C366D3" w:rsidP="00C366D3">
      <w:pPr>
        <w:pStyle w:val="BodyText"/>
      </w:pPr>
      <w:r>
        <w:t>In a pipelined system, the processing is divided amongst several units.  Each unit processes the data and passes it on to the next unit</w:t>
      </w:r>
      <w:r w:rsidR="004253DA">
        <w:t>.</w:t>
      </w:r>
      <w:r>
        <w:t xml:space="preserve"> </w:t>
      </w:r>
      <w:r w:rsidR="004253DA">
        <w:t xml:space="preserve"> T</w:t>
      </w:r>
      <w:r>
        <w:t xml:space="preserve">he total </w:t>
      </w:r>
      <w:r w:rsidR="004253DA">
        <w:t>computational Latency</w:t>
      </w:r>
      <w:r>
        <w:t xml:space="preserve"> </w:t>
      </w:r>
      <w:r w:rsidR="004253DA">
        <w:t>is still 1 msec</w:t>
      </w:r>
      <w:r>
        <w:t xml:space="preserve">, as above (assuming transfer times between units are negligible).  However, it can be seen that new data can be brought in as soon as the first unit is through processing its last data, and the output can be updated as soon as the last unit has processed its data.  The </w:t>
      </w:r>
      <w:r w:rsidR="003B40C6">
        <w:t>frame</w:t>
      </w:r>
      <w:r>
        <w:t xml:space="preserve"> rate here is </w:t>
      </w:r>
      <w:r w:rsidR="003B40C6">
        <w:t>determined by</w:t>
      </w:r>
      <w:r>
        <w:t xml:space="preserve"> the largest time spent by any individual unit.  </w:t>
      </w:r>
      <w:r w:rsidR="003B40C6">
        <w:t>Consequently, t</w:t>
      </w:r>
      <w:r>
        <w:t xml:space="preserve">his rate </w:t>
      </w:r>
      <w:r w:rsidR="003B40C6">
        <w:t>can be</w:t>
      </w:r>
      <w:r>
        <w:t xml:space="preserve"> considerably faster than that in the non-pipelined case.</w:t>
      </w:r>
    </w:p>
    <w:p w:rsidR="00C366D3" w:rsidRDefault="00AE4C28" w:rsidP="00C366D3">
      <w:pPr>
        <w:pStyle w:val="BodyText"/>
      </w:pPr>
      <w:r>
        <w:t xml:space="preserve">Note that the camera frame rate is the same as the DM frame rate.  The DM rate is </w:t>
      </w:r>
      <w:r w:rsidR="007864D5">
        <w:t>synchronous but has a different phase than</w:t>
      </w:r>
      <w:r>
        <w:t xml:space="preserve"> the camera’s.</w:t>
      </w:r>
    </w:p>
    <w:p w:rsidR="003B40C6" w:rsidRDefault="003B40C6" w:rsidP="00C366D3">
      <w:pPr>
        <w:pStyle w:val="BodyText"/>
      </w:pPr>
    </w:p>
    <w:p w:rsidR="00C366D3" w:rsidRDefault="00CB7C01" w:rsidP="00C366D3">
      <w:pPr>
        <w:pStyle w:val="BodyText"/>
        <w:keepNext/>
        <w:jc w:val="center"/>
      </w:pPr>
      <w:r>
        <w:object w:dxaOrig="7820" w:dyaOrig="5993">
          <v:shape id="_x0000_i1046" type="#_x0000_t75" style="width:390.75pt;height:300pt" o:ole="">
            <v:imagedata r:id="rId31" o:title=""/>
            <w10:bordertop type="single" width="4"/>
            <w10:borderleft type="single" width="4"/>
            <w10:borderbottom type="single" width="4"/>
            <w10:borderright type="single" width="4"/>
          </v:shape>
          <o:OLEObject Type="Link" ProgID="Visio.Drawing.11" ShapeID="_x0000_i1046" DrawAspect="Content" r:id="rId32" UpdateMode="Always">
            <o:LinkType>EnhancedMetaFile</o:LinkType>
            <o:LockedField>false</o:LockedField>
            <o:FieldCodes>\* MERGEFORMAT</o:FieldCodes>
          </o:OLEObject>
        </w:object>
      </w:r>
    </w:p>
    <w:p w:rsidR="00C366D3" w:rsidRPr="00B92CAF" w:rsidRDefault="00C366D3" w:rsidP="00121146">
      <w:pPr>
        <w:pStyle w:val="Caption"/>
      </w:pPr>
      <w:bookmarkStart w:id="68" w:name="_Ref237358882"/>
      <w:bookmarkStart w:id="69" w:name="_Ref238363730"/>
      <w:bookmarkStart w:id="70" w:name="_Toc246310326"/>
      <w:r w:rsidRPr="00B92CAF">
        <w:t xml:space="preserve">Figure </w:t>
      </w:r>
      <w:r w:rsidR="00444BD2" w:rsidRPr="00B92CAF">
        <w:fldChar w:fldCharType="begin"/>
      </w:r>
      <w:r w:rsidRPr="00B92CAF">
        <w:instrText xml:space="preserve"> SEQ Figure \* ARABIC </w:instrText>
      </w:r>
      <w:r w:rsidR="00444BD2" w:rsidRPr="00B92CAF">
        <w:fldChar w:fldCharType="separate"/>
      </w:r>
      <w:r w:rsidR="00CB7C01">
        <w:rPr>
          <w:noProof/>
        </w:rPr>
        <w:t>9</w:t>
      </w:r>
      <w:r w:rsidR="00444BD2" w:rsidRPr="00B92CAF">
        <w:fldChar w:fldCharType="end"/>
      </w:r>
      <w:bookmarkEnd w:id="68"/>
      <w:r w:rsidRPr="00B92CAF">
        <w:tab/>
        <w:t>Pipelined Architecture Latency (not to scale)</w:t>
      </w:r>
      <w:bookmarkEnd w:id="69"/>
      <w:bookmarkEnd w:id="70"/>
    </w:p>
    <w:p w:rsidR="00A86343" w:rsidRPr="00CF70BA" w:rsidRDefault="00A86343" w:rsidP="00A86343">
      <w:pPr>
        <w:jc w:val="center"/>
        <w:rPr>
          <w:b/>
          <w:i/>
          <w:color w:val="FF0000"/>
          <w:u w:val="single"/>
        </w:rPr>
      </w:pPr>
      <w:r w:rsidRPr="00CF70BA">
        <w:rPr>
          <w:b/>
          <w:i/>
          <w:color w:val="FF0000"/>
          <w:u w:val="single"/>
        </w:rPr>
        <w:t>Example Timing</w:t>
      </w:r>
    </w:p>
    <w:p w:rsidR="00C366D3" w:rsidRDefault="00C366D3" w:rsidP="00C366D3">
      <w:pPr>
        <w:pStyle w:val="BodyText"/>
      </w:pPr>
    </w:p>
    <w:p w:rsidR="00C366D3" w:rsidRDefault="00C366D3" w:rsidP="00C366D3">
      <w:pPr>
        <w:pStyle w:val="BodyText"/>
      </w:pPr>
      <w:r>
        <w:t>In this system, each element of the data processing is handled by separate hardware.  This allows us to have several frames of camera data being processed somewhere in the pipe at the same time, just not in the same piece of hardware.  The maximum frame rate is determined by the longest time it takes for any single element to process its data.</w:t>
      </w:r>
    </w:p>
    <w:p w:rsidR="00C366D3" w:rsidRDefault="00C366D3" w:rsidP="00C366D3">
      <w:pPr>
        <w:pStyle w:val="BodyText"/>
      </w:pPr>
      <w:r>
        <w:t>In our situation, the frame rate is determined by the CCD read time</w:t>
      </w:r>
      <w:r w:rsidR="003B40C6">
        <w:t>, which happen</w:t>
      </w:r>
      <w:r w:rsidR="0011428A">
        <w:t>s</w:t>
      </w:r>
      <w:r>
        <w:t xml:space="preserve"> to be 500</w:t>
      </w:r>
      <w:r w:rsidR="0011428A">
        <w:t> </w:t>
      </w:r>
      <w:r>
        <w:t xml:space="preserve">µsec.  All other individual computational elements are less than this.  The time to handle the data is the time to read the CCD plus the Computational Latency </w:t>
      </w:r>
      <w:r w:rsidR="003B40C6">
        <w:t xml:space="preserve">, </w:t>
      </w:r>
      <w:r w:rsidR="0011428A">
        <w:t>&lt;</w:t>
      </w:r>
      <w:r w:rsidR="003B40C6">
        <w:t>3 Frames (1.</w:t>
      </w:r>
      <w:r w:rsidR="0011428A">
        <w:t>4 </w:t>
      </w:r>
      <w:r w:rsidR="003B40C6">
        <w:t>msec)</w:t>
      </w:r>
      <w:r>
        <w:t xml:space="preserve">.  The total latency is </w:t>
      </w:r>
      <w:r w:rsidR="0011428A">
        <w:t>1.9 µsec, &lt;</w:t>
      </w:r>
      <w:r>
        <w:t>4 frames (3 frames to handle the data, plus ½ a frame on the front end to account for the integration time of the camera and ½ a frame at the end to account for the integrated effect of the DM hold time).</w:t>
      </w:r>
    </w:p>
    <w:p w:rsidR="00C366D3" w:rsidRDefault="00444BD2" w:rsidP="00C366D3">
      <w:pPr>
        <w:pStyle w:val="BodyText"/>
      </w:pPr>
      <w:r>
        <w:fldChar w:fldCharType="begin"/>
      </w:r>
      <w:r w:rsidR="00C366D3">
        <w:instrText xml:space="preserve"> REF _Ref237358882 \h </w:instrText>
      </w:r>
      <w:r>
        <w:fldChar w:fldCharType="separate"/>
      </w:r>
      <w:r w:rsidR="00CB7C01" w:rsidRPr="00B92CAF">
        <w:t xml:space="preserve">Figure </w:t>
      </w:r>
      <w:r w:rsidR="00CB7C01">
        <w:rPr>
          <w:noProof/>
        </w:rPr>
        <w:t>9</w:t>
      </w:r>
      <w:r>
        <w:fldChar w:fldCharType="end"/>
      </w:r>
      <w:r w:rsidR="00684495">
        <w:t xml:space="preserve"> shows that</w:t>
      </w:r>
      <w:r w:rsidR="00C366D3">
        <w:t xml:space="preserve"> the computational Latency </w:t>
      </w:r>
      <w:r w:rsidR="00684495">
        <w:t>does not end</w:t>
      </w:r>
      <w:r w:rsidR="00C366D3">
        <w:t xml:space="preserve"> on a frame boundary</w:t>
      </w:r>
      <w:r w:rsidR="00684495">
        <w:t>.  While</w:t>
      </w:r>
      <w:r w:rsidR="00C366D3">
        <w:t xml:space="preserve"> </w:t>
      </w:r>
      <w:r w:rsidR="00684495">
        <w:t xml:space="preserve">the DM commands are applied </w:t>
      </w:r>
      <w:r w:rsidR="00C366D3">
        <w:t>synchronous to the frame clock</w:t>
      </w:r>
      <w:r w:rsidR="00A86343">
        <w:t xml:space="preserve"> they are applied at a time that does not occur on a frame clock boundary. </w:t>
      </w:r>
    </w:p>
    <w:p w:rsidR="00C366D3" w:rsidRDefault="00C366D3" w:rsidP="00C366D3">
      <w:pPr>
        <w:pStyle w:val="BodyText"/>
      </w:pPr>
      <w:r>
        <w:t>Assuming the time to handle the data is the same for both the pipelined and the non-pipelined case, the pipelined architecture will provide less total latency.  It can require more hardware, however.</w:t>
      </w:r>
    </w:p>
    <w:p w:rsidR="0011428A" w:rsidRDefault="0011428A" w:rsidP="0011428A">
      <w:pPr>
        <w:pStyle w:val="Heading4"/>
        <w:numPr>
          <w:ilvl w:val="3"/>
          <w:numId w:val="29"/>
        </w:numPr>
      </w:pPr>
      <w:r>
        <w:t>Comparison of Non-Pipelined vs. Pipelined Architectures</w:t>
      </w:r>
    </w:p>
    <w:p w:rsidR="0011428A" w:rsidRDefault="0011428A" w:rsidP="00C366D3">
      <w:pPr>
        <w:pStyle w:val="BodyText"/>
      </w:pPr>
      <w:r>
        <w:t>A pipelined system takes more hardware and is more complex to implement than a non-pipelined system.  However, the benefits are that we can decouple the frame rate from the processing time and achieve a lower latency time.  In our case, the latency difference is 2.8</w:t>
      </w:r>
      <w:r w:rsidRPr="0011428A">
        <w:t xml:space="preserve"> </w:t>
      </w:r>
      <w:r>
        <w:t> µsec vs. 1.9</w:t>
      </w:r>
      <w:r w:rsidRPr="0011428A">
        <w:t xml:space="preserve"> </w:t>
      </w:r>
      <w:r>
        <w:t> µsec. a savings of 900</w:t>
      </w:r>
      <w:r w:rsidRPr="0011428A">
        <w:t xml:space="preserve"> </w:t>
      </w:r>
      <w:r>
        <w:t xml:space="preserve"> µsec or </w:t>
      </w:r>
      <w:r w:rsidR="00EE43B2">
        <w:t>30%.</w:t>
      </w:r>
    </w:p>
    <w:p w:rsidR="00C366D3" w:rsidRDefault="00C366D3" w:rsidP="00C366D3">
      <w:pPr>
        <w:pStyle w:val="BodyText"/>
      </w:pPr>
      <w:r>
        <w:t>For the NGAO RTC, we use a pipelined architecture.</w:t>
      </w:r>
    </w:p>
    <w:p w:rsidR="00C366D3" w:rsidRDefault="00C366D3" w:rsidP="00E3534F">
      <w:pPr>
        <w:pStyle w:val="Heading3"/>
      </w:pPr>
      <w:bookmarkStart w:id="71" w:name="_Toc246310143"/>
      <w:r>
        <w:t>Latency Calculations</w:t>
      </w:r>
      <w:r w:rsidR="00E3534F">
        <w:t xml:space="preserve"> for NGAO</w:t>
      </w:r>
      <w:bookmarkEnd w:id="71"/>
    </w:p>
    <w:p w:rsidR="00C366D3" w:rsidRDefault="00C366D3" w:rsidP="00C366D3">
      <w:pPr>
        <w:pStyle w:val="BodyText"/>
      </w:pPr>
      <w:r>
        <w:t>Latency can be divided into three categories: transfer, compute, and fixed latencies.</w:t>
      </w:r>
    </w:p>
    <w:p w:rsidR="00C366D3" w:rsidRDefault="00C366D3" w:rsidP="00C366D3">
      <w:pPr>
        <w:pStyle w:val="BodyText"/>
      </w:pPr>
      <w:r>
        <w:t>Transfer latency is the result of moving data from one place to another, usually between physically distinct hardware.</w:t>
      </w:r>
    </w:p>
    <w:p w:rsidR="00C366D3" w:rsidRDefault="00C366D3" w:rsidP="00C366D3">
      <w:pPr>
        <w:pStyle w:val="BodyText"/>
      </w:pPr>
      <w:r>
        <w:t>Compute latency is due to the time it takes to apply an algorithm on the data, and includes any minor transfer latency that may occur during that process.</w:t>
      </w:r>
    </w:p>
    <w:p w:rsidR="00C366D3" w:rsidRDefault="00C366D3" w:rsidP="00C366D3">
      <w:pPr>
        <w:pStyle w:val="BodyText"/>
      </w:pPr>
      <w:r>
        <w:t>Fixed latency is due to system architecture issues that are separate from the above.  In the case of the RTC, it is the result of the value of the frame clock and the time read the data out of the CCD subsequent from the actual time to transfer it to the WFS frame grabber.</w:t>
      </w:r>
    </w:p>
    <w:p w:rsidR="00C366D3" w:rsidRDefault="00C366D3" w:rsidP="00C366D3">
      <w:pPr>
        <w:pStyle w:val="BodyText"/>
      </w:pPr>
      <w:r>
        <w:t xml:space="preserve">Detailed latency analysis can be found in </w:t>
      </w:r>
      <w:r w:rsidR="00444BD2">
        <w:fldChar w:fldCharType="begin"/>
      </w:r>
      <w:r>
        <w:instrText xml:space="preserve"> REF  _Ref237321910 \h \n </w:instrText>
      </w:r>
      <w:r w:rsidR="00444BD2">
        <w:fldChar w:fldCharType="separate"/>
      </w:r>
      <w:r w:rsidR="00CB7C01">
        <w:t>Appendix D</w:t>
      </w:r>
      <w:r w:rsidR="00444BD2">
        <w:fldChar w:fldCharType="end"/>
      </w:r>
      <w:r>
        <w:t>.</w:t>
      </w:r>
    </w:p>
    <w:p w:rsidR="00C366D3" w:rsidRPr="0069233A" w:rsidRDefault="00444BD2" w:rsidP="0069233A">
      <w:pPr>
        <w:pStyle w:val="BodyText"/>
      </w:pPr>
      <w:fldSimple w:instr=" REF _Ref237359741 \h  \* MERGEFORMAT ">
        <w:r w:rsidR="00CB7C01" w:rsidRPr="0069233A">
          <w:t xml:space="preserve">Table </w:t>
        </w:r>
        <w:r w:rsidR="00CB7C01">
          <w:t>3</w:t>
        </w:r>
      </w:fldSimple>
      <w:r w:rsidR="00C366D3" w:rsidRPr="0069233A">
        <w:t xml:space="preserve"> shows the system parameters used in the following latency analysis.</w:t>
      </w:r>
    </w:p>
    <w:p w:rsidR="00E9000F" w:rsidRPr="0069233A" w:rsidRDefault="00E9000F" w:rsidP="0069233A">
      <w:pPr>
        <w:pStyle w:val="BodyText"/>
      </w:pPr>
      <w:r w:rsidRPr="0069233A">
        <w:t xml:space="preserve">Extended Sub Apps are the total subapertures we use in computations to account for the FOV and zenith angle. </w:t>
      </w:r>
    </w:p>
    <w:p w:rsidR="00C366D3" w:rsidRPr="00320EFA" w:rsidRDefault="00C366D3" w:rsidP="00C366D3">
      <w:pPr>
        <w:pStyle w:val="BodyText"/>
      </w:pPr>
    </w:p>
    <w:p w:rsidR="00C366D3" w:rsidRDefault="00CB7C01" w:rsidP="00C366D3">
      <w:pPr>
        <w:pStyle w:val="BodyText"/>
        <w:keepNext/>
        <w:jc w:val="center"/>
      </w:pPr>
      <w:r>
        <w:object w:dxaOrig="3420" w:dyaOrig="960">
          <v:shape id="_x0000_i1047" type="#_x0000_t75" style="width:115.5pt;height:34.5pt" o:ole="">
            <v:imagedata r:id="rId33" o:title=""/>
          </v:shape>
          <o:OLEObject Type="Link" ProgID="Excel.Sheet.8" ShapeID="_x0000_i1047" DrawAspect="Content" r:id="rId34" UpdateMode="Always">
            <o:LinkType>EnhancedMetaFile</o:LinkType>
            <o:LockedField>false</o:LockedField>
            <o:FieldCodes>\* MERGEFORMAT</o:FieldCodes>
          </o:OLEObject>
        </w:object>
      </w:r>
    </w:p>
    <w:p w:rsidR="00C366D3" w:rsidRPr="0069233A" w:rsidRDefault="00C366D3" w:rsidP="0069233A">
      <w:pPr>
        <w:pStyle w:val="Caption"/>
      </w:pPr>
      <w:bookmarkStart w:id="72" w:name="_Ref237359741"/>
      <w:bookmarkStart w:id="73" w:name="_Toc246310372"/>
      <w:r w:rsidRPr="0069233A">
        <w:t xml:space="preserve">Table </w:t>
      </w:r>
      <w:fldSimple w:instr=" SEQ Table \* ARABIC ">
        <w:r w:rsidR="00CB7C01">
          <w:rPr>
            <w:noProof/>
          </w:rPr>
          <w:t>3</w:t>
        </w:r>
      </w:fldSimple>
      <w:bookmarkEnd w:id="72"/>
      <w:r w:rsidRPr="0069233A">
        <w:tab/>
        <w:t>NGAO RTC System Parameters</w:t>
      </w:r>
      <w:bookmarkEnd w:id="73"/>
    </w:p>
    <w:p w:rsidR="00C366D3" w:rsidRPr="002959D7" w:rsidRDefault="00C366D3" w:rsidP="00C366D3"/>
    <w:p w:rsidR="00C366D3" w:rsidRDefault="00C366D3" w:rsidP="00C366D3">
      <w:pPr>
        <w:pStyle w:val="BodyText"/>
      </w:pPr>
      <w:r>
        <w:t xml:space="preserve">The frame rate of 2 KHz is driven by the maximum tomography error allowed (see </w:t>
      </w:r>
      <w:r w:rsidR="00444BD2">
        <w:fldChar w:fldCharType="begin"/>
      </w:r>
      <w:r>
        <w:instrText xml:space="preserve"> REF _Ref237321910 \n \h </w:instrText>
      </w:r>
      <w:r w:rsidR="00444BD2">
        <w:fldChar w:fldCharType="separate"/>
      </w:r>
      <w:r w:rsidR="00CB7C01">
        <w:t>Appendix D</w:t>
      </w:r>
      <w:r w:rsidR="00444BD2">
        <w:fldChar w:fldCharType="end"/>
      </w:r>
      <w:r>
        <w:t xml:space="preserve"> and [</w:t>
      </w:r>
      <w:r w:rsidRPr="00320EFA">
        <w:rPr>
          <w:color w:val="FF0000"/>
        </w:rPr>
        <w:t>Requirements Doc</w:t>
      </w:r>
      <w:r>
        <w:t>]).</w:t>
      </w:r>
    </w:p>
    <w:p w:rsidR="00C366D3" w:rsidRDefault="00C366D3" w:rsidP="00C366D3">
      <w:pPr>
        <w:pStyle w:val="BodyText"/>
      </w:pPr>
      <w:r>
        <w:t>There are 64 subapertures across the primary aperture.</w:t>
      </w:r>
    </w:p>
    <w:p w:rsidR="00C366D3" w:rsidRDefault="00C366D3" w:rsidP="00C366D3">
      <w:pPr>
        <w:pStyle w:val="BodyText"/>
      </w:pPr>
      <w:r>
        <w:t>In order to avoid artifacts due to wrapping while processing Fourier data, the number of apertures used internally is 88.</w:t>
      </w:r>
    </w:p>
    <w:p w:rsidR="006C033E" w:rsidRDefault="006C033E" w:rsidP="00C366D3">
      <w:pPr>
        <w:pStyle w:val="BodyText"/>
      </w:pPr>
    </w:p>
    <w:p w:rsidR="006C033E" w:rsidRPr="006C033E" w:rsidRDefault="006C033E" w:rsidP="00C366D3">
      <w:pPr>
        <w:pStyle w:val="BodyText"/>
        <w:rPr>
          <w:color w:val="FF0000"/>
        </w:rPr>
      </w:pPr>
      <w:r w:rsidRPr="006C033E">
        <w:rPr>
          <w:color w:val="FF0000"/>
        </w:rPr>
        <w:t>With and w/o aperture?</w:t>
      </w:r>
    </w:p>
    <w:p w:rsidR="006C033E" w:rsidRPr="006C033E" w:rsidRDefault="006C033E" w:rsidP="00C366D3">
      <w:pPr>
        <w:pStyle w:val="BodyText"/>
        <w:rPr>
          <w:color w:val="FF0000"/>
        </w:rPr>
      </w:pPr>
      <w:r w:rsidRPr="006C033E">
        <w:rPr>
          <w:color w:val="FF0000"/>
        </w:rPr>
        <w:t>Iterations, 1 or 3?</w:t>
      </w:r>
    </w:p>
    <w:p w:rsidR="006C033E" w:rsidRDefault="006C033E" w:rsidP="002F5ACD">
      <w:pPr>
        <w:pStyle w:val="BodyText"/>
        <w:keepNext/>
        <w:jc w:val="center"/>
      </w:pPr>
    </w:p>
    <w:p w:rsidR="008457FD" w:rsidRDefault="00CB7C01" w:rsidP="002F5ACD">
      <w:pPr>
        <w:pStyle w:val="BodyText"/>
        <w:keepNext/>
        <w:jc w:val="center"/>
      </w:pPr>
      <w:r>
        <w:object w:dxaOrig="5130" w:dyaOrig="2265">
          <v:shape id="_x0000_i1048" type="#_x0000_t75" style="width:257.25pt;height:113.25pt" o:ole="">
            <v:imagedata r:id="rId35" o:title=""/>
          </v:shape>
          <o:OLEObject Type="Link" ProgID="Excel.Sheet.8" ShapeID="_x0000_i1048" DrawAspect="Content" r:id="rId36" UpdateMode="Always">
            <o:LinkType>EnhancedMetaFile</o:LinkType>
            <o:LockedField>false</o:LockedField>
          </o:OLEObject>
        </w:object>
      </w:r>
    </w:p>
    <w:p w:rsidR="006C033E" w:rsidRDefault="006C033E" w:rsidP="00121146">
      <w:pPr>
        <w:pStyle w:val="Caption"/>
      </w:pPr>
      <w:bookmarkStart w:id="74" w:name="_Toc246310373"/>
      <w:r w:rsidRPr="00074070">
        <w:t xml:space="preserve">Table </w:t>
      </w:r>
      <w:fldSimple w:instr=" SEQ Table \* ARABIC ">
        <w:r w:rsidR="00CB7C01">
          <w:rPr>
            <w:noProof/>
          </w:rPr>
          <w:t>4</w:t>
        </w:r>
      </w:fldSimple>
      <w:r w:rsidRPr="00074070">
        <w:tab/>
        <w:t xml:space="preserve">NGAO RTC </w:t>
      </w:r>
      <w:r>
        <w:t>Latency Summary</w:t>
      </w:r>
      <w:bookmarkEnd w:id="74"/>
    </w:p>
    <w:p w:rsidR="00AE4C28" w:rsidRDefault="00AE4C28" w:rsidP="00AE4C28">
      <w:pPr>
        <w:pStyle w:val="BodyText"/>
      </w:pPr>
    </w:p>
    <w:p w:rsidR="008457FD" w:rsidRPr="0020784F" w:rsidRDefault="008457FD" w:rsidP="008457FD">
      <w:pPr>
        <w:pStyle w:val="BodyText"/>
        <w:keepNext/>
        <w:rPr>
          <w:b/>
          <w:u w:val="single"/>
        </w:rPr>
      </w:pPr>
      <w:r w:rsidRPr="0020784F">
        <w:rPr>
          <w:b/>
          <w:u w:val="single"/>
        </w:rPr>
        <w:t>Notes:</w:t>
      </w:r>
    </w:p>
    <w:p w:rsidR="00AE4C28" w:rsidRDefault="008457FD" w:rsidP="008457FD">
      <w:pPr>
        <w:pStyle w:val="BodyText"/>
        <w:numPr>
          <w:ilvl w:val="0"/>
          <w:numId w:val="28"/>
        </w:numPr>
      </w:pPr>
      <w:r>
        <w:t xml:space="preserve">This is the time </w:t>
      </w:r>
      <w:r w:rsidR="00151476">
        <w:t xml:space="preserve">for </w:t>
      </w:r>
      <w:r>
        <w:t xml:space="preserve">a single camera </w:t>
      </w:r>
      <w:r w:rsidR="00151476">
        <w:t>to capture</w:t>
      </w:r>
      <w:r>
        <w:t xml:space="preserve"> an image from the LGS.</w:t>
      </w:r>
      <w:r w:rsidR="00151476">
        <w:t xml:space="preserve">  It is a function of the CCD and camera controller settings.</w:t>
      </w:r>
    </w:p>
    <w:p w:rsidR="00E41B70" w:rsidRDefault="008457FD" w:rsidP="008457FD">
      <w:pPr>
        <w:pStyle w:val="BodyText"/>
        <w:numPr>
          <w:ilvl w:val="0"/>
          <w:numId w:val="28"/>
        </w:numPr>
      </w:pPr>
      <w:r>
        <w:t>This is the time that includes reading the CCD, Centroiding, reconstructing the wave front, and transferring it to the Tomography Engine.</w:t>
      </w:r>
      <w:r w:rsidR="00151476">
        <w:t xml:space="preserve">  Reading the CCD, grabbing the frame, and computing the centroids may be overlapped in some implementations.</w:t>
      </w:r>
    </w:p>
    <w:p w:rsidR="008457FD" w:rsidRDefault="00151476" w:rsidP="00E41B70">
      <w:pPr>
        <w:pStyle w:val="BodyTextFirstIndent"/>
        <w:ind w:left="720"/>
      </w:pPr>
      <w:r>
        <w:t>These values are based on analysis and measurements done for the GPI AOC [</w:t>
      </w:r>
      <w:r w:rsidR="00805C7A">
        <w:rPr>
          <w:rStyle w:val="EndnoteReference"/>
        </w:rPr>
        <w:endnoteReference w:id="1"/>
      </w:r>
      <w:r>
        <w:t>].</w:t>
      </w:r>
      <w:r w:rsidR="002158C5">
        <w:t xml:space="preserve">  This is a similar sized problem.</w:t>
      </w:r>
    </w:p>
    <w:p w:rsidR="00E41B70" w:rsidRDefault="008457FD" w:rsidP="008457FD">
      <w:pPr>
        <w:pStyle w:val="BodyText"/>
        <w:numPr>
          <w:ilvl w:val="0"/>
          <w:numId w:val="28"/>
        </w:numPr>
      </w:pPr>
      <w:r>
        <w:t>This is the time to combine the wave fronts from the tomography HOWFS, compute the estimate of the atmosphere, forward propagate the science object, and transfer the data to the low and high order command generators for the science object DMs</w:t>
      </w:r>
      <w:r w:rsidR="00E41B70">
        <w:t xml:space="preserve">.  </w:t>
      </w:r>
    </w:p>
    <w:p w:rsidR="008457FD" w:rsidRDefault="00E41B70" w:rsidP="00E41B70">
      <w:pPr>
        <w:pStyle w:val="BodyTextFirstIndent"/>
        <w:ind w:left="720"/>
      </w:pPr>
      <w:r>
        <w:t>This is based</w:t>
      </w:r>
      <w:r w:rsidR="008457FD">
        <w:t xml:space="preserve"> </w:t>
      </w:r>
      <w:r>
        <w:t xml:space="preserve">on simulations and calculations summarized in </w:t>
      </w:r>
      <w:r w:rsidR="00444BD2">
        <w:fldChar w:fldCharType="begin"/>
      </w:r>
      <w:r>
        <w:instrText xml:space="preserve"> REF _Ref246069810 \n \h </w:instrText>
      </w:r>
      <w:r w:rsidR="00444BD2">
        <w:fldChar w:fldCharType="separate"/>
      </w:r>
      <w:r w:rsidR="00CB7C01">
        <w:t>Appendix E</w:t>
      </w:r>
      <w:r w:rsidR="00444BD2">
        <w:fldChar w:fldCharType="end"/>
      </w:r>
      <w:r>
        <w:t>.</w:t>
      </w:r>
    </w:p>
    <w:p w:rsidR="008457FD" w:rsidRDefault="008457FD" w:rsidP="008457FD">
      <w:pPr>
        <w:pStyle w:val="BodyText"/>
        <w:numPr>
          <w:ilvl w:val="0"/>
          <w:numId w:val="28"/>
        </w:numPr>
      </w:pPr>
      <w:r>
        <w:t>This is the time to generate the commands for the science object DMs</w:t>
      </w:r>
      <w:r w:rsidR="00151476">
        <w:t xml:space="preserve"> and transfer them.</w:t>
      </w:r>
    </w:p>
    <w:p w:rsidR="008457FD" w:rsidRDefault="00151476" w:rsidP="008457FD">
      <w:pPr>
        <w:pStyle w:val="BodyText"/>
        <w:numPr>
          <w:ilvl w:val="0"/>
          <w:numId w:val="28"/>
        </w:numPr>
      </w:pPr>
      <w:r>
        <w:t>This is the time the commands are held on the DM.  It is the same as the camera stare time.</w:t>
      </w:r>
    </w:p>
    <w:p w:rsidR="00EF00BC" w:rsidRDefault="00EF00BC" w:rsidP="00EF00BC">
      <w:pPr>
        <w:pStyle w:val="BodyText"/>
      </w:pPr>
      <w:r>
        <w:t xml:space="preserve">The Point-and-Shoot HOWFS is a complete open loop </w:t>
      </w:r>
      <w:r w:rsidR="00C937F0">
        <w:t xml:space="preserve">control system.  As such, we calculate the </w:t>
      </w:r>
      <w:r>
        <w:t xml:space="preserve">latency from the </w:t>
      </w:r>
      <w:r w:rsidR="00C937F0">
        <w:t>mid-point</w:t>
      </w:r>
      <w:r>
        <w:t xml:space="preserve"> of the stare time to the </w:t>
      </w:r>
      <w:r w:rsidR="00C937F0">
        <w:t xml:space="preserve">mid-point of the DM hold </w:t>
      </w:r>
      <w:r>
        <w:t>(see</w:t>
      </w:r>
      <w:r w:rsidR="00C937F0">
        <w:t xml:space="preserve"> </w:t>
      </w:r>
      <w:r w:rsidR="00444BD2">
        <w:fldChar w:fldCharType="begin"/>
      </w:r>
      <w:r w:rsidR="00C937F0">
        <w:instrText xml:space="preserve"> REF _Ref246139194 \h </w:instrText>
      </w:r>
      <w:r w:rsidR="00444BD2">
        <w:fldChar w:fldCharType="separate"/>
      </w:r>
      <w:r w:rsidR="00CB7C01" w:rsidRPr="00121146">
        <w:t xml:space="preserve">Figure </w:t>
      </w:r>
      <w:r w:rsidR="00CB7C01">
        <w:rPr>
          <w:noProof/>
        </w:rPr>
        <w:t>10</w:t>
      </w:r>
      <w:r w:rsidR="00444BD2">
        <w:fldChar w:fldCharType="end"/>
      </w:r>
      <w:r>
        <w:t>).</w:t>
      </w:r>
    </w:p>
    <w:p w:rsidR="00AE4C28" w:rsidRDefault="00CB7C01" w:rsidP="00AE4C28">
      <w:pPr>
        <w:pStyle w:val="BodyText"/>
        <w:keepNext/>
        <w:jc w:val="center"/>
      </w:pPr>
      <w:r>
        <w:object w:dxaOrig="10420" w:dyaOrig="7635">
          <v:shape id="_x0000_i1049" type="#_x0000_t75" style="width:396.75pt;height:291pt" o:ole="">
            <v:imagedata r:id="rId37" o:title=""/>
            <w10:bordertop type="single" width="4"/>
            <w10:borderleft type="single" width="4"/>
            <w10:borderbottom type="single" width="4"/>
            <w10:borderright type="single" width="4"/>
          </v:shape>
          <o:OLEObject Type="Link" ProgID="Visio.Drawing.11" ShapeID="_x0000_i1049" DrawAspect="Content" r:id="rId38" UpdateMode="Always">
            <o:LinkType>EnhancedMetaFile</o:LinkType>
            <o:LockedField>false</o:LockedField>
            <o:FieldCodes>\* MERGEFORMAT</o:FieldCodes>
          </o:OLEObject>
        </w:object>
      </w:r>
    </w:p>
    <w:p w:rsidR="006C033E" w:rsidRPr="00121146" w:rsidRDefault="00AE4C28" w:rsidP="00AD4A0A">
      <w:pPr>
        <w:pStyle w:val="Caption"/>
        <w:keepNext/>
      </w:pPr>
      <w:bookmarkStart w:id="75" w:name="_Ref246139194"/>
      <w:bookmarkStart w:id="76" w:name="_Toc246310327"/>
      <w:r w:rsidRPr="00121146">
        <w:t xml:space="preserve">Figure </w:t>
      </w:r>
      <w:fldSimple w:instr=" SEQ Figure \* ARABIC ">
        <w:r w:rsidR="00CB7C01">
          <w:rPr>
            <w:noProof/>
          </w:rPr>
          <w:t>10</w:t>
        </w:r>
      </w:fldSimple>
      <w:bookmarkEnd w:id="75"/>
      <w:r w:rsidRPr="00121146">
        <w:tab/>
        <w:t>Point-and-Shoot HOWFS Latency</w:t>
      </w:r>
      <w:bookmarkEnd w:id="76"/>
    </w:p>
    <w:p w:rsidR="00AE4C28" w:rsidRPr="00CF70BA" w:rsidRDefault="00AE4C28" w:rsidP="00AE4C28">
      <w:pPr>
        <w:keepNext/>
        <w:jc w:val="center"/>
        <w:rPr>
          <w:b/>
          <w:i/>
          <w:color w:val="FF0000"/>
          <w:u w:val="single"/>
        </w:rPr>
      </w:pPr>
      <w:r>
        <w:rPr>
          <w:b/>
          <w:i/>
          <w:color w:val="FF0000"/>
          <w:u w:val="single"/>
        </w:rPr>
        <w:t>Preliminary</w:t>
      </w:r>
      <w:r w:rsidRPr="00CF70BA">
        <w:rPr>
          <w:b/>
          <w:i/>
          <w:color w:val="FF0000"/>
          <w:u w:val="single"/>
        </w:rPr>
        <w:t xml:space="preserve"> Timing</w:t>
      </w:r>
    </w:p>
    <w:p w:rsidR="00AE4C28" w:rsidRDefault="00AE4C28" w:rsidP="00AE4C28"/>
    <w:p w:rsidR="00AE4C28" w:rsidRDefault="00C937F0" w:rsidP="00AE4C28">
      <w:r>
        <w:t>The Tomography HOWFS is different from the Point-and-Shoot HOWFS, since its</w:t>
      </w:r>
      <w:r w:rsidR="000F0DC9">
        <w:t xml:space="preserve"> latency is only part of the overa</w:t>
      </w:r>
      <w:r>
        <w:t>ll science control loop latency.  Consequently,</w:t>
      </w:r>
      <w:r w:rsidR="000F0DC9">
        <w:t xml:space="preserve"> it</w:t>
      </w:r>
      <w:r>
        <w:t>s latency</w:t>
      </w:r>
      <w:r w:rsidR="000F0DC9">
        <w:t xml:space="preserve"> is calculated from the </w:t>
      </w:r>
      <w:r w:rsidR="00EF00BC">
        <w:t>end</w:t>
      </w:r>
      <w:r w:rsidR="000F0DC9">
        <w:t xml:space="preserve"> of the stare time to the start of the tomography calculations (see </w:t>
      </w:r>
      <w:r w:rsidR="00444BD2">
        <w:fldChar w:fldCharType="begin"/>
      </w:r>
      <w:r w:rsidR="000F0DC9">
        <w:instrText xml:space="preserve"> REF _Ref244597581 \h </w:instrText>
      </w:r>
      <w:r w:rsidR="00444BD2">
        <w:fldChar w:fldCharType="separate"/>
      </w:r>
      <w:r w:rsidR="00CB7C01" w:rsidRPr="00121146">
        <w:t xml:space="preserve">Figure </w:t>
      </w:r>
      <w:r w:rsidR="00CB7C01">
        <w:rPr>
          <w:noProof/>
        </w:rPr>
        <w:t>11</w:t>
      </w:r>
      <w:r w:rsidR="00444BD2">
        <w:fldChar w:fldCharType="end"/>
      </w:r>
      <w:r w:rsidR="000F0DC9">
        <w:t>).</w:t>
      </w:r>
    </w:p>
    <w:p w:rsidR="00AE4C28" w:rsidRDefault="00CB7C01" w:rsidP="006144FF">
      <w:pPr>
        <w:pStyle w:val="BodyText"/>
        <w:jc w:val="center"/>
      </w:pPr>
      <w:r>
        <w:object w:dxaOrig="8929" w:dyaOrig="6789">
          <v:shape id="_x0000_i1050" type="#_x0000_t75" style="width:351pt;height:264.75pt" o:ole="">
            <v:imagedata r:id="rId39" o:title=""/>
            <w10:bordertop type="single" width="4"/>
            <w10:borderleft type="single" width="4"/>
            <w10:borderbottom type="single" width="4"/>
            <w10:borderright type="single" width="4"/>
          </v:shape>
          <o:OLEObject Type="Link" ProgID="Visio.Drawing.11" ShapeID="_x0000_i1050" DrawAspect="Content" r:id="rId40" UpdateMode="Always">
            <o:LinkType>EnhancedMetaFile</o:LinkType>
            <o:LockedField>false</o:LockedField>
            <o:FieldCodes>\* MERGEFORMAT</o:FieldCodes>
          </o:OLEObject>
        </w:object>
      </w:r>
    </w:p>
    <w:p w:rsidR="000F0DC9" w:rsidRDefault="00AE4C28" w:rsidP="00AD4A0A">
      <w:pPr>
        <w:pStyle w:val="Caption"/>
        <w:keepNext/>
      </w:pPr>
      <w:bookmarkStart w:id="77" w:name="_Ref244597581"/>
      <w:bookmarkStart w:id="78" w:name="_Toc246310328"/>
      <w:r w:rsidRPr="00121146">
        <w:t xml:space="preserve">Figure </w:t>
      </w:r>
      <w:fldSimple w:instr=" SEQ Figure \* ARABIC ">
        <w:r w:rsidR="00CB7C01">
          <w:rPr>
            <w:noProof/>
          </w:rPr>
          <w:t>11</w:t>
        </w:r>
      </w:fldSimple>
      <w:bookmarkEnd w:id="77"/>
      <w:r w:rsidRPr="00121146">
        <w:tab/>
        <w:t>Tomography HOWFS Latency</w:t>
      </w:r>
      <w:bookmarkEnd w:id="78"/>
    </w:p>
    <w:p w:rsidR="00AE4C28" w:rsidRPr="00CF70BA" w:rsidRDefault="00AE4C28" w:rsidP="00AE4C28">
      <w:pPr>
        <w:keepNext/>
        <w:jc w:val="center"/>
        <w:rPr>
          <w:b/>
          <w:i/>
          <w:color w:val="FF0000"/>
          <w:u w:val="single"/>
        </w:rPr>
      </w:pPr>
      <w:r>
        <w:rPr>
          <w:b/>
          <w:i/>
          <w:color w:val="FF0000"/>
          <w:u w:val="single"/>
        </w:rPr>
        <w:t>Preliminary</w:t>
      </w:r>
      <w:r w:rsidRPr="00CF70BA">
        <w:rPr>
          <w:b/>
          <w:i/>
          <w:color w:val="FF0000"/>
          <w:u w:val="single"/>
        </w:rPr>
        <w:t xml:space="preserve"> Timing</w:t>
      </w:r>
    </w:p>
    <w:p w:rsidR="00AE4C28" w:rsidRPr="00AE4C28" w:rsidRDefault="00AE4C28" w:rsidP="00AE4C28"/>
    <w:p w:rsidR="002F5ACD" w:rsidRDefault="002F5ACD" w:rsidP="00C366D3">
      <w:pPr>
        <w:pStyle w:val="BodyText"/>
      </w:pPr>
    </w:p>
    <w:p w:rsidR="00AE4C28" w:rsidRDefault="00AE4C28" w:rsidP="00C366D3">
      <w:pPr>
        <w:pStyle w:val="BodyText"/>
      </w:pPr>
    </w:p>
    <w:p w:rsidR="00AE4C28" w:rsidRDefault="00CB7C01" w:rsidP="00AE4C28">
      <w:pPr>
        <w:pStyle w:val="BodyText"/>
        <w:keepNext/>
        <w:jc w:val="center"/>
      </w:pPr>
      <w:r>
        <w:object w:dxaOrig="9781" w:dyaOrig="6655">
          <v:shape id="_x0000_i1051" type="#_x0000_t75" style="width:329.25pt;height:225pt" o:ole="">
            <v:imagedata r:id="rId41" o:title=""/>
            <w10:bordertop type="single" width="4"/>
            <w10:borderleft type="single" width="4"/>
            <w10:borderbottom type="single" width="4"/>
            <w10:borderright type="single" width="4"/>
          </v:shape>
          <o:OLEObject Type="Link" ProgID="Visio.Drawing.11" ShapeID="_x0000_i1051" DrawAspect="Content" r:id="rId42" UpdateMode="Always">
            <o:LinkType>EnhancedMetaFile</o:LinkType>
            <o:LockedField>false</o:LockedField>
          </o:OLEObject>
        </w:object>
      </w:r>
    </w:p>
    <w:p w:rsidR="00AE4C28" w:rsidRPr="00121146" w:rsidRDefault="00AE4C28" w:rsidP="00AD4A0A">
      <w:pPr>
        <w:pStyle w:val="Caption"/>
        <w:keepNext/>
      </w:pPr>
      <w:bookmarkStart w:id="79" w:name="_Toc246310329"/>
      <w:r w:rsidRPr="00121146">
        <w:t xml:space="preserve">Figure </w:t>
      </w:r>
      <w:r w:rsidR="00444BD2" w:rsidRPr="00121146">
        <w:fldChar w:fldCharType="begin"/>
      </w:r>
      <w:r w:rsidRPr="00121146">
        <w:instrText xml:space="preserve"> SEQ Figure \* ARABIC </w:instrText>
      </w:r>
      <w:r w:rsidR="00444BD2" w:rsidRPr="00121146">
        <w:fldChar w:fldCharType="separate"/>
      </w:r>
      <w:r w:rsidR="00CB7C01">
        <w:rPr>
          <w:noProof/>
        </w:rPr>
        <w:t>12</w:t>
      </w:r>
      <w:r w:rsidR="00444BD2" w:rsidRPr="00121146">
        <w:fldChar w:fldCharType="end"/>
      </w:r>
      <w:r w:rsidR="000F0DC9">
        <w:tab/>
        <w:t>LOWFS/</w:t>
      </w:r>
      <w:r w:rsidRPr="00121146">
        <w:t>NGS Latency</w:t>
      </w:r>
      <w:bookmarkEnd w:id="79"/>
    </w:p>
    <w:p w:rsidR="00AE4C28" w:rsidRPr="00CF70BA" w:rsidRDefault="00AE4C28" w:rsidP="00AE4C28">
      <w:pPr>
        <w:keepNext/>
        <w:jc w:val="center"/>
        <w:rPr>
          <w:b/>
          <w:i/>
          <w:color w:val="FF0000"/>
          <w:u w:val="single"/>
        </w:rPr>
      </w:pPr>
      <w:r>
        <w:rPr>
          <w:b/>
          <w:i/>
          <w:color w:val="FF0000"/>
          <w:u w:val="single"/>
        </w:rPr>
        <w:t>Preliminary</w:t>
      </w:r>
      <w:r w:rsidRPr="00CF70BA">
        <w:rPr>
          <w:b/>
          <w:i/>
          <w:color w:val="FF0000"/>
          <w:u w:val="single"/>
        </w:rPr>
        <w:t xml:space="preserve"> Timing</w:t>
      </w:r>
    </w:p>
    <w:p w:rsidR="002F5ACD" w:rsidRDefault="002F5ACD" w:rsidP="00C366D3">
      <w:pPr>
        <w:pStyle w:val="BodyText"/>
      </w:pPr>
    </w:p>
    <w:p w:rsidR="00C366D3" w:rsidRDefault="00C366D3" w:rsidP="00E3534F">
      <w:pPr>
        <w:pStyle w:val="Heading4"/>
      </w:pPr>
      <w:r>
        <w:t>Transfer Latency</w:t>
      </w:r>
    </w:p>
    <w:p w:rsidR="00C366D3" w:rsidRDefault="00444BD2" w:rsidP="00C366D3">
      <w:pPr>
        <w:pStyle w:val="BodyText"/>
      </w:pPr>
      <w:r>
        <w:fldChar w:fldCharType="begin"/>
      </w:r>
      <w:r w:rsidR="00C366D3">
        <w:instrText xml:space="preserve"> REF _Ref237360199 \h </w:instrText>
      </w:r>
      <w:r>
        <w:fldChar w:fldCharType="separate"/>
      </w:r>
      <w:r w:rsidR="00CB7C01" w:rsidRPr="00121146">
        <w:t xml:space="preserve">Table </w:t>
      </w:r>
      <w:r w:rsidR="00CB7C01">
        <w:rPr>
          <w:noProof/>
        </w:rPr>
        <w:t>5</w:t>
      </w:r>
      <w:r>
        <w:fldChar w:fldCharType="end"/>
      </w:r>
      <w:r w:rsidR="00C366D3">
        <w:t xml:space="preserve"> </w:t>
      </w:r>
      <w:r w:rsidR="00A04820">
        <w:t xml:space="preserve">and </w:t>
      </w:r>
      <w:r>
        <w:fldChar w:fldCharType="begin"/>
      </w:r>
      <w:r w:rsidR="00A04820">
        <w:instrText xml:space="preserve"> REF _Ref242523953 \h </w:instrText>
      </w:r>
      <w:r>
        <w:fldChar w:fldCharType="separate"/>
      </w:r>
      <w:r w:rsidR="00CB7C01" w:rsidRPr="00121146">
        <w:t xml:space="preserve">Table </w:t>
      </w:r>
      <w:r w:rsidR="00CB7C01">
        <w:rPr>
          <w:noProof/>
        </w:rPr>
        <w:t>6</w:t>
      </w:r>
      <w:r>
        <w:fldChar w:fldCharType="end"/>
      </w:r>
      <w:r w:rsidR="00A04820">
        <w:t xml:space="preserve"> show</w:t>
      </w:r>
      <w:r w:rsidR="00C366D3">
        <w:t xml:space="preserve"> the transfer latencies that </w:t>
      </w:r>
      <w:r w:rsidR="00354561">
        <w:t>affect</w:t>
      </w:r>
      <w:r w:rsidR="00C366D3">
        <w:t xml:space="preserve"> the total latency of the RTC.  Also shown are the data rates needed to support the required Telemetry of system data during operation.</w:t>
      </w:r>
    </w:p>
    <w:p w:rsidR="00C366D3" w:rsidRDefault="00C366D3" w:rsidP="00C366D3">
      <w:pPr>
        <w:pStyle w:val="BodyText"/>
      </w:pPr>
    </w:p>
    <w:p w:rsidR="00C366D3" w:rsidRDefault="00CB7C01" w:rsidP="00C366D3">
      <w:pPr>
        <w:pStyle w:val="BodyText"/>
        <w:keepNext/>
        <w:jc w:val="center"/>
      </w:pPr>
      <w:r>
        <w:object w:dxaOrig="12825" w:dyaOrig="4395">
          <v:shape id="_x0000_i1052" type="#_x0000_t75" style="width:420pt;height:143.25pt" o:ole="">
            <v:imagedata r:id="rId43" o:title=""/>
          </v:shape>
          <o:OLEObject Type="Link" ProgID="Excel.Sheet.8" ShapeID="_x0000_i1052" DrawAspect="Content" r:id="rId44" UpdateMode="Always">
            <o:LinkType>EnhancedMetaFile</o:LinkType>
            <o:LockedField>false</o:LockedField>
          </o:OLEObject>
        </w:object>
      </w:r>
    </w:p>
    <w:p w:rsidR="00C366D3" w:rsidRDefault="00C366D3" w:rsidP="00975A20">
      <w:pPr>
        <w:pStyle w:val="Caption"/>
      </w:pPr>
      <w:bookmarkStart w:id="80" w:name="_Ref237360199"/>
      <w:bookmarkStart w:id="81" w:name="_Ref236998281"/>
      <w:bookmarkStart w:id="82" w:name="_Toc246310374"/>
      <w:r w:rsidRPr="00121146">
        <w:t xml:space="preserve">Table </w:t>
      </w:r>
      <w:fldSimple w:instr=" SEQ Table \* ARABIC ">
        <w:r w:rsidR="00CB7C01">
          <w:rPr>
            <w:noProof/>
          </w:rPr>
          <w:t>5</w:t>
        </w:r>
      </w:fldSimple>
      <w:bookmarkStart w:id="83" w:name="OLE_LINK7"/>
      <w:bookmarkStart w:id="84" w:name="OLE_LINK8"/>
      <w:bookmarkEnd w:id="80"/>
      <w:r w:rsidRPr="00121146">
        <w:tab/>
        <w:t xml:space="preserve">Tomography Transfer </w:t>
      </w:r>
      <w:bookmarkEnd w:id="81"/>
      <w:r w:rsidRPr="00121146">
        <w:t>Latencies and Rates</w:t>
      </w:r>
      <w:bookmarkEnd w:id="82"/>
      <w:bookmarkEnd w:id="83"/>
      <w:bookmarkEnd w:id="84"/>
    </w:p>
    <w:p w:rsidR="00A04820" w:rsidRDefault="00A04820" w:rsidP="00A04820">
      <w:pPr>
        <w:pStyle w:val="BodyText"/>
        <w:jc w:val="center"/>
        <w:rPr>
          <w:color w:val="FF0000"/>
        </w:rPr>
      </w:pPr>
      <w:r w:rsidRPr="00975A20">
        <w:rPr>
          <w:color w:val="FF0000"/>
        </w:rPr>
        <w:t>Relate these times to the timing diagrams</w:t>
      </w:r>
    </w:p>
    <w:p w:rsidR="00C366D3" w:rsidRDefault="00C366D3" w:rsidP="00C366D3"/>
    <w:p w:rsidR="00C366D3" w:rsidRDefault="00CB7C01" w:rsidP="006144FF">
      <w:pPr>
        <w:pStyle w:val="BodyText"/>
        <w:jc w:val="center"/>
      </w:pPr>
      <w:r>
        <w:object w:dxaOrig="12825" w:dyaOrig="4110">
          <v:shape id="_x0000_i1053" type="#_x0000_t75" style="width:421.5pt;height:135.75pt" o:ole="">
            <v:imagedata r:id="rId45" o:title=""/>
          </v:shape>
          <o:OLEObject Type="Link" ProgID="Excel.Sheet.8" ShapeID="_x0000_i1053" DrawAspect="Content" r:id="rId46" UpdateMode="Always">
            <o:LinkType>EnhancedMetaFile</o:LinkType>
            <o:LockedField>false</o:LockedField>
            <o:FieldCodes>\* MERGEFORMAT</o:FieldCodes>
          </o:OLEObject>
        </w:object>
      </w:r>
    </w:p>
    <w:p w:rsidR="00C366D3" w:rsidRPr="00121146" w:rsidRDefault="00C366D3" w:rsidP="00121146">
      <w:pPr>
        <w:pStyle w:val="Caption"/>
      </w:pPr>
      <w:bookmarkStart w:id="85" w:name="_Ref242523953"/>
      <w:bookmarkStart w:id="86" w:name="_Toc246310375"/>
      <w:r w:rsidRPr="00121146">
        <w:t xml:space="preserve">Table </w:t>
      </w:r>
      <w:fldSimple w:instr=" SEQ Table \* ARABIC ">
        <w:r w:rsidR="00CB7C01">
          <w:rPr>
            <w:noProof/>
          </w:rPr>
          <w:t>6</w:t>
        </w:r>
      </w:fldSimple>
      <w:bookmarkEnd w:id="85"/>
      <w:r w:rsidRPr="00121146">
        <w:tab/>
      </w:r>
      <w:r w:rsidR="00A04820">
        <w:t>Point-and-Shoot HOWFS</w:t>
      </w:r>
      <w:r w:rsidRPr="00121146">
        <w:t xml:space="preserve"> Transfer Latencies and Rates</w:t>
      </w:r>
      <w:bookmarkEnd w:id="86"/>
    </w:p>
    <w:p w:rsidR="00C366D3" w:rsidRDefault="00975A20" w:rsidP="00975A20">
      <w:pPr>
        <w:pStyle w:val="BodyText"/>
        <w:jc w:val="center"/>
        <w:rPr>
          <w:color w:val="FF0000"/>
        </w:rPr>
      </w:pPr>
      <w:r w:rsidRPr="00975A20">
        <w:rPr>
          <w:color w:val="FF0000"/>
        </w:rPr>
        <w:t>Relate these times to the timing diagrams</w:t>
      </w:r>
    </w:p>
    <w:p w:rsidR="00975A20" w:rsidRPr="00975A20" w:rsidRDefault="00975A20" w:rsidP="00975A20">
      <w:pPr>
        <w:pStyle w:val="BodyText"/>
        <w:jc w:val="center"/>
        <w:rPr>
          <w:color w:val="000000" w:themeColor="text1"/>
        </w:rPr>
      </w:pPr>
    </w:p>
    <w:p w:rsidR="00C366D3" w:rsidRPr="0020784F" w:rsidRDefault="00C366D3" w:rsidP="00C366D3">
      <w:pPr>
        <w:pStyle w:val="BodyText"/>
        <w:keepNext/>
        <w:rPr>
          <w:b/>
          <w:u w:val="single"/>
        </w:rPr>
      </w:pPr>
      <w:r w:rsidRPr="0020784F">
        <w:rPr>
          <w:b/>
          <w:u w:val="single"/>
        </w:rPr>
        <w:t>Notes:</w:t>
      </w:r>
    </w:p>
    <w:p w:rsidR="00C366D3" w:rsidRDefault="00A04820" w:rsidP="00C366D3">
      <w:pPr>
        <w:pStyle w:val="BodyText"/>
      </w:pPr>
      <w:r>
        <w:t>T</w:t>
      </w:r>
      <w:r w:rsidR="00C366D3">
        <w:t xml:space="preserve">ransfer times </w:t>
      </w:r>
      <w:r>
        <w:t xml:space="preserve">in the processing flow of the data </w:t>
      </w:r>
      <w:r w:rsidR="00C366D3">
        <w:t>must take place in a small part of a frame (~50 µsec</w:t>
      </w:r>
      <w:r>
        <w:t>,</w:t>
      </w:r>
      <w:r w:rsidR="00C366D3">
        <w:t xml:space="preserve"> ~10% of a frame) whereas Diagnostic/Telemetry transfers may take an entire frame (~500 µsec).  This leads to a much higher rate for Operational transfers.</w:t>
      </w:r>
    </w:p>
    <w:p w:rsidR="00C366D3" w:rsidRDefault="00C366D3" w:rsidP="00C366D3">
      <w:pPr>
        <w:pStyle w:val="BodyText"/>
      </w:pPr>
      <w:r>
        <w:t>The two key parameters calculated are the “Total Diagnostic/Telemetry Rate” and the “Operational Transfer Time”.  The former determines the characteristics of the RTC Disk Sub-System and the later is part of the Total RTC latency calculation.</w:t>
      </w:r>
    </w:p>
    <w:p w:rsidR="00C366D3" w:rsidRDefault="00C366D3" w:rsidP="00F34377">
      <w:pPr>
        <w:pStyle w:val="ListNumber"/>
        <w:numPr>
          <w:ilvl w:val="0"/>
          <w:numId w:val="9"/>
        </w:numPr>
        <w:tabs>
          <w:tab w:val="clear" w:pos="360"/>
          <w:tab w:val="num" w:pos="1080"/>
        </w:tabs>
        <w:ind w:left="720"/>
      </w:pPr>
      <w:r>
        <w:t>This is the time for a single camera to transfer the camera data to the Frame Grabber.  A time of 50 µsec has been allocated which is consistent with a transfer using Camera Link full configuration.  Also shown is the total data rate needed to save the camera data for all 7 cameras through the Diagnostic/Telemetry port.</w:t>
      </w:r>
    </w:p>
    <w:p w:rsidR="00C366D3" w:rsidRDefault="00C366D3" w:rsidP="00C366D3">
      <w:pPr>
        <w:pStyle w:val="ListNumber"/>
        <w:tabs>
          <w:tab w:val="clear" w:pos="360"/>
          <w:tab w:val="num" w:pos="720"/>
        </w:tabs>
        <w:ind w:left="720"/>
      </w:pPr>
      <w:r>
        <w:t>If the frame grabber is a separate piece of hardware from the rest of the WFS, this is the time to transfer the camera data from it to the next stage of the WFS</w:t>
      </w:r>
      <w:r w:rsidR="00975A20">
        <w:t>, the centroider</w:t>
      </w:r>
      <w:r>
        <w:t xml:space="preserve">.  Since camera data has already been saved </w:t>
      </w:r>
      <w:r w:rsidR="00975A20">
        <w:t xml:space="preserve">at the camera output </w:t>
      </w:r>
      <w:r>
        <w:t xml:space="preserve">if </w:t>
      </w:r>
      <w:r w:rsidR="00975A20">
        <w:t>requested</w:t>
      </w:r>
      <w:r>
        <w:t xml:space="preserve">, there is no load </w:t>
      </w:r>
      <w:r w:rsidR="00975A20">
        <w:t>associ</w:t>
      </w:r>
      <w:r>
        <w:t xml:space="preserve">ated </w:t>
      </w:r>
      <w:r w:rsidR="00975A20">
        <w:t>with saving it to</w:t>
      </w:r>
      <w:r>
        <w:t xml:space="preserve"> the Diagnostic/Telemetry port</w:t>
      </w:r>
      <w:r w:rsidR="00975A20">
        <w:t xml:space="preserve"> in the WFS processor</w:t>
      </w:r>
      <w:r>
        <w:t>.</w:t>
      </w:r>
    </w:p>
    <w:p w:rsidR="00A04820" w:rsidRDefault="00A04820" w:rsidP="00A04820">
      <w:pPr>
        <w:pStyle w:val="BodyTextFirstIndent"/>
        <w:ind w:left="720"/>
      </w:pPr>
      <w:r>
        <w:t xml:space="preserve">This time may be </w:t>
      </w:r>
      <w:r w:rsidRPr="00A04820">
        <w:t>overlapped</w:t>
      </w:r>
      <w:r>
        <w:t xml:space="preserve"> with the CCD read time, depending on the exact implementation of the WFS.  It is included here for conservativeness.</w:t>
      </w:r>
    </w:p>
    <w:p w:rsidR="00C366D3" w:rsidRDefault="00C366D3" w:rsidP="00C366D3">
      <w:pPr>
        <w:pStyle w:val="ListNumber"/>
        <w:tabs>
          <w:tab w:val="clear" w:pos="360"/>
          <w:tab w:val="num" w:pos="720"/>
        </w:tabs>
        <w:ind w:left="720"/>
      </w:pPr>
      <w:r>
        <w:t>If it is desired to save the centroids, this number is the amount of time to transfer the data over the Diagnostic/Telemetry port.  No additional operational transfer load is required.</w:t>
      </w:r>
    </w:p>
    <w:p w:rsidR="00A04820" w:rsidRDefault="00A04820" w:rsidP="00A04820">
      <w:pPr>
        <w:pStyle w:val="BodyTextFirstIndent"/>
        <w:ind w:left="720"/>
      </w:pPr>
      <w:r>
        <w:t>This time may be overlapped with the CCD read time, depending on the exact implementation of the WFS.  It is included here for conservativeness.</w:t>
      </w:r>
    </w:p>
    <w:p w:rsidR="00C366D3" w:rsidRDefault="00C366D3" w:rsidP="00C366D3">
      <w:pPr>
        <w:pStyle w:val="ListNumber"/>
        <w:tabs>
          <w:tab w:val="clear" w:pos="360"/>
          <w:tab w:val="num" w:pos="720"/>
        </w:tabs>
        <w:ind w:left="720"/>
      </w:pPr>
      <w:r>
        <w:t>After the WFS has calculated the wave front, these numbers are the amount of time needed to transfer it to the tomography engine and the Diagnostic/Telemetry Port.</w:t>
      </w:r>
    </w:p>
    <w:p w:rsidR="00C366D3" w:rsidRDefault="00C366D3" w:rsidP="00C366D3">
      <w:pPr>
        <w:pStyle w:val="ListNumber"/>
        <w:tabs>
          <w:tab w:val="clear" w:pos="360"/>
          <w:tab w:val="num" w:pos="720"/>
        </w:tabs>
        <w:ind w:left="720"/>
      </w:pPr>
      <w:r>
        <w:t>After the Tomography Engine has estimated the atmospheric volume, the data needs to be transferred to the DM Command Generator.  If it is also desired to save the tomographic layer information, the amount of time to transfer the data over the Diagnostic/Telemetry port is also given.</w:t>
      </w:r>
    </w:p>
    <w:p w:rsidR="00C366D3" w:rsidRDefault="00C366D3" w:rsidP="00C366D3">
      <w:pPr>
        <w:pStyle w:val="ListNumber"/>
        <w:tabs>
          <w:tab w:val="clear" w:pos="360"/>
          <w:tab w:val="num" w:pos="720"/>
        </w:tabs>
        <w:ind w:left="720"/>
      </w:pPr>
      <w:r>
        <w:t>The DM information from the Tomography Engine is in a spatial measure and the DM Command Generator generates the correct DM actuator voltages to best match the desired DM shape.  These numbers are the amount of time it takes to transfer the correct shape to the DM.  Additionally, the data rate for the Diagnostic/Telemetry Port is shown if the data is to be saved.</w:t>
      </w:r>
    </w:p>
    <w:p w:rsidR="00C366D3" w:rsidRDefault="00C366D3" w:rsidP="00E3534F">
      <w:pPr>
        <w:pStyle w:val="Heading4"/>
      </w:pPr>
      <w:r>
        <w:t>Non-Transfer Latencies</w:t>
      </w:r>
    </w:p>
    <w:p w:rsidR="00C366D3" w:rsidRDefault="00C366D3" w:rsidP="00C366D3">
      <w:pPr>
        <w:pStyle w:val="BodyText"/>
      </w:pPr>
    </w:p>
    <w:p w:rsidR="00C366D3" w:rsidRPr="008D1278" w:rsidRDefault="00C366D3" w:rsidP="00C366D3">
      <w:pPr>
        <w:pStyle w:val="BodyText"/>
      </w:pPr>
    </w:p>
    <w:p w:rsidR="00C366D3" w:rsidRDefault="00CB7C01" w:rsidP="00C366D3">
      <w:pPr>
        <w:pStyle w:val="BodyText"/>
        <w:keepNext/>
        <w:jc w:val="center"/>
      </w:pPr>
      <w:r>
        <w:object w:dxaOrig="5130" w:dyaOrig="2745">
          <v:shape id="_x0000_i1054" type="#_x0000_t75" style="width:236.25pt;height:126pt" o:ole="">
            <v:imagedata r:id="rId47" o:title=""/>
          </v:shape>
          <o:OLEObject Type="Link" ProgID="Excel.Sheet.8" ShapeID="_x0000_i1054" DrawAspect="Content" r:id="rId48" UpdateMode="Always">
            <o:LinkType>EnhancedMetaFile</o:LinkType>
            <o:LockedField>false</o:LockedField>
          </o:OLEObject>
        </w:object>
      </w:r>
    </w:p>
    <w:p w:rsidR="00C366D3" w:rsidRPr="00121146" w:rsidRDefault="00C366D3" w:rsidP="00121146">
      <w:pPr>
        <w:pStyle w:val="Caption"/>
      </w:pPr>
      <w:bookmarkStart w:id="87" w:name="_Ref237594866"/>
      <w:bookmarkStart w:id="88" w:name="_Ref237594826"/>
      <w:bookmarkStart w:id="89" w:name="_Toc246310376"/>
      <w:r w:rsidRPr="00121146">
        <w:t xml:space="preserve">Table </w:t>
      </w:r>
      <w:fldSimple w:instr=" SEQ Table \* ARABIC ">
        <w:r w:rsidR="00CB7C01">
          <w:rPr>
            <w:noProof/>
          </w:rPr>
          <w:t>7</w:t>
        </w:r>
      </w:fldSimple>
      <w:bookmarkEnd w:id="87"/>
      <w:r w:rsidRPr="00121146">
        <w:tab/>
        <w:t>Non-Transfer Latencies</w:t>
      </w:r>
      <w:bookmarkEnd w:id="88"/>
      <w:bookmarkEnd w:id="89"/>
    </w:p>
    <w:p w:rsidR="00C366D3" w:rsidRDefault="00C366D3" w:rsidP="00C366D3">
      <w:pPr>
        <w:pStyle w:val="BodyText"/>
      </w:pPr>
    </w:p>
    <w:p w:rsidR="00C366D3" w:rsidRDefault="00C366D3" w:rsidP="00E3534F">
      <w:pPr>
        <w:pStyle w:val="Heading4"/>
      </w:pPr>
      <w:r>
        <w:t>Total Latency for Tomography Operations</w:t>
      </w:r>
    </w:p>
    <w:p w:rsidR="00695B48" w:rsidRPr="00695B48" w:rsidRDefault="00C366D3" w:rsidP="00C366D3">
      <w:pPr>
        <w:pStyle w:val="BodyText"/>
        <w:rPr>
          <w:color w:val="FF0000"/>
        </w:rPr>
      </w:pPr>
      <w:r w:rsidRPr="00695B48">
        <w:rPr>
          <w:color w:val="FF0000"/>
        </w:rPr>
        <w:t xml:space="preserve">See </w:t>
      </w:r>
      <w:fldSimple w:instr=" REF _Ref237358882 \h  \* MERGEFORMAT ">
        <w:r w:rsidR="00CB7C01" w:rsidRPr="00CB7C01">
          <w:rPr>
            <w:color w:val="FF0000"/>
            <w:rPrChange w:id="90" w:author="Marco" w:date="2009-11-18T12:15:00Z">
              <w:rPr/>
            </w:rPrChange>
          </w:rPr>
          <w:t xml:space="preserve">Figure </w:t>
        </w:r>
        <w:r w:rsidR="00CB7C01" w:rsidRPr="00CB7C01">
          <w:rPr>
            <w:noProof/>
            <w:color w:val="FF0000"/>
            <w:rPrChange w:id="91" w:author="Marco" w:date="2009-11-18T12:15:00Z">
              <w:rPr>
                <w:noProof/>
              </w:rPr>
            </w:rPrChange>
          </w:rPr>
          <w:t>9</w:t>
        </w:r>
      </w:fldSimple>
      <w:r w:rsidRPr="00695B48">
        <w:rPr>
          <w:color w:val="FF0000"/>
        </w:rPr>
        <w:t xml:space="preserve"> for a representative timing diagram.</w:t>
      </w:r>
      <w:r w:rsidR="00695B48">
        <w:rPr>
          <w:color w:val="FF0000"/>
        </w:rPr>
        <w:t xml:space="preserve">  Make a separate diagram</w:t>
      </w:r>
    </w:p>
    <w:p w:rsidR="00C366D3" w:rsidRPr="008D1278" w:rsidRDefault="00C366D3" w:rsidP="00C366D3">
      <w:pPr>
        <w:pStyle w:val="BodyText"/>
      </w:pPr>
    </w:p>
    <w:p w:rsidR="00C366D3" w:rsidRDefault="00CB7C01" w:rsidP="00C366D3">
      <w:pPr>
        <w:pStyle w:val="BodyText"/>
        <w:keepNext/>
        <w:jc w:val="center"/>
      </w:pPr>
      <w:r>
        <w:object w:dxaOrig="4875" w:dyaOrig="1680">
          <v:shape id="_x0000_i1055" type="#_x0000_t75" style="width:215.25pt;height:72.75pt" o:ole="">
            <v:imagedata r:id="rId49" o:title=""/>
          </v:shape>
          <o:OLEObject Type="Link" ProgID="Excel.Sheet.8" ShapeID="_x0000_i1055" DrawAspect="Content" r:id="rId50" UpdateMode="Always">
            <o:LinkType>Picture</o:LinkType>
            <o:LockedField>false</o:LockedField>
            <o:FieldCodes>\* MERGEFORMAT</o:FieldCodes>
          </o:OLEObject>
        </w:object>
      </w:r>
    </w:p>
    <w:p w:rsidR="00C366D3" w:rsidRPr="00121146" w:rsidRDefault="00C366D3" w:rsidP="00121146">
      <w:pPr>
        <w:pStyle w:val="Caption"/>
      </w:pPr>
      <w:bookmarkStart w:id="92" w:name="_Toc246310377"/>
      <w:r w:rsidRPr="00121146">
        <w:t xml:space="preserve">Table </w:t>
      </w:r>
      <w:fldSimple w:instr=" SEQ Table \* ARABIC ">
        <w:r w:rsidR="00CB7C01">
          <w:rPr>
            <w:noProof/>
          </w:rPr>
          <w:t>8</w:t>
        </w:r>
      </w:fldSimple>
      <w:r w:rsidRPr="00121146">
        <w:tab/>
        <w:t>Total Latency Calculations</w:t>
      </w:r>
      <w:bookmarkEnd w:id="92"/>
    </w:p>
    <w:p w:rsidR="00C366D3" w:rsidRDefault="00C366D3" w:rsidP="00C366D3">
      <w:pPr>
        <w:pStyle w:val="BodyText"/>
      </w:pPr>
    </w:p>
    <w:p w:rsidR="00C366D3" w:rsidRDefault="00C366D3" w:rsidP="00E3534F">
      <w:pPr>
        <w:pStyle w:val="Heading4"/>
      </w:pPr>
      <w:r>
        <w:t>Total Latency for NGS Operations</w:t>
      </w:r>
    </w:p>
    <w:p w:rsidR="00C366D3" w:rsidRDefault="00C366D3" w:rsidP="00C366D3">
      <w:pPr>
        <w:pStyle w:val="BodyText"/>
      </w:pPr>
    </w:p>
    <w:p w:rsidR="00C366D3" w:rsidRDefault="00CB7C01" w:rsidP="00C366D3">
      <w:pPr>
        <w:pStyle w:val="BodyText"/>
        <w:keepNext/>
        <w:jc w:val="center"/>
      </w:pPr>
      <w:r>
        <w:object w:dxaOrig="4875" w:dyaOrig="1710">
          <v:shape id="_x0000_i1056" type="#_x0000_t75" style="width:213pt;height:73.5pt" o:ole="">
            <v:imagedata r:id="rId51" o:title=""/>
          </v:shape>
          <o:OLEObject Type="Link" ProgID="Excel.Sheet.8" ShapeID="_x0000_i1056" DrawAspect="Content" r:id="rId52" UpdateMode="Always">
            <o:LinkType>EnhancedMetaFile</o:LinkType>
            <o:LockedField>false</o:LockedField>
          </o:OLEObject>
        </w:object>
      </w:r>
    </w:p>
    <w:p w:rsidR="00C366D3" w:rsidRPr="00121146" w:rsidRDefault="00C366D3" w:rsidP="00121146">
      <w:pPr>
        <w:pStyle w:val="Caption"/>
      </w:pPr>
      <w:bookmarkStart w:id="93" w:name="_Toc246310378"/>
      <w:r w:rsidRPr="00121146">
        <w:t xml:space="preserve">Table </w:t>
      </w:r>
      <w:fldSimple w:instr=" SEQ Table \* ARABIC ">
        <w:r w:rsidR="00CB7C01">
          <w:rPr>
            <w:noProof/>
          </w:rPr>
          <w:t>9</w:t>
        </w:r>
      </w:fldSimple>
      <w:r w:rsidRPr="00121146">
        <w:tab/>
        <w:t>Total NGS Latency Calculations</w:t>
      </w:r>
      <w:bookmarkEnd w:id="93"/>
    </w:p>
    <w:p w:rsidR="00C366D3" w:rsidRDefault="00C366D3" w:rsidP="00C366D3">
      <w:pPr>
        <w:pStyle w:val="BodyText"/>
      </w:pPr>
    </w:p>
    <w:p w:rsidR="00C366D3" w:rsidRDefault="00C366D3" w:rsidP="00FF239D">
      <w:pPr>
        <w:pStyle w:val="BodyText"/>
      </w:pPr>
    </w:p>
    <w:p w:rsidR="00C366D3" w:rsidRDefault="00C366D3" w:rsidP="00FF239D">
      <w:pPr>
        <w:pStyle w:val="BodyText"/>
      </w:pPr>
    </w:p>
    <w:p w:rsidR="00C366D3" w:rsidRPr="00E7116A" w:rsidRDefault="00C366D3" w:rsidP="00FF239D">
      <w:pPr>
        <w:pStyle w:val="BodyText"/>
      </w:pPr>
    </w:p>
    <w:p w:rsidR="00C366D3" w:rsidRDefault="00C366D3" w:rsidP="00FF239D">
      <w:pPr>
        <w:pStyle w:val="BodyText"/>
      </w:pPr>
    </w:p>
    <w:p w:rsidR="00C366D3" w:rsidRPr="00D63080" w:rsidRDefault="00C366D3" w:rsidP="00FF239D">
      <w:pPr>
        <w:pStyle w:val="BodyText"/>
      </w:pPr>
    </w:p>
    <w:p w:rsidR="00E3534F" w:rsidRDefault="00E3534F" w:rsidP="00E3534F">
      <w:pPr>
        <w:pStyle w:val="Heading3"/>
      </w:pPr>
      <w:bookmarkStart w:id="94" w:name="_Toc246310144"/>
      <w:r>
        <w:t xml:space="preserve">Calculating Error Values Due </w:t>
      </w:r>
      <w:r w:rsidRPr="00E3534F">
        <w:t>to</w:t>
      </w:r>
      <w:r>
        <w:t xml:space="preserve"> Latency</w:t>
      </w:r>
      <w:bookmarkEnd w:id="94"/>
    </w:p>
    <w:p w:rsidR="00E3534F" w:rsidRDefault="00E3534F" w:rsidP="00E3534F">
      <w:pPr>
        <w:pStyle w:val="BodyText"/>
      </w:pPr>
      <w:r>
        <w:t xml:space="preserve">Reference </w:t>
      </w:r>
      <w:r w:rsidRPr="00F24A91">
        <w:rPr>
          <w:color w:val="FF0000"/>
        </w:rPr>
        <w:t>_________</w:t>
      </w:r>
    </w:p>
    <w:p w:rsidR="00E3534F" w:rsidRDefault="00E3534F" w:rsidP="00E3534F">
      <w:pPr>
        <w:pStyle w:val="Heading4"/>
      </w:pPr>
      <w:r>
        <w:t xml:space="preserve">½ Frame for </w:t>
      </w:r>
      <w:r w:rsidRPr="00E3534F">
        <w:t>stare</w:t>
      </w:r>
      <w:r>
        <w:t xml:space="preserve"> time</w:t>
      </w:r>
    </w:p>
    <w:p w:rsidR="00E3534F" w:rsidRDefault="00E3534F" w:rsidP="00E3534F">
      <w:pPr>
        <w:pStyle w:val="BodyText"/>
      </w:pPr>
    </w:p>
    <w:p w:rsidR="00E3534F" w:rsidRDefault="00E3534F" w:rsidP="00E3534F">
      <w:pPr>
        <w:pStyle w:val="Heading4"/>
      </w:pPr>
      <w:r>
        <w:t xml:space="preserve">½ Frame for DM </w:t>
      </w:r>
      <w:r w:rsidRPr="00E3534F">
        <w:t>hold</w:t>
      </w:r>
      <w:r>
        <w:t xml:space="preserve"> time</w:t>
      </w:r>
    </w:p>
    <w:p w:rsidR="00E3534F" w:rsidRDefault="00E3534F" w:rsidP="00E3534F">
      <w:pPr>
        <w:pStyle w:val="BodyText"/>
      </w:pPr>
    </w:p>
    <w:p w:rsidR="00E3534F" w:rsidRDefault="00E3534F" w:rsidP="00E3534F">
      <w:pPr>
        <w:pStyle w:val="BodyText"/>
      </w:pPr>
    </w:p>
    <w:p w:rsidR="00E3534F" w:rsidRDefault="00E3534F" w:rsidP="00E3534F">
      <w:pPr>
        <w:pStyle w:val="BodyText"/>
      </w:pPr>
    </w:p>
    <w:p w:rsidR="00E3534F" w:rsidRPr="005F6015" w:rsidRDefault="00E3534F" w:rsidP="00E3534F">
      <w:pPr>
        <w:pStyle w:val="BodyText"/>
        <w:rPr>
          <w:color w:val="FF0000"/>
        </w:rPr>
      </w:pPr>
      <w:r w:rsidRPr="005F6015">
        <w:rPr>
          <w:color w:val="FF0000"/>
        </w:rPr>
        <w:t>Description of each element</w:t>
      </w:r>
    </w:p>
    <w:p w:rsidR="00C366D3" w:rsidRPr="00D63080" w:rsidRDefault="00C366D3" w:rsidP="00FF239D">
      <w:pPr>
        <w:pStyle w:val="BodyText"/>
      </w:pPr>
    </w:p>
    <w:p w:rsidR="00C366D3" w:rsidRDefault="00C366D3" w:rsidP="00C366D3">
      <w:pPr>
        <w:pStyle w:val="Heading2"/>
      </w:pPr>
      <w:bookmarkStart w:id="95" w:name="_Toc246310145"/>
      <w:r>
        <w:t>Data Rates</w:t>
      </w:r>
      <w:bookmarkEnd w:id="95"/>
    </w:p>
    <w:p w:rsidR="00C366D3" w:rsidRDefault="00C366D3" w:rsidP="00C366D3">
      <w:pPr>
        <w:pStyle w:val="BodyText"/>
      </w:pPr>
      <w:r>
        <w:t xml:space="preserve">In addition to the latency associated with </w:t>
      </w:r>
      <w:r w:rsidR="008E2D42">
        <w:t>acquiring</w:t>
      </w:r>
      <w:r w:rsidR="00E3534F">
        <w:t xml:space="preserve"> the guide star image, </w:t>
      </w:r>
      <w:r>
        <w:t>processing the AO data</w:t>
      </w:r>
      <w:r w:rsidR="00E3534F">
        <w:t>,</w:t>
      </w:r>
      <w:r>
        <w:t xml:space="preserve"> and controlling the actuators, the NGAO system needs to be able to save key system telemetry data.  This feature allows subsequent processing of the science data, atmospheric and system analysis, and the display real time diagnostics information.</w:t>
      </w:r>
    </w:p>
    <w:p w:rsidR="00C366D3" w:rsidRDefault="00C366D3" w:rsidP="00C366D3">
      <w:pPr>
        <w:pStyle w:val="BodyText"/>
      </w:pPr>
      <w:r>
        <w:t>The amount of data it is possible to save is huge (many Giga Bytes per second) and a very large, fast disk sub-system is needed to capture this data prior to analysis</w:t>
      </w:r>
      <w:r w:rsidR="00E3534F">
        <w:t xml:space="preserve">, see </w:t>
      </w:r>
      <w:r w:rsidR="00E3534F" w:rsidRPr="00E3534F">
        <w:rPr>
          <w:color w:val="FF0000"/>
        </w:rPr>
        <w:t>____________</w:t>
      </w:r>
      <w:r>
        <w:t>.</w:t>
      </w:r>
    </w:p>
    <w:p w:rsidR="00C366D3" w:rsidRPr="00E3534F" w:rsidRDefault="00E3534F" w:rsidP="00C366D3">
      <w:pPr>
        <w:pStyle w:val="BodyText"/>
        <w:rPr>
          <w:color w:val="FF0000"/>
        </w:rPr>
      </w:pPr>
      <w:r w:rsidRPr="00E3534F">
        <w:rPr>
          <w:color w:val="FF0000"/>
        </w:rPr>
        <w:t>Add summary table of the data rates</w:t>
      </w:r>
    </w:p>
    <w:p w:rsidR="00E3534F" w:rsidRDefault="00E3534F" w:rsidP="00C366D3">
      <w:pPr>
        <w:pStyle w:val="BodyText"/>
      </w:pPr>
    </w:p>
    <w:p w:rsidR="005536F8" w:rsidRDefault="00464F95" w:rsidP="001664CC">
      <w:pPr>
        <w:pStyle w:val="Heading1"/>
      </w:pPr>
      <w:bookmarkStart w:id="96" w:name="_Ref241634396"/>
      <w:bookmarkStart w:id="97" w:name="_Toc246310146"/>
      <w:r>
        <w:t>RTC Control Processor</w:t>
      </w:r>
      <w:r w:rsidR="00890EAA">
        <w:t xml:space="preserve"> (CP)</w:t>
      </w:r>
      <w:bookmarkEnd w:id="96"/>
      <w:bookmarkEnd w:id="97"/>
    </w:p>
    <w:p w:rsidR="002B1FCB" w:rsidRDefault="001106D5" w:rsidP="00890EAA">
      <w:pPr>
        <w:pStyle w:val="BodyText"/>
      </w:pPr>
      <w:r>
        <w:t>The RTC Control Processor (CP)</w:t>
      </w:r>
      <w:r w:rsidR="00D235BE">
        <w:t xml:space="preserve"> provides an asynchronous interface </w:t>
      </w:r>
      <w:r>
        <w:t>between</w:t>
      </w:r>
      <w:r w:rsidRPr="001106D5">
        <w:t xml:space="preserve"> </w:t>
      </w:r>
      <w:r>
        <w:t>the RTC system</w:t>
      </w:r>
      <w:r w:rsidR="00D235BE">
        <w:t xml:space="preserve"> the </w:t>
      </w:r>
      <w:r w:rsidR="00DF55BD">
        <w:t xml:space="preserve">AO </w:t>
      </w:r>
      <w:r w:rsidR="0047568D">
        <w:t>Control</w:t>
      </w:r>
      <w:r w:rsidR="00056FFA">
        <w:t>.</w:t>
      </w:r>
    </w:p>
    <w:p w:rsidR="00954D2A" w:rsidRDefault="00954D2A" w:rsidP="00890EAA">
      <w:pPr>
        <w:pStyle w:val="BodyText"/>
      </w:pPr>
      <w:r>
        <w:t xml:space="preserve">It is built on a </w:t>
      </w:r>
      <w:r w:rsidR="00E3534F">
        <w:t>high performance</w:t>
      </w:r>
      <w:r>
        <w:t xml:space="preserve"> Linux </w:t>
      </w:r>
      <w:r w:rsidR="003D54B6">
        <w:t>server</w:t>
      </w:r>
      <w:r>
        <w:t>.</w:t>
      </w:r>
    </w:p>
    <w:p w:rsidR="009441C3" w:rsidRDefault="00F50C85" w:rsidP="00890EAA">
      <w:pPr>
        <w:pStyle w:val="BodyText"/>
      </w:pPr>
      <w:r>
        <w:t>T</w:t>
      </w:r>
      <w:r w:rsidR="009441C3">
        <w:t>he RTC system is a key component to the overall AO system and the rest of the telescope environment and will adhere to the component architecture defined in [</w:t>
      </w:r>
      <w:r w:rsidR="003D54B6" w:rsidRPr="00200BF5">
        <w:rPr>
          <w:color w:val="FF0000"/>
        </w:rPr>
        <w:t>ref CP interface spec</w:t>
      </w:r>
      <w:r w:rsidR="00354561">
        <w:t>].</w:t>
      </w:r>
    </w:p>
    <w:p w:rsidR="00334A92" w:rsidRDefault="00334A92" w:rsidP="007B4E70">
      <w:pPr>
        <w:pStyle w:val="Heading2"/>
      </w:pPr>
      <w:bookmarkStart w:id="98" w:name="_Toc246310147"/>
      <w:r>
        <w:t>Architecture and Design</w:t>
      </w:r>
      <w:bookmarkEnd w:id="98"/>
    </w:p>
    <w:p w:rsidR="00334A92" w:rsidRDefault="00334A92" w:rsidP="00334A92">
      <w:pPr>
        <w:pStyle w:val="BodyText"/>
      </w:pPr>
    </w:p>
    <w:p w:rsidR="00334A92" w:rsidRDefault="00334A92" w:rsidP="00890EAA">
      <w:pPr>
        <w:pStyle w:val="BodyText"/>
      </w:pPr>
    </w:p>
    <w:p w:rsidR="00F50C85" w:rsidRDefault="00F50C85" w:rsidP="00890EAA">
      <w:pPr>
        <w:pStyle w:val="BodyText"/>
      </w:pPr>
    </w:p>
    <w:p w:rsidR="00646441" w:rsidRDefault="00646441" w:rsidP="00A57FDD">
      <w:pPr>
        <w:pStyle w:val="BodyText"/>
      </w:pPr>
    </w:p>
    <w:p w:rsidR="00013956" w:rsidRDefault="00CB7C01" w:rsidP="00AE6C42">
      <w:pPr>
        <w:pStyle w:val="BodyText"/>
        <w:keepNext/>
        <w:jc w:val="center"/>
      </w:pPr>
      <w:r>
        <w:object w:dxaOrig="15538" w:dyaOrig="11956">
          <v:shape id="_x0000_i1057" type="#_x0000_t75" style="width:445.5pt;height:342pt" o:ole="">
            <v:imagedata r:id="rId53" o:title=""/>
            <w10:bordertop type="single" width="4"/>
            <w10:borderleft type="single" width="4"/>
            <w10:borderbottom type="single" width="4"/>
            <w10:borderright type="single" width="4"/>
          </v:shape>
          <o:OLEObject Type="Link" ProgID="Visio.Drawing.11" ShapeID="_x0000_i1057" DrawAspect="Content" r:id="rId54" UpdateMode="Always">
            <o:LinkType>EnhancedMetaFile</o:LinkType>
            <o:LockedField>false</o:LockedField>
            <o:FieldCodes>\* MERGEFORMAT</o:FieldCodes>
          </o:OLEObject>
        </w:object>
      </w:r>
    </w:p>
    <w:p w:rsidR="00D84109" w:rsidRPr="00074070" w:rsidRDefault="00D84109" w:rsidP="00121146">
      <w:pPr>
        <w:pStyle w:val="Caption"/>
      </w:pPr>
      <w:bookmarkStart w:id="99" w:name="_Ref237850336"/>
      <w:bookmarkStart w:id="100" w:name="_Ref237153378"/>
      <w:bookmarkStart w:id="101" w:name="_Toc246310330"/>
      <w:r w:rsidRPr="00074070">
        <w:t xml:space="preserve">Figure </w:t>
      </w:r>
      <w:r w:rsidR="00444BD2" w:rsidRPr="00074070">
        <w:fldChar w:fldCharType="begin"/>
      </w:r>
      <w:r w:rsidR="004C6BC5" w:rsidRPr="00074070">
        <w:instrText xml:space="preserve"> SEQ Figure \* ARABIC </w:instrText>
      </w:r>
      <w:r w:rsidR="00444BD2" w:rsidRPr="00074070">
        <w:fldChar w:fldCharType="separate"/>
      </w:r>
      <w:r w:rsidR="00CB7C01">
        <w:rPr>
          <w:noProof/>
        </w:rPr>
        <w:t>13</w:t>
      </w:r>
      <w:r w:rsidR="00444BD2" w:rsidRPr="00074070">
        <w:fldChar w:fldCharType="end"/>
      </w:r>
      <w:bookmarkEnd w:id="99"/>
      <w:r w:rsidR="002B1C73" w:rsidRPr="00074070">
        <w:tab/>
      </w:r>
      <w:r w:rsidRPr="00074070">
        <w:t>RTC Control Processor (CP)</w:t>
      </w:r>
      <w:bookmarkEnd w:id="100"/>
      <w:bookmarkEnd w:id="101"/>
    </w:p>
    <w:p w:rsidR="00FF239D" w:rsidRPr="00FF239D" w:rsidRDefault="00FF239D" w:rsidP="00FF239D">
      <w:pPr>
        <w:pStyle w:val="BodyText"/>
      </w:pPr>
    </w:p>
    <w:p w:rsidR="00A57FDD" w:rsidRDefault="00954D2A" w:rsidP="0023348A">
      <w:pPr>
        <w:pStyle w:val="Heading2"/>
      </w:pPr>
      <w:bookmarkStart w:id="102" w:name="_Toc226979991"/>
      <w:bookmarkStart w:id="103" w:name="_Toc246310148"/>
      <w:r>
        <w:t xml:space="preserve">AO Control </w:t>
      </w:r>
      <w:r w:rsidR="00A57FDD">
        <w:t>System Feature Support</w:t>
      </w:r>
      <w:bookmarkEnd w:id="103"/>
    </w:p>
    <w:p w:rsidR="00A57FDD" w:rsidRPr="00A57FDD" w:rsidRDefault="00177F59" w:rsidP="00A57FDD">
      <w:pPr>
        <w:pStyle w:val="BodyText"/>
      </w:pPr>
      <w:r>
        <w:t xml:space="preserve">See the AO Control Interface Document </w:t>
      </w:r>
      <w:r w:rsidRPr="00177F59">
        <w:rPr>
          <w:color w:val="FF0000"/>
        </w:rPr>
        <w:t>(</w:t>
      </w:r>
      <w:r w:rsidR="003D54B6" w:rsidRPr="00200BF5">
        <w:rPr>
          <w:color w:val="FF0000"/>
        </w:rPr>
        <w:t>ref CP interface spec</w:t>
      </w:r>
      <w:r w:rsidR="003D54B6">
        <w:rPr>
          <w:color w:val="FF0000"/>
        </w:rPr>
        <w:t>)</w:t>
      </w:r>
      <w:r w:rsidR="003D54B6">
        <w:t xml:space="preserve"> </w:t>
      </w:r>
      <w:r>
        <w:t>for details on these features.</w:t>
      </w:r>
    </w:p>
    <w:p w:rsidR="00A57FDD" w:rsidRDefault="00A57FDD" w:rsidP="00A57FDD">
      <w:pPr>
        <w:pStyle w:val="Heading3"/>
      </w:pPr>
      <w:bookmarkStart w:id="104" w:name="_Toc246310149"/>
      <w:r>
        <w:t>Commands</w:t>
      </w:r>
      <w:bookmarkEnd w:id="104"/>
    </w:p>
    <w:p w:rsidR="00A57FDD" w:rsidRDefault="00200BF5" w:rsidP="00A57FDD">
      <w:pPr>
        <w:pStyle w:val="BodyText"/>
      </w:pPr>
      <w:r>
        <w:t xml:space="preserve">The CP accepts commands from the system </w:t>
      </w:r>
      <w:r w:rsidR="00287D71">
        <w:t>AO Control</w:t>
      </w:r>
      <w:r>
        <w:t xml:space="preserve"> (or alternatively from a telnet session) over sockets.  Data is passed as part of the command or as a system address from which the CP will fetch the data.</w:t>
      </w:r>
    </w:p>
    <w:p w:rsidR="00A57FDD" w:rsidRPr="00A57FDD" w:rsidRDefault="00200BF5" w:rsidP="00A57FDD">
      <w:pPr>
        <w:pStyle w:val="BodyText"/>
      </w:pPr>
      <w:r>
        <w:t>See [</w:t>
      </w:r>
      <w:r w:rsidRPr="00200BF5">
        <w:rPr>
          <w:color w:val="FF0000"/>
        </w:rPr>
        <w:t>ref CP interface spec</w:t>
      </w:r>
      <w:r>
        <w:t>]</w:t>
      </w:r>
    </w:p>
    <w:p w:rsidR="00A57FDD" w:rsidRDefault="00A57FDD" w:rsidP="00A57FDD">
      <w:pPr>
        <w:pStyle w:val="Heading3"/>
      </w:pPr>
      <w:bookmarkStart w:id="105" w:name="_Toc246310150"/>
      <w:r>
        <w:t>Monitoring</w:t>
      </w:r>
      <w:bookmarkEnd w:id="105"/>
    </w:p>
    <w:p w:rsidR="00A57FDD" w:rsidRDefault="00A57FDD" w:rsidP="00A57FDD">
      <w:pPr>
        <w:pStyle w:val="BodyText"/>
      </w:pPr>
    </w:p>
    <w:p w:rsidR="00A57FDD" w:rsidRPr="00A57FDD" w:rsidRDefault="00A57FDD" w:rsidP="00A57FDD">
      <w:pPr>
        <w:pStyle w:val="BodyText"/>
      </w:pPr>
    </w:p>
    <w:p w:rsidR="00A57FDD" w:rsidRDefault="00A57FDD" w:rsidP="00A57FDD">
      <w:pPr>
        <w:pStyle w:val="Heading3"/>
      </w:pPr>
      <w:bookmarkStart w:id="106" w:name="_Toc246310151"/>
      <w:r>
        <w:t>Events</w:t>
      </w:r>
      <w:bookmarkEnd w:id="106"/>
    </w:p>
    <w:p w:rsidR="00A57FDD" w:rsidRPr="00A57FDD" w:rsidRDefault="00200BF5" w:rsidP="00A57FDD">
      <w:pPr>
        <w:pStyle w:val="BodyText"/>
      </w:pPr>
      <w:r>
        <w:t xml:space="preserve">Events within the RTC are generated by the individual sub-systems and monitored by the CP.  The CP in turn generates events for the </w:t>
      </w:r>
      <w:r w:rsidR="00287D71">
        <w:t>AO Control</w:t>
      </w:r>
      <w:r>
        <w:t xml:space="preserve"> as required by the </w:t>
      </w:r>
      <w:r w:rsidR="00287D71">
        <w:t>AO Control</w:t>
      </w:r>
      <w:r>
        <w:t>.</w:t>
      </w:r>
    </w:p>
    <w:p w:rsidR="00A57FDD" w:rsidRDefault="00A57FDD" w:rsidP="00A57FDD">
      <w:pPr>
        <w:pStyle w:val="Heading3"/>
      </w:pPr>
      <w:bookmarkStart w:id="107" w:name="_Toc246310152"/>
      <w:r>
        <w:t>Alarms</w:t>
      </w:r>
      <w:bookmarkEnd w:id="107"/>
    </w:p>
    <w:p w:rsidR="00A57FDD" w:rsidRDefault="00A57FDD" w:rsidP="00A57FDD">
      <w:pPr>
        <w:pStyle w:val="BodyText"/>
      </w:pPr>
    </w:p>
    <w:p w:rsidR="00A57FDD" w:rsidRPr="00A57FDD" w:rsidRDefault="00A57FDD" w:rsidP="00A57FDD">
      <w:pPr>
        <w:pStyle w:val="BodyText"/>
      </w:pPr>
    </w:p>
    <w:p w:rsidR="00A57FDD" w:rsidRDefault="00A57FDD" w:rsidP="00A57FDD">
      <w:pPr>
        <w:pStyle w:val="Heading3"/>
      </w:pPr>
      <w:bookmarkStart w:id="108" w:name="_Toc246310153"/>
      <w:r>
        <w:t>Log Messages</w:t>
      </w:r>
      <w:bookmarkEnd w:id="108"/>
    </w:p>
    <w:p w:rsidR="00A57FDD" w:rsidRDefault="00A57FDD" w:rsidP="00A57FDD">
      <w:pPr>
        <w:pStyle w:val="BodyText"/>
      </w:pPr>
    </w:p>
    <w:p w:rsidR="00A57FDD" w:rsidRPr="00A57FDD" w:rsidRDefault="00A57FDD" w:rsidP="00A57FDD">
      <w:pPr>
        <w:pStyle w:val="BodyText"/>
      </w:pPr>
    </w:p>
    <w:p w:rsidR="00A57FDD" w:rsidRDefault="00A57FDD" w:rsidP="00A57FDD">
      <w:pPr>
        <w:pStyle w:val="Heading3"/>
      </w:pPr>
      <w:bookmarkStart w:id="109" w:name="_Toc246310154"/>
      <w:r>
        <w:t>Configuration</w:t>
      </w:r>
      <w:bookmarkEnd w:id="109"/>
    </w:p>
    <w:p w:rsidR="00A57FDD" w:rsidRPr="00A57FDD" w:rsidRDefault="00200BF5" w:rsidP="00A57FDD">
      <w:pPr>
        <w:pStyle w:val="BodyText"/>
      </w:pPr>
      <w:r>
        <w:t xml:space="preserve">Low-level configuration is handled by the CP under control of the </w:t>
      </w:r>
      <w:r w:rsidR="00287D71">
        <w:t>AO Control</w:t>
      </w:r>
    </w:p>
    <w:p w:rsidR="00A57FDD" w:rsidRDefault="00A57FDD" w:rsidP="00A57FDD">
      <w:pPr>
        <w:pStyle w:val="Heading3"/>
      </w:pPr>
      <w:bookmarkStart w:id="110" w:name="_Toc246310155"/>
      <w:r>
        <w:t>Archiving</w:t>
      </w:r>
      <w:bookmarkEnd w:id="110"/>
    </w:p>
    <w:p w:rsidR="00A57FDD" w:rsidRDefault="00200BF5" w:rsidP="00A57FDD">
      <w:pPr>
        <w:pStyle w:val="BodyText"/>
      </w:pPr>
      <w:r>
        <w:t xml:space="preserve">AO data is saved short term in the RTC disk sub-system.  Long term archiving is </w:t>
      </w:r>
      <w:r w:rsidR="00954D2A">
        <w:t>provided</w:t>
      </w:r>
      <w:r>
        <w:t xml:space="preserve"> by the telescope archiving systems.</w:t>
      </w:r>
    </w:p>
    <w:p w:rsidR="003D54B6" w:rsidRDefault="003D54B6" w:rsidP="003D54B6">
      <w:pPr>
        <w:pStyle w:val="Heading3"/>
      </w:pPr>
      <w:bookmarkStart w:id="111" w:name="_Ref243979692"/>
      <w:bookmarkStart w:id="112" w:name="_Toc246310156"/>
      <w:r>
        <w:t>Diagnostic Data Stream</w:t>
      </w:r>
      <w:bookmarkEnd w:id="111"/>
      <w:bookmarkEnd w:id="112"/>
    </w:p>
    <w:p w:rsidR="003D54B6" w:rsidRPr="003D54B6" w:rsidRDefault="003D54B6" w:rsidP="003D54B6">
      <w:pPr>
        <w:pStyle w:val="BodyText"/>
      </w:pPr>
      <w:r>
        <w:t>Boxcar averaging of camera frame or other data will be provided prior to transfer to the AO Control over the diagnostic stream.</w:t>
      </w:r>
    </w:p>
    <w:p w:rsidR="00052877" w:rsidRDefault="00052877" w:rsidP="00954D2A">
      <w:pPr>
        <w:pStyle w:val="Heading3"/>
      </w:pPr>
      <w:bookmarkStart w:id="113" w:name="_Toc246310157"/>
      <w:r>
        <w:t>Computational Load</w:t>
      </w:r>
      <w:bookmarkEnd w:id="113"/>
    </w:p>
    <w:p w:rsidR="003D54B6" w:rsidRDefault="008E2D42" w:rsidP="00052877">
      <w:pPr>
        <w:pStyle w:val="BodyText"/>
      </w:pPr>
      <w:r>
        <w:t>In general, the computational load of the CP is moderate and should be well supported by a multi-CPU/multi-core server.</w:t>
      </w:r>
    </w:p>
    <w:p w:rsidR="00052877" w:rsidRPr="00055CC9" w:rsidRDefault="003D54B6" w:rsidP="00052877">
      <w:pPr>
        <w:pStyle w:val="BodyText"/>
      </w:pPr>
      <w:r>
        <w:t xml:space="preserve">The boxcar averaging in </w:t>
      </w:r>
      <w:r w:rsidR="00444BD2">
        <w:fldChar w:fldCharType="begin"/>
      </w:r>
      <w:r>
        <w:instrText xml:space="preserve"> REF _Ref243979692 \r \h </w:instrText>
      </w:r>
      <w:r w:rsidR="00444BD2">
        <w:fldChar w:fldCharType="separate"/>
      </w:r>
      <w:r w:rsidR="00CB7C01">
        <w:t>4.2.8</w:t>
      </w:r>
      <w:r w:rsidR="00444BD2">
        <w:fldChar w:fldCharType="end"/>
      </w:r>
      <w:r w:rsidR="00052877">
        <w:t xml:space="preserve"> may require some added hardware, on the order of an additional processor.  This is not significant and </w:t>
      </w:r>
      <w:r w:rsidR="00954D2A">
        <w:t xml:space="preserve">an </w:t>
      </w:r>
      <w:r w:rsidR="00052877">
        <w:t>analysis is ongoing to determine the exact implementation</w:t>
      </w:r>
      <w:r w:rsidR="00954D2A">
        <w:t xml:space="preserve"> and hardware/software impact</w:t>
      </w:r>
      <w:r w:rsidR="00052877">
        <w:t>.</w:t>
      </w:r>
    </w:p>
    <w:p w:rsidR="0023348A" w:rsidRDefault="0023348A" w:rsidP="0023348A">
      <w:pPr>
        <w:pStyle w:val="Heading2"/>
      </w:pPr>
      <w:bookmarkStart w:id="114" w:name="_Toc246310158"/>
      <w:r>
        <w:t>Interfaces and Protocols</w:t>
      </w:r>
      <w:bookmarkEnd w:id="114"/>
    </w:p>
    <w:bookmarkEnd w:id="102"/>
    <w:p w:rsidR="005C6B1F" w:rsidRDefault="005C6B1F" w:rsidP="00A57FDD">
      <w:pPr>
        <w:pStyle w:val="BodyText"/>
      </w:pPr>
    </w:p>
    <w:p w:rsidR="00A57FDD" w:rsidRDefault="00A57FDD" w:rsidP="00A57FDD">
      <w:pPr>
        <w:pStyle w:val="Heading3"/>
      </w:pPr>
      <w:bookmarkStart w:id="115" w:name="_Toc246310159"/>
      <w:r>
        <w:t xml:space="preserve">Interface </w:t>
      </w:r>
      <w:r w:rsidR="003D54B6">
        <w:t>between the CP and</w:t>
      </w:r>
      <w:r>
        <w:t xml:space="preserve"> the </w:t>
      </w:r>
      <w:r w:rsidR="00287D71">
        <w:t>AO Control</w:t>
      </w:r>
      <w:bookmarkEnd w:id="115"/>
    </w:p>
    <w:p w:rsidR="00A57FDD" w:rsidRDefault="00A57FDD" w:rsidP="00A57FDD">
      <w:pPr>
        <w:pStyle w:val="BodyText"/>
      </w:pPr>
      <w:r>
        <w:t>The interface is over Ethernet using sockets and the details of this interface are covered in a separate document [</w:t>
      </w:r>
      <w:r w:rsidR="00055CC9" w:rsidRPr="00200BF5">
        <w:rPr>
          <w:color w:val="FF0000"/>
        </w:rPr>
        <w:t>ref CP interface spec</w:t>
      </w:r>
      <w:r>
        <w:t>].</w:t>
      </w:r>
    </w:p>
    <w:p w:rsidR="00737A04" w:rsidRDefault="00A57FDD" w:rsidP="00A57FDD">
      <w:pPr>
        <w:pStyle w:val="BodyText"/>
      </w:pPr>
      <w:r>
        <w:t xml:space="preserve">The compute load of the CP is expected to be relatively low.  </w:t>
      </w:r>
      <w:r w:rsidR="00354561">
        <w:t>Therefore,</w:t>
      </w:r>
      <w:r>
        <w:t xml:space="preserve"> it is possible that the </w:t>
      </w:r>
      <w:r w:rsidR="00287D71">
        <w:t xml:space="preserve">AO Control </w:t>
      </w:r>
      <w:r>
        <w:t>functions and the CP functions could be integrated into a single hardware platform if desired.</w:t>
      </w:r>
    </w:p>
    <w:p w:rsidR="00737A04" w:rsidRDefault="00A57FDD" w:rsidP="00A57FDD">
      <w:pPr>
        <w:pStyle w:val="Heading3"/>
      </w:pPr>
      <w:bookmarkStart w:id="116" w:name="_Toc246310160"/>
      <w:r>
        <w:t xml:space="preserve">Interface </w:t>
      </w:r>
      <w:r w:rsidR="003D54B6">
        <w:t>between the CP and</w:t>
      </w:r>
      <w:r>
        <w:t xml:space="preserve"> the rest of the RTC</w:t>
      </w:r>
      <w:bookmarkEnd w:id="116"/>
    </w:p>
    <w:p w:rsidR="003D54B6" w:rsidRDefault="00A57FDD" w:rsidP="003D54B6">
      <w:pPr>
        <w:pStyle w:val="BodyText"/>
      </w:pPr>
      <w:r>
        <w:t>The CP’s interface to the rest of the RTC is through Gbit Ethernet, LVDS, or Camera Link busses</w:t>
      </w:r>
      <w:r w:rsidR="00954D2A">
        <w:t xml:space="preserve"> as appropriate</w:t>
      </w:r>
      <w:r>
        <w:t>.</w:t>
      </w:r>
    </w:p>
    <w:p w:rsidR="003D54B6" w:rsidRDefault="003D54B6" w:rsidP="003D54B6">
      <w:pPr>
        <w:pStyle w:val="Heading4"/>
      </w:pPr>
      <w:r>
        <w:t>Cameras</w:t>
      </w:r>
    </w:p>
    <w:p w:rsidR="003D54B6" w:rsidRDefault="00570C17" w:rsidP="003D54B6">
      <w:pPr>
        <w:pStyle w:val="BodyText"/>
      </w:pPr>
      <w:r>
        <w:t>The interface between the CP and the cameras will be over Camera Link.  The will provide commands to the cameras directly for control and status.</w:t>
      </w:r>
    </w:p>
    <w:p w:rsidR="00570C17" w:rsidRPr="00954D2A" w:rsidRDefault="00570C17" w:rsidP="00570C17">
      <w:pPr>
        <w:pStyle w:val="Heading4"/>
      </w:pPr>
      <w:r w:rsidRPr="00570C17">
        <w:t>HOWFS</w:t>
      </w:r>
    </w:p>
    <w:p w:rsidR="00570C17" w:rsidRPr="003D54B6" w:rsidRDefault="008E2D42" w:rsidP="00570C17">
      <w:pPr>
        <w:pStyle w:val="BodyText"/>
      </w:pPr>
      <w:r>
        <w:t>There are two interfaces between the CP and the HOWFS: Camera Link is used to present dummy camera data during diagnostics and tests; Ethernet is used for HOWFS control and status.</w:t>
      </w:r>
    </w:p>
    <w:p w:rsidR="00570C17" w:rsidRPr="00954D2A" w:rsidRDefault="00570C17" w:rsidP="00570C17">
      <w:pPr>
        <w:pStyle w:val="Heading4"/>
      </w:pPr>
      <w:r>
        <w:t>L</w:t>
      </w:r>
      <w:r w:rsidRPr="00570C17">
        <w:t>OWFS</w:t>
      </w:r>
    </w:p>
    <w:p w:rsidR="00570C17" w:rsidRPr="003D54B6" w:rsidRDefault="008E2D42" w:rsidP="00570C17">
      <w:pPr>
        <w:pStyle w:val="BodyText"/>
      </w:pPr>
      <w:r>
        <w:t>There are two interfaces between the CP and the LOWFS: Camera Link is used to present dummy camera data during diagnostics and tests; Ethernet is used for LOWFS control and status.</w:t>
      </w:r>
    </w:p>
    <w:p w:rsidR="00570C17" w:rsidRDefault="00570C17" w:rsidP="00570C17">
      <w:pPr>
        <w:pStyle w:val="Heading4"/>
      </w:pPr>
      <w:r>
        <w:t>Tomography Engine</w:t>
      </w:r>
    </w:p>
    <w:p w:rsidR="00570C17" w:rsidRDefault="00570C17" w:rsidP="00570C17">
      <w:pPr>
        <w:pStyle w:val="BodyText"/>
      </w:pPr>
      <w:r>
        <w:t>The interface between the CP and the Tomography Engine is over LVDS for control and status.</w:t>
      </w:r>
    </w:p>
    <w:p w:rsidR="00570C17" w:rsidRDefault="00570C17" w:rsidP="00570C17">
      <w:pPr>
        <w:pStyle w:val="Heading4"/>
      </w:pPr>
      <w:r>
        <w:t>DM Command Generators</w:t>
      </w:r>
    </w:p>
    <w:p w:rsidR="00570C17" w:rsidRPr="003D54B6" w:rsidRDefault="00570C17" w:rsidP="00570C17">
      <w:pPr>
        <w:pStyle w:val="BodyText"/>
      </w:pPr>
      <w:r>
        <w:t>The interface between the CP and the DM command generators is over Ethernet for control and status.</w:t>
      </w:r>
    </w:p>
    <w:p w:rsidR="00570C17" w:rsidRDefault="00570C17" w:rsidP="00570C17">
      <w:pPr>
        <w:pStyle w:val="Heading4"/>
      </w:pPr>
      <w:r>
        <w:t>Tip/Tilt Command Generators</w:t>
      </w:r>
    </w:p>
    <w:p w:rsidR="00570C17" w:rsidRPr="003D54B6" w:rsidRDefault="00570C17" w:rsidP="00570C17">
      <w:pPr>
        <w:pStyle w:val="BodyText"/>
      </w:pPr>
      <w:r>
        <w:t>The interface between the CP and the Tip/Tilt command generators is over Ethernet for control and status.</w:t>
      </w:r>
    </w:p>
    <w:p w:rsidR="00570C17" w:rsidRPr="00570C17" w:rsidRDefault="00570C17" w:rsidP="00570C17">
      <w:pPr>
        <w:pStyle w:val="Heading4"/>
      </w:pPr>
      <w:r>
        <w:t xml:space="preserve">Clock Generation </w:t>
      </w:r>
      <w:r w:rsidR="003F7BD2">
        <w:t>Sub-</w:t>
      </w:r>
      <w:r>
        <w:t>System</w:t>
      </w:r>
    </w:p>
    <w:p w:rsidR="00570C17" w:rsidRPr="003D54B6" w:rsidRDefault="00570C17" w:rsidP="00570C17">
      <w:pPr>
        <w:pStyle w:val="BodyText"/>
      </w:pPr>
      <w:r>
        <w:t>The interface between the CP and the Clock Generation Sub-system is over Ethernet for control and status.</w:t>
      </w:r>
    </w:p>
    <w:p w:rsidR="003F7BD2" w:rsidRDefault="003F7BD2" w:rsidP="003F7BD2">
      <w:pPr>
        <w:pStyle w:val="Heading4"/>
      </w:pPr>
      <w:r>
        <w:t>Disk Sub-</w:t>
      </w:r>
      <w:r w:rsidRPr="003F7BD2">
        <w:t>system</w:t>
      </w:r>
    </w:p>
    <w:p w:rsidR="003F7BD2" w:rsidRDefault="003F7BD2" w:rsidP="003F7BD2">
      <w:pPr>
        <w:pStyle w:val="BodyText"/>
      </w:pPr>
      <w:r>
        <w:t>The interface between the CP and the disk sub-system will be over the RTC internal Gbit Ethernet for control and status.</w:t>
      </w:r>
    </w:p>
    <w:p w:rsidR="0023348A" w:rsidRDefault="0023348A" w:rsidP="0023348A">
      <w:pPr>
        <w:pStyle w:val="Heading2"/>
      </w:pPr>
      <w:bookmarkStart w:id="117" w:name="_Toc246310161"/>
      <w:r>
        <w:t>Data Flow and Rates</w:t>
      </w:r>
      <w:bookmarkEnd w:id="117"/>
    </w:p>
    <w:p w:rsidR="00954D2A" w:rsidRDefault="00954D2A" w:rsidP="00954D2A">
      <w:pPr>
        <w:pStyle w:val="BodyText"/>
      </w:pPr>
    </w:p>
    <w:p w:rsidR="00954D2A" w:rsidRDefault="00954D2A" w:rsidP="00954D2A">
      <w:pPr>
        <w:pStyle w:val="Heading3"/>
      </w:pPr>
      <w:bookmarkStart w:id="118" w:name="_Toc246310162"/>
      <w:r>
        <w:t>To AO Control</w:t>
      </w:r>
      <w:bookmarkEnd w:id="118"/>
    </w:p>
    <w:p w:rsidR="00954D2A" w:rsidRDefault="00954D2A" w:rsidP="00954D2A">
      <w:pPr>
        <w:pStyle w:val="BodyText"/>
      </w:pPr>
    </w:p>
    <w:p w:rsidR="00954D2A" w:rsidRDefault="00954D2A" w:rsidP="00954D2A">
      <w:pPr>
        <w:pStyle w:val="Heading3"/>
      </w:pPr>
      <w:bookmarkStart w:id="119" w:name="_Toc246310163"/>
      <w:r>
        <w:t>To the Disk Sub-system</w:t>
      </w:r>
      <w:bookmarkEnd w:id="119"/>
    </w:p>
    <w:p w:rsidR="00954D2A" w:rsidRDefault="00954D2A" w:rsidP="00954D2A">
      <w:pPr>
        <w:pStyle w:val="BodyText"/>
      </w:pPr>
    </w:p>
    <w:p w:rsidR="00954D2A" w:rsidRDefault="00954D2A" w:rsidP="00954D2A">
      <w:pPr>
        <w:pStyle w:val="BodyText"/>
      </w:pPr>
    </w:p>
    <w:p w:rsidR="00954D2A" w:rsidRPr="00954D2A" w:rsidRDefault="00954D2A" w:rsidP="00954D2A">
      <w:pPr>
        <w:pStyle w:val="Heading3"/>
      </w:pPr>
      <w:bookmarkStart w:id="120" w:name="_Toc246310164"/>
      <w:r>
        <w:t>To the rest of the RTC</w:t>
      </w:r>
      <w:bookmarkEnd w:id="120"/>
    </w:p>
    <w:p w:rsidR="0023348A" w:rsidRDefault="0023348A" w:rsidP="0023348A">
      <w:pPr>
        <w:pStyle w:val="BodyText"/>
      </w:pPr>
    </w:p>
    <w:p w:rsidR="005536F8" w:rsidRDefault="00B11023" w:rsidP="001664CC">
      <w:pPr>
        <w:pStyle w:val="Heading1"/>
      </w:pPr>
      <w:bookmarkStart w:id="121" w:name="_Toc246310165"/>
      <w:r>
        <w:t>Cameras</w:t>
      </w:r>
      <w:bookmarkEnd w:id="121"/>
    </w:p>
    <w:p w:rsidR="003050BC" w:rsidRPr="00FD6763" w:rsidRDefault="003050BC" w:rsidP="00FD6763">
      <w:pPr>
        <w:pStyle w:val="Heading2"/>
      </w:pPr>
      <w:bookmarkStart w:id="122" w:name="_Toc246310166"/>
      <w:r w:rsidRPr="00FD6763">
        <w:t>HOWFS</w:t>
      </w:r>
      <w:r w:rsidR="005161D9">
        <w:t xml:space="preserve"> (Tomography and Point-and-Shoot)</w:t>
      </w:r>
      <w:bookmarkEnd w:id="122"/>
    </w:p>
    <w:p w:rsidR="0023348A" w:rsidRDefault="0023348A" w:rsidP="003050BC">
      <w:pPr>
        <w:pStyle w:val="Heading3"/>
      </w:pPr>
      <w:bookmarkStart w:id="123" w:name="_Toc220490116"/>
      <w:bookmarkStart w:id="124" w:name="_Toc246310167"/>
      <w:r>
        <w:t>Interfaces and Protocols</w:t>
      </w:r>
      <w:bookmarkEnd w:id="124"/>
    </w:p>
    <w:p w:rsidR="00D235BE" w:rsidRDefault="00AC5A16" w:rsidP="00AA010C">
      <w:pPr>
        <w:pStyle w:val="BodyText"/>
      </w:pPr>
      <w:r>
        <w:t>The interface between the</w:t>
      </w:r>
      <w:r w:rsidR="003050BC">
        <w:t xml:space="preserve"> HOWFS</w:t>
      </w:r>
      <w:r>
        <w:t xml:space="preserve"> camera sub-systems and the RTC will be through Camera Link™ using the</w:t>
      </w:r>
      <w:r w:rsidRPr="00AC5A16">
        <w:t xml:space="preserve"> </w:t>
      </w:r>
      <w:r>
        <w:t>Camera Link™ Full configuration.</w:t>
      </w:r>
    </w:p>
    <w:p w:rsidR="0023348A" w:rsidRDefault="0023348A" w:rsidP="003050BC">
      <w:pPr>
        <w:pStyle w:val="Heading3"/>
      </w:pPr>
      <w:bookmarkStart w:id="125" w:name="_Toc246310168"/>
      <w:r>
        <w:t>Data Flow</w:t>
      </w:r>
      <w:r w:rsidR="007E3975">
        <w:t xml:space="preserve">, </w:t>
      </w:r>
      <w:r>
        <w:t>Rates</w:t>
      </w:r>
      <w:r w:rsidR="007E3975">
        <w:t xml:space="preserve"> and Latency</w:t>
      </w:r>
      <w:bookmarkEnd w:id="125"/>
    </w:p>
    <w:p w:rsidR="007E3975" w:rsidRDefault="007E3975" w:rsidP="0023348A">
      <w:pPr>
        <w:pStyle w:val="BodyText"/>
      </w:pPr>
      <w:r>
        <w:t>The following are the specifications the camera systems must meet in order for the RTC to meet the required error budget.</w:t>
      </w:r>
    </w:p>
    <w:p w:rsidR="00AA010C" w:rsidRDefault="00AA010C" w:rsidP="003050BC">
      <w:pPr>
        <w:pStyle w:val="Heading4"/>
      </w:pPr>
      <w:r>
        <w:t xml:space="preserve">Camera Frame </w:t>
      </w:r>
      <w:r w:rsidR="0061728D">
        <w:t>Rate</w:t>
      </w:r>
    </w:p>
    <w:p w:rsidR="00DB035E" w:rsidRDefault="00916ECC" w:rsidP="00DB035E">
      <w:pPr>
        <w:pStyle w:val="BodyText"/>
      </w:pPr>
      <w:r>
        <w:t xml:space="preserve">The </w:t>
      </w:r>
      <w:r w:rsidR="00DB035E">
        <w:t xml:space="preserve">HOWFS </w:t>
      </w:r>
      <w:r>
        <w:t>camera must be able to sustain a 2</w:t>
      </w:r>
      <w:r w:rsidR="008340E8">
        <w:t xml:space="preserve"> </w:t>
      </w:r>
      <w:r>
        <w:t>KHz frame rate</w:t>
      </w:r>
      <w:r w:rsidR="00E16637">
        <w:t xml:space="preserve">, Ref </w:t>
      </w:r>
      <w:r w:rsidR="00E16637" w:rsidRPr="00E16637">
        <w:rPr>
          <w:color w:val="FF0000"/>
        </w:rPr>
        <w:t>_______</w:t>
      </w:r>
      <w:r w:rsidR="008525F9">
        <w:t>.</w:t>
      </w:r>
    </w:p>
    <w:p w:rsidR="00AA010C" w:rsidRDefault="00AA010C" w:rsidP="003050BC">
      <w:pPr>
        <w:pStyle w:val="Heading4"/>
      </w:pPr>
      <w:r>
        <w:t>CCD Read Time</w:t>
      </w:r>
      <w:r w:rsidR="00E16637">
        <w:t xml:space="preserve"> Latency</w:t>
      </w:r>
    </w:p>
    <w:p w:rsidR="00916ECC" w:rsidRDefault="00916ECC" w:rsidP="0023348A">
      <w:pPr>
        <w:pStyle w:val="BodyText"/>
      </w:pPr>
      <w:r>
        <w:t xml:space="preserve">After each frame is exposed, the CCD transfers the frame data to holding registers and starts exposing the next frame.  </w:t>
      </w:r>
      <w:r w:rsidR="00A53069">
        <w:t xml:space="preserve">The CCD must be able to transfer this data to the camera controller at </w:t>
      </w:r>
      <w:r w:rsidR="00E16637">
        <w:t>the camera frame</w:t>
      </w:r>
      <w:r w:rsidR="00A53069">
        <w:t xml:space="preserve"> rate without affecting the simultaneous science object acquisition.</w:t>
      </w:r>
    </w:p>
    <w:p w:rsidR="00AA010C" w:rsidRDefault="00AA010C" w:rsidP="003050BC">
      <w:pPr>
        <w:pStyle w:val="Heading4"/>
      </w:pPr>
      <w:r>
        <w:t>Camera Transfer Latency</w:t>
      </w:r>
    </w:p>
    <w:p w:rsidR="000D37AD" w:rsidRDefault="00916ECC" w:rsidP="0023348A">
      <w:pPr>
        <w:pStyle w:val="BodyText"/>
      </w:pPr>
      <w:r>
        <w:t xml:space="preserve">The data latency between the last byte transferred from the CCD and the last byte sent </w:t>
      </w:r>
      <w:r w:rsidRPr="00AA010C">
        <w:t>to the frame grabber must be less than 50</w:t>
      </w:r>
      <w:r w:rsidR="008340E8">
        <w:t xml:space="preserve"> </w:t>
      </w:r>
      <w:r w:rsidR="00AA010C">
        <w:t>µsec</w:t>
      </w:r>
      <w:r w:rsidRPr="00AA010C">
        <w:t xml:space="preserve">. </w:t>
      </w:r>
      <w:r w:rsidR="00AA010C">
        <w:t xml:space="preserve"> </w:t>
      </w:r>
      <w:r w:rsidRPr="00AA010C">
        <w:t>See:</w:t>
      </w:r>
      <w:r w:rsidR="001A156D">
        <w:t xml:space="preserve"> </w:t>
      </w:r>
      <w:r w:rsidR="00444BD2">
        <w:fldChar w:fldCharType="begin"/>
      </w:r>
      <w:r w:rsidR="001A156D">
        <w:instrText xml:space="preserve"> REF _Ref237360199 \h </w:instrText>
      </w:r>
      <w:r w:rsidR="00444BD2">
        <w:fldChar w:fldCharType="separate"/>
      </w:r>
      <w:r w:rsidR="00CB7C01" w:rsidRPr="00121146">
        <w:t xml:space="preserve">Table </w:t>
      </w:r>
      <w:r w:rsidR="00CB7C01">
        <w:rPr>
          <w:noProof/>
        </w:rPr>
        <w:t>5</w:t>
      </w:r>
      <w:r w:rsidR="00444BD2">
        <w:fldChar w:fldCharType="end"/>
      </w:r>
      <w:r w:rsidR="001A156D">
        <w:t>.</w:t>
      </w:r>
    </w:p>
    <w:p w:rsidR="003050BC" w:rsidRDefault="003050BC" w:rsidP="00FD6763">
      <w:pPr>
        <w:pStyle w:val="Heading2"/>
      </w:pPr>
      <w:bookmarkStart w:id="126" w:name="_Toc246310169"/>
      <w:r w:rsidRPr="00FD6763">
        <w:t>LOWFS</w:t>
      </w:r>
      <w:r w:rsidR="005161D9">
        <w:t xml:space="preserve"> (IR)</w:t>
      </w:r>
      <w:bookmarkEnd w:id="126"/>
    </w:p>
    <w:p w:rsidR="00043CA7" w:rsidRPr="00043CA7" w:rsidRDefault="00043CA7" w:rsidP="00043CA7">
      <w:pPr>
        <w:pStyle w:val="BodyText"/>
      </w:pPr>
      <w:r>
        <w:t>In order to accommodate differing natural guide star’s (NGS) brightness, the rate of the camera clocks can be set differently on each wavefront sensor with respect to the tomography engine.  This is useful to allow overall system optimization by trading individual wavefront or tip/tilt/focus sensor signal-to-noise ratio with sensor bandwidth.  All sensor sample periods however must be less than the tomography sample period in order for the system to remain synchronized at its maximum rate.  The master frame clock is derived from one of the HOWFS cameras.</w:t>
      </w:r>
    </w:p>
    <w:p w:rsidR="003050BC" w:rsidRDefault="003050BC" w:rsidP="003050BC">
      <w:pPr>
        <w:pStyle w:val="Heading3"/>
      </w:pPr>
      <w:bookmarkStart w:id="127" w:name="_Toc246310170"/>
      <w:r>
        <w:t>Interfaces and Protocols</w:t>
      </w:r>
      <w:bookmarkEnd w:id="127"/>
    </w:p>
    <w:p w:rsidR="003050BC" w:rsidRDefault="003050BC" w:rsidP="003050BC">
      <w:pPr>
        <w:pStyle w:val="BodyText"/>
      </w:pPr>
      <w:r>
        <w:t>The interface between the camera sub-systems and the RTC will be through Camera Link™ using the</w:t>
      </w:r>
      <w:r w:rsidRPr="00AC5A16">
        <w:t xml:space="preserve"> </w:t>
      </w:r>
      <w:r>
        <w:t>Camera Link™ Full configuration.</w:t>
      </w:r>
    </w:p>
    <w:p w:rsidR="003050BC" w:rsidRDefault="003050BC" w:rsidP="003050BC">
      <w:pPr>
        <w:pStyle w:val="Heading3"/>
      </w:pPr>
      <w:bookmarkStart w:id="128" w:name="_Toc246310171"/>
      <w:r>
        <w:t>Data Flow, Rates and Latency</w:t>
      </w:r>
      <w:bookmarkEnd w:id="128"/>
    </w:p>
    <w:p w:rsidR="003050BC" w:rsidRDefault="003050BC" w:rsidP="003050BC">
      <w:pPr>
        <w:pStyle w:val="BodyText"/>
      </w:pPr>
      <w:r>
        <w:t>The following are the specifications the camera systems must meet in order for the RTC to meet the required error budget.</w:t>
      </w:r>
    </w:p>
    <w:p w:rsidR="003050BC" w:rsidRDefault="003050BC" w:rsidP="003050BC">
      <w:pPr>
        <w:pStyle w:val="Heading4"/>
      </w:pPr>
      <w:r>
        <w:t>Camera Frame Rate</w:t>
      </w:r>
    </w:p>
    <w:p w:rsidR="003050BC" w:rsidRDefault="003050BC" w:rsidP="003050BC">
      <w:pPr>
        <w:pStyle w:val="BodyText"/>
      </w:pPr>
      <w:r>
        <w:t>The LOWFS IR cameras must be able to sustain a 250 Hz frame rate [</w:t>
      </w:r>
      <w:r w:rsidRPr="00DB035E">
        <w:rPr>
          <w:color w:val="FF0000"/>
        </w:rPr>
        <w:t>REF</w:t>
      </w:r>
      <w:r>
        <w:t>].</w:t>
      </w:r>
    </w:p>
    <w:p w:rsidR="003050BC" w:rsidRDefault="003050BC" w:rsidP="003050BC">
      <w:pPr>
        <w:pStyle w:val="BodyText"/>
      </w:pPr>
    </w:p>
    <w:p w:rsidR="003050BC" w:rsidRDefault="003050BC" w:rsidP="003050BC">
      <w:pPr>
        <w:pStyle w:val="BodyText"/>
      </w:pPr>
    </w:p>
    <w:p w:rsidR="003050BC" w:rsidRDefault="003050BC" w:rsidP="003050BC">
      <w:pPr>
        <w:pStyle w:val="Heading4"/>
      </w:pPr>
      <w:r>
        <w:t>CCD Read Time</w:t>
      </w:r>
      <w:r w:rsidR="00E16637">
        <w:t xml:space="preserve"> Latency</w:t>
      </w:r>
    </w:p>
    <w:p w:rsidR="003050BC" w:rsidRDefault="003050BC" w:rsidP="003050BC">
      <w:pPr>
        <w:pStyle w:val="BodyText"/>
      </w:pPr>
      <w:r>
        <w:t xml:space="preserve">After each frame is exposed, the CCD transfers the frame data to holding registers and starts exposing the next frame.  The CCD must be able to transfer this data to the camera controller at </w:t>
      </w:r>
      <w:r w:rsidR="00E16637">
        <w:t>the camera frame</w:t>
      </w:r>
      <w:r>
        <w:t xml:space="preserve"> rate without affecting the simultaneous science object acquisition.</w:t>
      </w:r>
    </w:p>
    <w:p w:rsidR="003050BC" w:rsidRDefault="003050BC" w:rsidP="003050BC">
      <w:pPr>
        <w:pStyle w:val="Heading4"/>
      </w:pPr>
      <w:r>
        <w:t>Camera Transfer Latency</w:t>
      </w:r>
    </w:p>
    <w:p w:rsidR="003050BC" w:rsidRDefault="003050BC" w:rsidP="0023348A">
      <w:pPr>
        <w:pStyle w:val="BodyText"/>
      </w:pPr>
      <w:r>
        <w:t xml:space="preserve">The data latency between the last byte transferred from the CCD and the last byte sent </w:t>
      </w:r>
      <w:r w:rsidRPr="00AA010C">
        <w:t>to the frame grabber must be less than 50</w:t>
      </w:r>
      <w:r>
        <w:t xml:space="preserve"> µsec</w:t>
      </w:r>
      <w:r w:rsidRPr="00AA010C">
        <w:t xml:space="preserve">. </w:t>
      </w:r>
      <w:r>
        <w:t xml:space="preserve"> </w:t>
      </w:r>
      <w:r w:rsidRPr="00AA010C">
        <w:t xml:space="preserve">See: </w:t>
      </w:r>
      <w:r w:rsidR="00444BD2">
        <w:fldChar w:fldCharType="begin"/>
      </w:r>
      <w:r w:rsidR="001A156D">
        <w:instrText xml:space="preserve"> REF _Ref242523953 \h </w:instrText>
      </w:r>
      <w:r w:rsidR="00444BD2">
        <w:fldChar w:fldCharType="separate"/>
      </w:r>
      <w:r w:rsidR="00CB7C01" w:rsidRPr="00121146">
        <w:t xml:space="preserve">Table </w:t>
      </w:r>
      <w:r w:rsidR="00CB7C01">
        <w:rPr>
          <w:noProof/>
        </w:rPr>
        <w:t>6</w:t>
      </w:r>
      <w:r w:rsidR="00444BD2">
        <w:fldChar w:fldCharType="end"/>
      </w:r>
      <w:r w:rsidR="001A156D">
        <w:t>.</w:t>
      </w:r>
    </w:p>
    <w:p w:rsidR="00B3197C" w:rsidRDefault="00AF0FB7" w:rsidP="001664CC">
      <w:pPr>
        <w:pStyle w:val="Heading2"/>
      </w:pPr>
      <w:bookmarkStart w:id="129" w:name="_Toc246310172"/>
      <w:r>
        <w:t>Master Clock Generation for Camera Synchronization</w:t>
      </w:r>
      <w:bookmarkEnd w:id="129"/>
    </w:p>
    <w:p w:rsidR="000D37AD" w:rsidRDefault="00AA010C" w:rsidP="00B3197C">
      <w:pPr>
        <w:pStyle w:val="BodyText"/>
      </w:pPr>
      <w:r>
        <w:t xml:space="preserve">Cameras </w:t>
      </w:r>
      <w:r w:rsidR="00A70450">
        <w:t xml:space="preserve">will be able to </w:t>
      </w:r>
      <w:r w:rsidR="00557A0E">
        <w:t>synchronized</w:t>
      </w:r>
      <w:r>
        <w:t xml:space="preserve"> to an external Frame Clock or be able to generate a Frame Clock to which other cameras can be </w:t>
      </w:r>
      <w:r w:rsidR="00557A0E">
        <w:t>synchronized</w:t>
      </w:r>
      <w:r>
        <w:t>.</w:t>
      </w:r>
      <w:r w:rsidR="006865C1">
        <w:t xml:space="preserve">  Ideally, one camera will be designated as the master RTC camera.  All other cameras will be synchronized to this camera.</w:t>
      </w:r>
    </w:p>
    <w:p w:rsidR="006865C1" w:rsidRDefault="00882883" w:rsidP="006865C1">
      <w:pPr>
        <w:pStyle w:val="Heading3"/>
      </w:pPr>
      <w:bookmarkStart w:id="130" w:name="_Toc246310173"/>
      <w:r>
        <w:t>Inter Camera Capture Jitter</w:t>
      </w:r>
      <w:bookmarkEnd w:id="130"/>
    </w:p>
    <w:p w:rsidR="00882883" w:rsidRPr="00882883" w:rsidRDefault="00882883" w:rsidP="00882883">
      <w:pPr>
        <w:pStyle w:val="BodyText"/>
      </w:pPr>
      <w:r>
        <w:t xml:space="preserve">The time between the synchronization signal and the start of the camera exposure will be a Maximum of </w:t>
      </w:r>
      <w:r w:rsidRPr="00882883">
        <w:rPr>
          <w:color w:val="FF0000"/>
        </w:rPr>
        <w:t>_____</w:t>
      </w:r>
      <w:r>
        <w:rPr>
          <w:color w:val="FF0000"/>
        </w:rPr>
        <w:t xml:space="preserve"> </w:t>
      </w:r>
      <w:r>
        <w:t>µsec for cameras of the same frame rate.</w:t>
      </w:r>
    </w:p>
    <w:p w:rsidR="00B3197C" w:rsidRDefault="005536F8" w:rsidP="005C3891">
      <w:pPr>
        <w:pStyle w:val="Heading2"/>
      </w:pPr>
      <w:bookmarkStart w:id="131" w:name="_Toc246310174"/>
      <w:r>
        <w:t>Control</w:t>
      </w:r>
      <w:bookmarkEnd w:id="123"/>
      <w:bookmarkEnd w:id="131"/>
    </w:p>
    <w:p w:rsidR="00B12D87" w:rsidRDefault="00882883" w:rsidP="00B12D87">
      <w:pPr>
        <w:pStyle w:val="BodyText"/>
      </w:pPr>
      <w:r>
        <w:t xml:space="preserve">The AO Control will control all camera parameters through facilities provided by the </w:t>
      </w:r>
      <w:r w:rsidR="005161D9">
        <w:t>CP</w:t>
      </w:r>
      <w:r>
        <w:t xml:space="preserve">.  </w:t>
      </w:r>
      <w:r w:rsidR="00AA010C">
        <w:t xml:space="preserve">The following controls </w:t>
      </w:r>
      <w:r w:rsidR="00B732BB">
        <w:t>will</w:t>
      </w:r>
      <w:r w:rsidR="00AA010C">
        <w:t xml:space="preserve"> be supported be each camera:</w:t>
      </w:r>
    </w:p>
    <w:p w:rsidR="00AA010C" w:rsidRDefault="00AA010C" w:rsidP="00031789">
      <w:pPr>
        <w:pStyle w:val="Heading3"/>
      </w:pPr>
      <w:bookmarkStart w:id="132" w:name="_Toc246310175"/>
      <w:r>
        <w:t>Gain</w:t>
      </w:r>
      <w:bookmarkEnd w:id="132"/>
    </w:p>
    <w:p w:rsidR="0061728D" w:rsidRDefault="00AA010C" w:rsidP="00031789">
      <w:pPr>
        <w:pStyle w:val="Heading3"/>
      </w:pPr>
      <w:bookmarkStart w:id="133" w:name="_Toc246310176"/>
      <w:r>
        <w:t>Frame rate</w:t>
      </w:r>
      <w:bookmarkEnd w:id="133"/>
    </w:p>
    <w:p w:rsidR="00031789" w:rsidRDefault="001A156D" w:rsidP="0061728D">
      <w:pPr>
        <w:pStyle w:val="BodyText"/>
      </w:pPr>
      <w:r>
        <w:t>The frame rate is the frequency at which new frames are captured.</w:t>
      </w:r>
    </w:p>
    <w:p w:rsidR="00AA010C" w:rsidRDefault="00031789" w:rsidP="00031789">
      <w:pPr>
        <w:pStyle w:val="BodyText"/>
      </w:pPr>
      <w:r>
        <w:t xml:space="preserve"> </w:t>
      </w:r>
      <w:r w:rsidR="008E2D42">
        <w:t>The RTC will support whatever rates are required by the system, i.e. 2 KHz, 1 KHz, 500 Hz, 100 Hz.</w:t>
      </w:r>
    </w:p>
    <w:p w:rsidR="00031789" w:rsidRDefault="00031789" w:rsidP="00031789">
      <w:pPr>
        <w:pStyle w:val="Heading3"/>
      </w:pPr>
      <w:bookmarkStart w:id="134" w:name="_Toc246310177"/>
      <w:r>
        <w:t>Stare Time</w:t>
      </w:r>
      <w:bookmarkEnd w:id="134"/>
    </w:p>
    <w:p w:rsidR="00031789" w:rsidRDefault="00E16637" w:rsidP="00031789">
      <w:pPr>
        <w:pStyle w:val="BodyText"/>
      </w:pPr>
      <w:r>
        <w:t xml:space="preserve">This is the time during which the camera is actually making an exposure.  </w:t>
      </w:r>
      <w:r w:rsidR="00031789">
        <w:t>Whatever times are required by the system</w:t>
      </w:r>
      <w:r>
        <w:t xml:space="preserve"> will be supported</w:t>
      </w:r>
      <w:r w:rsidR="00031789">
        <w:t>.</w:t>
      </w:r>
      <w:r w:rsidR="001A156D">
        <w:t xml:space="preserve"> </w:t>
      </w:r>
      <w:r w:rsidR="00704A51">
        <w:t xml:space="preserve"> </w:t>
      </w:r>
      <w:r w:rsidR="001A156D">
        <w:t>Ref</w:t>
      </w:r>
      <w:r w:rsidR="00704A51">
        <w:t xml:space="preserve"> </w:t>
      </w:r>
      <w:r w:rsidR="001A156D">
        <w:t>(</w:t>
      </w:r>
      <w:r w:rsidR="001A156D" w:rsidRPr="001A156D">
        <w:rPr>
          <w:color w:val="FF0000"/>
        </w:rPr>
        <w:t>________</w:t>
      </w:r>
      <w:r w:rsidR="001A156D">
        <w:t>)</w:t>
      </w:r>
    </w:p>
    <w:p w:rsidR="00AA010C" w:rsidRDefault="00AA010C" w:rsidP="00031789">
      <w:pPr>
        <w:pStyle w:val="Heading3"/>
      </w:pPr>
      <w:bookmarkStart w:id="135" w:name="_Toc246310178"/>
      <w:r>
        <w:t xml:space="preserve">Frame Transfer </w:t>
      </w:r>
      <w:r w:rsidR="003F7BD2">
        <w:t>R</w:t>
      </w:r>
      <w:r>
        <w:t>ate</w:t>
      </w:r>
      <w:bookmarkEnd w:id="135"/>
    </w:p>
    <w:p w:rsidR="001A156D" w:rsidRPr="001A156D" w:rsidRDefault="001A156D" w:rsidP="001A156D">
      <w:pPr>
        <w:pStyle w:val="BodyText"/>
      </w:pPr>
      <w:r>
        <w:t>The frame transfer rate is the speed of the link between the camera and the frame capture card.</w:t>
      </w:r>
    </w:p>
    <w:p w:rsidR="003F7BD2" w:rsidRDefault="003F7BD2" w:rsidP="003F7BD2">
      <w:pPr>
        <w:pStyle w:val="Heading3"/>
      </w:pPr>
      <w:bookmarkStart w:id="136" w:name="_Toc246310179"/>
      <w:r>
        <w:t>Internal Camera Clock Speeds and Parameters</w:t>
      </w:r>
      <w:bookmarkEnd w:id="136"/>
    </w:p>
    <w:p w:rsidR="003F7BD2" w:rsidRPr="001A156D" w:rsidRDefault="003F7BD2" w:rsidP="003F7BD2">
      <w:pPr>
        <w:pStyle w:val="BodyText"/>
      </w:pPr>
      <w:r>
        <w:t xml:space="preserve">These parameters set the internal workings of the camera and are generally not set by </w:t>
      </w:r>
      <w:r w:rsidR="008E2D42">
        <w:t>non-maintenance</w:t>
      </w:r>
      <w:r>
        <w:t xml:space="preserve"> personnel.</w:t>
      </w:r>
    </w:p>
    <w:p w:rsidR="00806D81" w:rsidRDefault="00806D81" w:rsidP="00B12D87">
      <w:pPr>
        <w:pStyle w:val="BodyText"/>
      </w:pPr>
    </w:p>
    <w:p w:rsidR="00200679" w:rsidRDefault="00200679" w:rsidP="00806D81">
      <w:pPr>
        <w:pStyle w:val="Heading1"/>
      </w:pPr>
      <w:bookmarkStart w:id="137" w:name="_Toc246310180"/>
      <w:r>
        <w:t>Wave Front Sensors (WFS</w:t>
      </w:r>
      <w:r w:rsidR="00052877">
        <w:t>s</w:t>
      </w:r>
      <w:r>
        <w:t>)</w:t>
      </w:r>
      <w:bookmarkEnd w:id="137"/>
    </w:p>
    <w:p w:rsidR="002B1FCB" w:rsidRDefault="00BE5D50" w:rsidP="00BE5D50">
      <w:pPr>
        <w:pStyle w:val="BodyText"/>
      </w:pPr>
      <w:r>
        <w:t>We intend for all WFSs to have a common architecture and implementation.  This brings the advantage of lower spares cost, easier trouble shooting and development, and faster debug time during operation.</w:t>
      </w:r>
    </w:p>
    <w:p w:rsidR="0065483B" w:rsidRDefault="00135139" w:rsidP="00BE5D50">
      <w:pPr>
        <w:pStyle w:val="BodyText"/>
      </w:pPr>
      <w:r w:rsidRPr="00135139">
        <w:t>a) The RTC will provide a focus input to the focus offload loop controlled by the AO Control function.</w:t>
      </w:r>
      <w:r w:rsidRPr="00135139">
        <w:br/>
        <w:t>b) The RTC will provide a tip-tilt input to the tip-tilt offload loop controlled by the AO Control function.</w:t>
      </w:r>
      <w:r w:rsidRPr="00135139">
        <w:br/>
        <w:t>c) The RTC will filter the build up of un-sensed modes, such as piston and global waffle.</w:t>
      </w:r>
    </w:p>
    <w:p w:rsidR="0065483B" w:rsidRDefault="0065483B" w:rsidP="0065483B">
      <w:pPr>
        <w:pStyle w:val="Heading2"/>
      </w:pPr>
      <w:bookmarkStart w:id="138" w:name="_Toc246310181"/>
      <w:r w:rsidRPr="008E3809">
        <w:t>Algorithm</w:t>
      </w:r>
      <w:r>
        <w:t>s</w:t>
      </w:r>
      <w:bookmarkEnd w:id="138"/>
    </w:p>
    <w:p w:rsidR="0065483B" w:rsidRDefault="0065483B" w:rsidP="00BE5D50">
      <w:pPr>
        <w:pStyle w:val="BodyText"/>
      </w:pPr>
    </w:p>
    <w:p w:rsidR="0065483B" w:rsidRDefault="0065483B" w:rsidP="00BE5D50">
      <w:pPr>
        <w:pStyle w:val="BodyText"/>
      </w:pPr>
      <w:r>
        <w:t>[</w:t>
      </w:r>
      <w:r>
        <w:rPr>
          <w:color w:val="FF0000"/>
        </w:rPr>
        <w:t>ref Don Gavel, RTC Algorithms Document</w:t>
      </w:r>
      <w:r>
        <w:t>]</w:t>
      </w:r>
    </w:p>
    <w:p w:rsidR="0065483B" w:rsidRDefault="0065483B" w:rsidP="00BE5D50">
      <w:pPr>
        <w:pStyle w:val="BodyText"/>
      </w:pPr>
    </w:p>
    <w:p w:rsidR="00200679" w:rsidRPr="00185B03" w:rsidRDefault="00200679" w:rsidP="00200679">
      <w:pPr>
        <w:pStyle w:val="Heading2"/>
      </w:pPr>
      <w:bookmarkStart w:id="139" w:name="_Toc246310182"/>
      <w:r>
        <w:t>WFS</w:t>
      </w:r>
      <w:r w:rsidRPr="00185B03">
        <w:t xml:space="preserve"> Interfaces</w:t>
      </w:r>
      <w:bookmarkEnd w:id="139"/>
    </w:p>
    <w:p w:rsidR="00200679" w:rsidRDefault="00200679" w:rsidP="00200679">
      <w:pPr>
        <w:pStyle w:val="BodyText"/>
      </w:pPr>
      <w:r>
        <w:t>The interfaces to the WFSs are shown in</w:t>
      </w:r>
      <w:r w:rsidR="00BA18D5">
        <w:t xml:space="preserve"> the following figures: LOWFS in</w:t>
      </w:r>
      <w:r>
        <w:t xml:space="preserve"> </w:t>
      </w:r>
      <w:r w:rsidR="00444BD2">
        <w:rPr>
          <w:color w:val="FF0000"/>
        </w:rPr>
        <w:fldChar w:fldCharType="begin"/>
      </w:r>
      <w:r>
        <w:instrText xml:space="preserve"> REF _Ref236920264 \h </w:instrText>
      </w:r>
      <w:r w:rsidR="00444BD2">
        <w:rPr>
          <w:color w:val="FF0000"/>
        </w:rPr>
      </w:r>
      <w:r w:rsidR="00444BD2">
        <w:rPr>
          <w:color w:val="FF0000"/>
        </w:rPr>
        <w:fldChar w:fldCharType="separate"/>
      </w:r>
      <w:r w:rsidR="00CB7C01" w:rsidRPr="00121146">
        <w:t xml:space="preserve">Figure </w:t>
      </w:r>
      <w:r w:rsidR="00CB7C01">
        <w:rPr>
          <w:noProof/>
        </w:rPr>
        <w:t>14</w:t>
      </w:r>
      <w:r w:rsidR="00444BD2">
        <w:rPr>
          <w:color w:val="FF0000"/>
        </w:rPr>
        <w:fldChar w:fldCharType="end"/>
      </w:r>
      <w:r w:rsidR="00BA18D5" w:rsidRPr="00121146">
        <w:t xml:space="preserve">, Point-and-Shoot HOWFS in </w:t>
      </w:r>
      <w:r w:rsidR="00444BD2">
        <w:rPr>
          <w:color w:val="000000" w:themeColor="text1"/>
        </w:rPr>
        <w:fldChar w:fldCharType="begin"/>
      </w:r>
      <w:r w:rsidR="00BA18D5">
        <w:rPr>
          <w:color w:val="000000" w:themeColor="text1"/>
        </w:rPr>
        <w:instrText xml:space="preserve"> REF _Ref236908726 \h </w:instrText>
      </w:r>
      <w:r w:rsidR="00444BD2">
        <w:rPr>
          <w:color w:val="000000" w:themeColor="text1"/>
        </w:rPr>
      </w:r>
      <w:r w:rsidR="00444BD2">
        <w:rPr>
          <w:color w:val="000000" w:themeColor="text1"/>
        </w:rPr>
        <w:fldChar w:fldCharType="separate"/>
      </w:r>
      <w:r w:rsidR="00CB7C01" w:rsidRPr="00121146">
        <w:t xml:space="preserve">Figure </w:t>
      </w:r>
      <w:r w:rsidR="00CB7C01">
        <w:rPr>
          <w:noProof/>
        </w:rPr>
        <w:t>18</w:t>
      </w:r>
      <w:r w:rsidR="00444BD2">
        <w:rPr>
          <w:color w:val="000000" w:themeColor="text1"/>
        </w:rPr>
        <w:fldChar w:fldCharType="end"/>
      </w:r>
      <w:r w:rsidR="00BA18D5" w:rsidRPr="00121146">
        <w:t xml:space="preserve">, and Tomography HOWFS in </w:t>
      </w:r>
      <w:r w:rsidR="00444BD2">
        <w:rPr>
          <w:color w:val="000000" w:themeColor="text1"/>
        </w:rPr>
        <w:fldChar w:fldCharType="begin"/>
      </w:r>
      <w:r w:rsidR="00BA18D5">
        <w:rPr>
          <w:color w:val="000000" w:themeColor="text1"/>
        </w:rPr>
        <w:instrText xml:space="preserve"> REF _Ref236908693 \h </w:instrText>
      </w:r>
      <w:r w:rsidR="00444BD2">
        <w:rPr>
          <w:color w:val="000000" w:themeColor="text1"/>
        </w:rPr>
      </w:r>
      <w:r w:rsidR="00444BD2">
        <w:rPr>
          <w:color w:val="000000" w:themeColor="text1"/>
        </w:rPr>
        <w:fldChar w:fldCharType="separate"/>
      </w:r>
      <w:r w:rsidR="00CB7C01" w:rsidRPr="00121146">
        <w:t xml:space="preserve">Figure </w:t>
      </w:r>
      <w:r w:rsidR="00CB7C01">
        <w:rPr>
          <w:noProof/>
        </w:rPr>
        <w:t>16</w:t>
      </w:r>
      <w:r w:rsidR="00444BD2">
        <w:rPr>
          <w:color w:val="000000" w:themeColor="text1"/>
        </w:rPr>
        <w:fldChar w:fldCharType="end"/>
      </w:r>
      <w:r w:rsidR="00BA18D5" w:rsidRPr="00121146">
        <w:t>.</w:t>
      </w:r>
      <w:r w:rsidRPr="00121146">
        <w:t xml:space="preserve">  I</w:t>
      </w:r>
      <w:r>
        <w:t>nput will be via the machine-vision industry’s standard Camera Link cabling and communications protocol</w:t>
      </w:r>
      <w:r w:rsidR="00A058D3" w:rsidRPr="00A058D3">
        <w:t xml:space="preserve"> </w:t>
      </w:r>
      <w:r w:rsidR="00A058D3">
        <w:t>using the full configuration, unless otherwise noted</w:t>
      </w:r>
      <w:r>
        <w:t>.  Output will connect to the tomography engine also via Camera Link communication.  The 24 bits data width in this standard can represent two camera pixels each with a dynamic range of up to 2^12 = 4096 counts per pixel, which is above the maximum counts anticipated in NGAO wavefront sensing.  The computed result from the WFSP does not increase the measurement limited signal-to-noise ratio so this 24 bit word width is also sufficient for transfer to the tomography engine, even though the tomography engine will ultimately be using a 36 bit internal word width to maintain computational accuracy.</w:t>
      </w:r>
    </w:p>
    <w:p w:rsidR="00200679" w:rsidRDefault="00200679" w:rsidP="00200679">
      <w:pPr>
        <w:pStyle w:val="BodyText"/>
      </w:pPr>
      <w:r>
        <w:t>The Camera Link interface cable is serialized low-voltage differential signaling (LVDS) pairs on an engineered standard cable (e.g. 3M’s Mini D Ribbon).  The base configuration allows a throughput of up to 2.04 Gbit/s.  For the 256x256 WFS chip running at 2 kHz frame rate, and 12 bits per pixel, the pixel data rate is 1.573 Gbit/s, which is under the base configuration limit and so does not demand an enhanced bandwidth configuration.  Since the bit rate of Camera Link is generally faster than the processor clock (in the case of FPGAs), standard serializer/deserializer (SERDES) transceivers are needed to terminate the connections on each board.</w:t>
      </w:r>
    </w:p>
    <w:p w:rsidR="00200679" w:rsidRDefault="00200679" w:rsidP="00200679">
      <w:pPr>
        <w:pStyle w:val="BodyText"/>
      </w:pPr>
      <w:r>
        <w:t>Wavefront sensor processor cards are assigned one per wavefront sensor, while the tomography engine processors are mapped over the aperture, it is necessary for the four tomography WFSPs (each containing a full aperture’s worth of data) to distribute their results over the tomography engine processors.  The distribution is accomplished using a specialized interface located along the left side of the tomography engine array, as shown in</w:t>
      </w:r>
      <w:r w:rsidR="00EE2455">
        <w:t xml:space="preserve"> </w:t>
      </w:r>
      <w:r w:rsidR="00444BD2">
        <w:fldChar w:fldCharType="begin"/>
      </w:r>
      <w:r w:rsidR="00EE2455">
        <w:instrText xml:space="preserve"> REF _Ref237427877 \h </w:instrText>
      </w:r>
      <w:r w:rsidR="00444BD2">
        <w:fldChar w:fldCharType="separate"/>
      </w:r>
      <w:r w:rsidR="00CB7C01" w:rsidRPr="00121146">
        <w:t xml:space="preserve">Figure </w:t>
      </w:r>
      <w:r w:rsidR="00CB7C01">
        <w:rPr>
          <w:noProof/>
        </w:rPr>
        <w:t>36</w:t>
      </w:r>
      <w:r w:rsidR="00444BD2">
        <w:fldChar w:fldCharType="end"/>
      </w:r>
      <w:r w:rsidR="00EE2455">
        <w:t xml:space="preserve">.  </w:t>
      </w:r>
      <w:r w:rsidRPr="003E43A9">
        <w:t xml:space="preserve">This interface </w:t>
      </w:r>
      <w:r>
        <w:t>makes sure the correct data are shifted in along each row of tomography processors.  The cable connection from the WFSPs to the tomography engine uses the same LVDS / Camera Link 2 Gbit/s standard as used for the input to the WFSPs, only this time there is far less data to transfer.  The full-frame transfer of 64x64x2x12bit numbers (an extra factor two for complex Fourier coefficients) is accomplished in 50 microseconds, about 10% of a 2 KHz frame cycle.  A doublewide Camera Link interface can be used if this is deemed to take too much of the latency budget.</w:t>
      </w:r>
    </w:p>
    <w:p w:rsidR="00A058D3" w:rsidRDefault="00A058D3" w:rsidP="00A058D3">
      <w:pPr>
        <w:pStyle w:val="Heading2"/>
      </w:pPr>
      <w:bookmarkStart w:id="140" w:name="_Toc246310183"/>
      <w:r>
        <w:t>Data Flow and Rates</w:t>
      </w:r>
      <w:bookmarkEnd w:id="140"/>
    </w:p>
    <w:p w:rsidR="00A058D3" w:rsidRDefault="00A058D3" w:rsidP="00A058D3">
      <w:pPr>
        <w:pStyle w:val="BodyText"/>
      </w:pPr>
    </w:p>
    <w:p w:rsidR="00A058D3" w:rsidRDefault="00A058D3" w:rsidP="00A058D3">
      <w:pPr>
        <w:pStyle w:val="BodyText"/>
      </w:pPr>
    </w:p>
    <w:p w:rsidR="00A058D3" w:rsidRDefault="00A058D3" w:rsidP="006144FF">
      <w:pPr>
        <w:pStyle w:val="BodyText"/>
      </w:pPr>
    </w:p>
    <w:p w:rsidR="00D94957" w:rsidRDefault="00D94957" w:rsidP="00200679">
      <w:pPr>
        <w:pStyle w:val="Heading2"/>
      </w:pPr>
      <w:bookmarkStart w:id="141" w:name="_Toc246310184"/>
      <w:r>
        <w:t>LOWFS</w:t>
      </w:r>
      <w:r w:rsidR="005662D3">
        <w:t>s (Low Order Wave Front Sensors)</w:t>
      </w:r>
      <w:r w:rsidR="003F434A">
        <w:t xml:space="preserve"> (for T/T, </w:t>
      </w:r>
      <w:r w:rsidR="00354561">
        <w:t>Astigmatism</w:t>
      </w:r>
      <w:r w:rsidR="003F434A">
        <w:t xml:space="preserve"> and Focus)</w:t>
      </w:r>
      <w:bookmarkEnd w:id="141"/>
    </w:p>
    <w:p w:rsidR="00D94957" w:rsidRDefault="005662D3" w:rsidP="00D94957">
      <w:pPr>
        <w:pStyle w:val="BodyText"/>
      </w:pPr>
      <w:bookmarkStart w:id="142" w:name="OLE_LINK1"/>
      <w:bookmarkStart w:id="143" w:name="OLE_LINK2"/>
      <w:r>
        <w:t xml:space="preserve">The LOWFSs take inputs from the </w:t>
      </w:r>
      <w:r w:rsidR="00C47A08">
        <w:t xml:space="preserve">3 </w:t>
      </w:r>
      <w:r w:rsidR="008340E8">
        <w:t xml:space="preserve">IR </w:t>
      </w:r>
      <w:r>
        <w:t>Tip/Tilt/</w:t>
      </w:r>
      <w:r w:rsidR="00541A64">
        <w:t>focus and astigmatism</w:t>
      </w:r>
      <w:r>
        <w:t xml:space="preserve"> cameras</w:t>
      </w:r>
      <w:r w:rsidR="008340E8">
        <w:t>.  The</w:t>
      </w:r>
      <w:r w:rsidR="00C47A08">
        <w:t xml:space="preserve"> cameras </w:t>
      </w:r>
      <w:r w:rsidR="008340E8">
        <w:t xml:space="preserve">feeding the LOWFSs </w:t>
      </w:r>
      <w:r w:rsidR="00C47A08">
        <w:t>are</w:t>
      </w:r>
      <w:r w:rsidR="00776568">
        <w:t xml:space="preserve"> focused on natural guide stars (NGS)</w:t>
      </w:r>
      <w:r w:rsidR="008340E8">
        <w:t>.  They</w:t>
      </w:r>
      <w:r>
        <w:t xml:space="preserve"> generate low order control for the </w:t>
      </w:r>
      <w:r w:rsidR="00776568">
        <w:t xml:space="preserve">on-axis </w:t>
      </w:r>
      <w:r>
        <w:t>correction of the light for both science and AO paths</w:t>
      </w:r>
      <w:r w:rsidR="00776568">
        <w:t>.</w:t>
      </w:r>
    </w:p>
    <w:p w:rsidR="001C73EF" w:rsidRDefault="001C73EF" w:rsidP="00D94957">
      <w:pPr>
        <w:pStyle w:val="BodyText"/>
      </w:pPr>
    </w:p>
    <w:p w:rsidR="001C73EF" w:rsidRDefault="001C73EF" w:rsidP="001C73EF">
      <w:pPr>
        <w:pStyle w:val="Heading3"/>
      </w:pPr>
      <w:bookmarkStart w:id="144" w:name="_Toc246310185"/>
      <w:r>
        <w:t>Architecture and Design</w:t>
      </w:r>
      <w:bookmarkEnd w:id="144"/>
    </w:p>
    <w:p w:rsidR="001C73EF" w:rsidRDefault="001C73EF" w:rsidP="00D94957">
      <w:pPr>
        <w:pStyle w:val="BodyText"/>
      </w:pPr>
    </w:p>
    <w:bookmarkEnd w:id="142"/>
    <w:bookmarkEnd w:id="143"/>
    <w:p w:rsidR="005662D3" w:rsidRDefault="005662D3" w:rsidP="00D94957">
      <w:pPr>
        <w:pStyle w:val="BodyText"/>
      </w:pPr>
    </w:p>
    <w:p w:rsidR="00013956" w:rsidRDefault="00CB7C01" w:rsidP="00013956">
      <w:pPr>
        <w:pStyle w:val="BodyText"/>
        <w:keepNext/>
        <w:jc w:val="center"/>
      </w:pPr>
      <w:r>
        <w:object w:dxaOrig="11733" w:dyaOrig="8202">
          <v:shape id="_x0000_i1058" type="#_x0000_t75" style="width:369.75pt;height:259.5pt" o:ole="">
            <v:imagedata r:id="rId55" o:title=""/>
            <w10:bordertop type="single" width="4"/>
            <w10:borderleft type="single" width="4"/>
            <w10:borderbottom type="single" width="4"/>
            <w10:borderright type="single" width="4"/>
          </v:shape>
          <o:OLEObject Type="Link" ProgID="Visio.Drawing.11" ShapeID="_x0000_i1058" DrawAspect="Content" r:id="rId56" UpdateMode="Always">
            <o:LinkType>EnhancedMetaFile</o:LinkType>
            <o:LockedField>false</o:LockedField>
            <o:FieldCodes>\* MERGEFORMAT</o:FieldCodes>
          </o:OLEObject>
        </w:object>
      </w:r>
    </w:p>
    <w:p w:rsidR="00D94957" w:rsidRPr="00121146" w:rsidRDefault="0086411E" w:rsidP="00121146">
      <w:pPr>
        <w:pStyle w:val="Caption"/>
      </w:pPr>
      <w:bookmarkStart w:id="145" w:name="_Ref236920264"/>
      <w:bookmarkStart w:id="146" w:name="_Toc246310331"/>
      <w:r w:rsidRPr="00121146">
        <w:t xml:space="preserve">Figure </w:t>
      </w:r>
      <w:r w:rsidR="00444BD2" w:rsidRPr="00121146">
        <w:fldChar w:fldCharType="begin"/>
      </w:r>
      <w:r w:rsidR="004C6BC5" w:rsidRPr="00121146">
        <w:instrText xml:space="preserve"> SEQ Figure \* ARABIC </w:instrText>
      </w:r>
      <w:r w:rsidR="00444BD2" w:rsidRPr="00121146">
        <w:fldChar w:fldCharType="separate"/>
      </w:r>
      <w:r w:rsidR="00CB7C01">
        <w:rPr>
          <w:noProof/>
        </w:rPr>
        <w:t>14</w:t>
      </w:r>
      <w:r w:rsidR="00444BD2" w:rsidRPr="00121146">
        <w:fldChar w:fldCharType="end"/>
      </w:r>
      <w:bookmarkEnd w:id="145"/>
      <w:r w:rsidR="0064434C" w:rsidRPr="00121146">
        <w:tab/>
        <w:t>LOWFS</w:t>
      </w:r>
      <w:bookmarkEnd w:id="146"/>
    </w:p>
    <w:p w:rsidR="00EB24C0" w:rsidRDefault="00EB24C0" w:rsidP="00EB24C0"/>
    <w:p w:rsidR="000A3A1C" w:rsidRDefault="000A3A1C" w:rsidP="00EB24C0"/>
    <w:p w:rsidR="000A3A1C" w:rsidRDefault="000A3A1C" w:rsidP="00EB24C0"/>
    <w:p w:rsidR="002C23AD" w:rsidRDefault="00CB7C01" w:rsidP="002C23AD">
      <w:pPr>
        <w:pStyle w:val="BodyText"/>
        <w:keepNext/>
        <w:jc w:val="center"/>
      </w:pPr>
      <w:r>
        <w:object w:dxaOrig="9781" w:dyaOrig="6655">
          <v:shape id="_x0000_i1059" type="#_x0000_t75" style="width:339.75pt;height:231.75pt" o:ole="">
            <v:imagedata r:id="rId57" o:title=""/>
            <w10:bordertop type="single" width="4"/>
            <w10:borderleft type="single" width="4"/>
            <w10:borderbottom type="single" width="4"/>
            <w10:borderright type="single" width="4"/>
          </v:shape>
          <o:OLEObject Type="Link" ProgID="Visio.Drawing.11" ShapeID="_x0000_i1059" DrawAspect="Content" r:id="rId58" UpdateMode="Always">
            <o:LinkType>EnhancedMetaFile</o:LinkType>
            <o:LockedField>false</o:LockedField>
          </o:OLEObject>
        </w:object>
      </w:r>
    </w:p>
    <w:p w:rsidR="00EB24C0" w:rsidRPr="00121146" w:rsidRDefault="00EB24C0" w:rsidP="00121146">
      <w:pPr>
        <w:pStyle w:val="Caption"/>
      </w:pPr>
      <w:bookmarkStart w:id="147" w:name="_Toc246310332"/>
      <w:r w:rsidRPr="00121146">
        <w:t xml:space="preserve">Figure </w:t>
      </w:r>
      <w:r w:rsidR="00444BD2" w:rsidRPr="00121146">
        <w:fldChar w:fldCharType="begin"/>
      </w:r>
      <w:r w:rsidR="00596C5D" w:rsidRPr="00121146">
        <w:instrText xml:space="preserve"> SEQ Figure \* ARABIC </w:instrText>
      </w:r>
      <w:r w:rsidR="00444BD2" w:rsidRPr="00121146">
        <w:fldChar w:fldCharType="separate"/>
      </w:r>
      <w:r w:rsidR="00CB7C01">
        <w:rPr>
          <w:noProof/>
        </w:rPr>
        <w:t>15</w:t>
      </w:r>
      <w:r w:rsidR="00444BD2" w:rsidRPr="00121146">
        <w:fldChar w:fldCharType="end"/>
      </w:r>
      <w:r w:rsidRPr="00121146">
        <w:tab/>
        <w:t>LOWFS Latency</w:t>
      </w:r>
      <w:bookmarkStart w:id="148" w:name="OLE_LINK3"/>
      <w:bookmarkStart w:id="149" w:name="OLE_LINK4"/>
      <w:r w:rsidR="00EE2455" w:rsidRPr="00121146">
        <w:t xml:space="preserve"> (not to scale)</w:t>
      </w:r>
      <w:bookmarkEnd w:id="147"/>
      <w:bookmarkEnd w:id="148"/>
      <w:bookmarkEnd w:id="149"/>
    </w:p>
    <w:p w:rsidR="00FF239D" w:rsidRPr="00CF70BA" w:rsidRDefault="00FF239D" w:rsidP="00FF239D">
      <w:pPr>
        <w:jc w:val="center"/>
        <w:rPr>
          <w:b/>
          <w:i/>
          <w:color w:val="FF0000"/>
          <w:u w:val="single"/>
        </w:rPr>
      </w:pPr>
      <w:r>
        <w:rPr>
          <w:b/>
          <w:i/>
          <w:color w:val="FF0000"/>
          <w:u w:val="single"/>
        </w:rPr>
        <w:t>Preliminary</w:t>
      </w:r>
      <w:r w:rsidRPr="00CF70BA">
        <w:rPr>
          <w:b/>
          <w:i/>
          <w:color w:val="FF0000"/>
          <w:u w:val="single"/>
        </w:rPr>
        <w:t xml:space="preserve"> Timing</w:t>
      </w:r>
    </w:p>
    <w:p w:rsidR="00EB24C0" w:rsidRPr="00EB24C0" w:rsidRDefault="00EB24C0" w:rsidP="00EB24C0"/>
    <w:p w:rsidR="00D94957" w:rsidRDefault="00D94957" w:rsidP="00200679">
      <w:pPr>
        <w:pStyle w:val="Heading3"/>
      </w:pPr>
      <w:bookmarkStart w:id="150" w:name="_Toc246310186"/>
      <w:r>
        <w:t>Interfaces and Protocols</w:t>
      </w:r>
      <w:bookmarkEnd w:id="150"/>
    </w:p>
    <w:p w:rsidR="00F85050" w:rsidRDefault="00F85050" w:rsidP="00200679">
      <w:pPr>
        <w:pStyle w:val="Heading4"/>
      </w:pPr>
      <w:r>
        <w:t>Inputs</w:t>
      </w:r>
    </w:p>
    <w:p w:rsidR="002B1FCB" w:rsidRDefault="000D37AD" w:rsidP="006144FF">
      <w:pPr>
        <w:pStyle w:val="BodyText"/>
      </w:pPr>
      <w:r>
        <w:t>The Input</w:t>
      </w:r>
      <w:r w:rsidR="0019644B">
        <w:t>s</w:t>
      </w:r>
      <w:r>
        <w:t xml:space="preserve"> </w:t>
      </w:r>
      <w:r w:rsidR="0019644B">
        <w:t>are</w:t>
      </w:r>
      <w:r>
        <w:t xml:space="preserve"> from 3 IR cameras</w:t>
      </w:r>
      <w:r w:rsidR="0019644B">
        <w:t xml:space="preserve"> over Camera Link base configuration</w:t>
      </w:r>
      <w:r w:rsidR="00143FB0">
        <w:t xml:space="preserve"> at 250 Hz frame rate</w:t>
      </w:r>
      <w:r>
        <w:t>:</w:t>
      </w:r>
    </w:p>
    <w:p w:rsidR="002B1FCB" w:rsidRPr="005D0FA3" w:rsidRDefault="000D37AD" w:rsidP="005D0FA3">
      <w:pPr>
        <w:pStyle w:val="BodyText"/>
        <w:numPr>
          <w:ilvl w:val="0"/>
          <w:numId w:val="13"/>
        </w:numPr>
      </w:pPr>
      <w:r w:rsidRPr="005D0FA3">
        <w:t>Two tip/tilt cameras (</w:t>
      </w:r>
      <w:r w:rsidR="00143FB0" w:rsidRPr="005D0FA3">
        <w:t>S</w:t>
      </w:r>
      <w:r w:rsidRPr="005D0FA3">
        <w:t>ize</w:t>
      </w:r>
      <w:r w:rsidR="00143FB0" w:rsidRPr="005D0FA3">
        <w:t>?</w:t>
      </w:r>
      <w:r w:rsidRPr="005D0FA3">
        <w:t>)</w:t>
      </w:r>
    </w:p>
    <w:p w:rsidR="000D37AD" w:rsidRPr="005D0FA3" w:rsidRDefault="000D37AD" w:rsidP="005D0FA3">
      <w:pPr>
        <w:pStyle w:val="BodyText"/>
        <w:numPr>
          <w:ilvl w:val="0"/>
          <w:numId w:val="13"/>
        </w:numPr>
      </w:pPr>
      <w:r w:rsidRPr="005D0FA3">
        <w:t xml:space="preserve">One </w:t>
      </w:r>
      <w:r w:rsidR="00541A64" w:rsidRPr="005D0FA3">
        <w:t>focus/astigmatism</w:t>
      </w:r>
      <w:r w:rsidRPr="005D0FA3">
        <w:t xml:space="preserve"> camera (Size</w:t>
      </w:r>
      <w:r w:rsidR="00143FB0" w:rsidRPr="005D0FA3">
        <w:t>?</w:t>
      </w:r>
      <w:r w:rsidRPr="005D0FA3">
        <w:t>)</w:t>
      </w:r>
    </w:p>
    <w:p w:rsidR="00F85050" w:rsidRDefault="00F85050" w:rsidP="00200679">
      <w:pPr>
        <w:pStyle w:val="Heading4"/>
      </w:pPr>
      <w:r>
        <w:t>Outputs</w:t>
      </w:r>
    </w:p>
    <w:p w:rsidR="000D37AD" w:rsidRDefault="000D37AD" w:rsidP="006144FF">
      <w:pPr>
        <w:pStyle w:val="BodyText"/>
      </w:pPr>
      <w:r>
        <w:t>The outputs are:</w:t>
      </w:r>
    </w:p>
    <w:p w:rsidR="00C47A08" w:rsidRPr="005D0FA3" w:rsidRDefault="00F85050" w:rsidP="005D0FA3">
      <w:pPr>
        <w:pStyle w:val="BodyText"/>
        <w:numPr>
          <w:ilvl w:val="0"/>
          <w:numId w:val="13"/>
        </w:numPr>
      </w:pPr>
      <w:r w:rsidRPr="005D0FA3">
        <w:t>An a</w:t>
      </w:r>
      <w:r w:rsidR="000D37AD" w:rsidRPr="005D0FA3">
        <w:t xml:space="preserve">nalog </w:t>
      </w:r>
      <w:r w:rsidRPr="005D0FA3">
        <w:t xml:space="preserve">X/Y </w:t>
      </w:r>
      <w:r w:rsidR="000D37AD" w:rsidRPr="005D0FA3">
        <w:t>controls to the on-axis Tip/Tilt stage of the Woofer</w:t>
      </w:r>
      <w:r w:rsidR="00143FB0" w:rsidRPr="005D0FA3">
        <w:t xml:space="preserve"> at a 250 Hz frame rate</w:t>
      </w:r>
      <w:r w:rsidR="000D37AD" w:rsidRPr="005D0FA3">
        <w:t>.</w:t>
      </w:r>
    </w:p>
    <w:p w:rsidR="002B1FCB" w:rsidRPr="005D0FA3" w:rsidRDefault="00F85050" w:rsidP="005D0FA3">
      <w:pPr>
        <w:pStyle w:val="BodyText"/>
        <w:numPr>
          <w:ilvl w:val="0"/>
          <w:numId w:val="13"/>
        </w:numPr>
      </w:pPr>
      <w:r w:rsidRPr="005D0FA3">
        <w:t>3 a</w:t>
      </w:r>
      <w:r w:rsidR="00C47A08" w:rsidRPr="005D0FA3">
        <w:t xml:space="preserve">nalog </w:t>
      </w:r>
      <w:r w:rsidR="00264800" w:rsidRPr="005D0FA3">
        <w:t xml:space="preserve">X/Y </w:t>
      </w:r>
      <w:r w:rsidR="00C47A08" w:rsidRPr="005D0FA3">
        <w:t>controls to the tip/tilt mirror</w:t>
      </w:r>
      <w:r w:rsidR="00264800" w:rsidRPr="005D0FA3">
        <w:t>s</w:t>
      </w:r>
      <w:r w:rsidR="00C47A08" w:rsidRPr="005D0FA3">
        <w:t xml:space="preserve"> associated with </w:t>
      </w:r>
      <w:r w:rsidR="00264800" w:rsidRPr="005D0FA3">
        <w:t>the 3</w:t>
      </w:r>
      <w:r w:rsidR="00C47A08" w:rsidRPr="005D0FA3">
        <w:t xml:space="preserve"> LOWFS camera</w:t>
      </w:r>
      <w:r w:rsidR="00143FB0" w:rsidRPr="005D0FA3">
        <w:t>s at a 250 Hz frame rate</w:t>
      </w:r>
      <w:r w:rsidR="00C47A08" w:rsidRPr="005D0FA3">
        <w:t>.</w:t>
      </w:r>
    </w:p>
    <w:p w:rsidR="00D94957" w:rsidRPr="005D0FA3" w:rsidRDefault="00C47A08" w:rsidP="005D0FA3">
      <w:pPr>
        <w:pStyle w:val="BodyText"/>
        <w:numPr>
          <w:ilvl w:val="0"/>
          <w:numId w:val="13"/>
        </w:numPr>
      </w:pPr>
      <w:r w:rsidRPr="005D0FA3">
        <w:t xml:space="preserve">Digital </w:t>
      </w:r>
      <w:r w:rsidR="000D37AD" w:rsidRPr="005D0FA3">
        <w:t xml:space="preserve">Tip/tilt, </w:t>
      </w:r>
      <w:r w:rsidR="00536BD7" w:rsidRPr="005D0FA3">
        <w:t>focus,</w:t>
      </w:r>
      <w:r w:rsidR="000D37AD" w:rsidRPr="005D0FA3">
        <w:t xml:space="preserve"> and astigmatism </w:t>
      </w:r>
      <w:r w:rsidRPr="005D0FA3">
        <w:t xml:space="preserve">information </w:t>
      </w:r>
      <w:r w:rsidR="000D37AD" w:rsidRPr="005D0FA3">
        <w:t>sent to the tomography engine</w:t>
      </w:r>
      <w:r w:rsidR="00143FB0" w:rsidRPr="005D0FA3">
        <w:t xml:space="preserve"> at a 2 KHz frame rate to synchronize with the Tomography’s frame rate</w:t>
      </w:r>
      <w:r w:rsidRPr="005D0FA3">
        <w:t>.</w:t>
      </w:r>
    </w:p>
    <w:p w:rsidR="00D94957" w:rsidRDefault="00D94957" w:rsidP="00200679">
      <w:pPr>
        <w:pStyle w:val="Heading3"/>
      </w:pPr>
      <w:bookmarkStart w:id="151" w:name="_Toc246310187"/>
      <w:r>
        <w:t>Data Flow</w:t>
      </w:r>
      <w:r w:rsidR="007B7328">
        <w:t>,</w:t>
      </w:r>
      <w:r>
        <w:t xml:space="preserve"> Rates</w:t>
      </w:r>
      <w:r w:rsidR="007B7328">
        <w:t xml:space="preserve"> and Latencies</w:t>
      </w:r>
      <w:bookmarkEnd w:id="151"/>
    </w:p>
    <w:p w:rsidR="00264800" w:rsidRDefault="00264800" w:rsidP="00200679">
      <w:pPr>
        <w:pStyle w:val="Heading4"/>
      </w:pPr>
      <w:r>
        <w:t>Camera Data</w:t>
      </w:r>
    </w:p>
    <w:p w:rsidR="00111C25" w:rsidRDefault="008340E8" w:rsidP="00D94957">
      <w:pPr>
        <w:pStyle w:val="BodyText"/>
      </w:pPr>
      <w:r>
        <w:t xml:space="preserve">Each LOWFS camera has an image size of </w:t>
      </w:r>
      <w:r w:rsidRPr="00264800">
        <w:rPr>
          <w:color w:val="FF0000"/>
        </w:rPr>
        <w:t>______</w:t>
      </w:r>
      <w:r>
        <w:t xml:space="preserve"> and a data width of </w:t>
      </w:r>
      <w:r w:rsidRPr="00264800">
        <w:rPr>
          <w:color w:val="FF0000"/>
        </w:rPr>
        <w:t>______.</w:t>
      </w:r>
      <w:r>
        <w:t xml:space="preserve">  This yields a data rate of </w:t>
      </w:r>
      <w:r w:rsidRPr="00264800">
        <w:rPr>
          <w:color w:val="FF0000"/>
        </w:rPr>
        <w:t>______</w:t>
      </w:r>
      <w:r>
        <w:t xml:space="preserve"> B/frame</w:t>
      </w:r>
      <w:r w:rsidR="00541A64">
        <w:t xml:space="preserve"> and a total rate of </w:t>
      </w:r>
      <w:r w:rsidR="00541A64" w:rsidRPr="00541A64">
        <w:rPr>
          <w:color w:val="FF0000"/>
        </w:rPr>
        <w:t>______</w:t>
      </w:r>
      <w:r w:rsidR="00541A64">
        <w:t xml:space="preserve"> B/sec</w:t>
      </w:r>
      <w:r>
        <w:t>.  This data is sent to a frame grabber in the LOWFS</w:t>
      </w:r>
      <w:r w:rsidR="00F85050">
        <w:t xml:space="preserve"> and alternatively to the Telemetry/Diagnostic signal path.</w:t>
      </w:r>
    </w:p>
    <w:p w:rsidR="00DB035E" w:rsidRDefault="00DB035E" w:rsidP="00D94957">
      <w:pPr>
        <w:pStyle w:val="BodyText"/>
      </w:pPr>
      <w:r>
        <w:t>The LOWFS IR camera has a stare time of 4 msec [</w:t>
      </w:r>
      <w:r w:rsidRPr="00DB035E">
        <w:rPr>
          <w:color w:val="FF0000"/>
        </w:rPr>
        <w:t>REF</w:t>
      </w:r>
      <w:r>
        <w:t>]</w:t>
      </w:r>
      <w:r w:rsidR="00F9320D">
        <w:t xml:space="preserve"> for a frame rate of 250 Hz.</w:t>
      </w:r>
    </w:p>
    <w:p w:rsidR="00111C25" w:rsidRDefault="00111C25" w:rsidP="00D94957">
      <w:pPr>
        <w:pStyle w:val="BodyText"/>
      </w:pPr>
    </w:p>
    <w:p w:rsidR="00D94957" w:rsidRDefault="00264800" w:rsidP="00200679">
      <w:pPr>
        <w:pStyle w:val="Heading4"/>
      </w:pPr>
      <w:r>
        <w:t>Tip/Tilt Signals</w:t>
      </w:r>
    </w:p>
    <w:p w:rsidR="00D71761" w:rsidRPr="00264800" w:rsidRDefault="00111C25" w:rsidP="00264800">
      <w:pPr>
        <w:pStyle w:val="BodyText"/>
      </w:pPr>
      <w:r>
        <w:t xml:space="preserve">The tip/tilt signals are analog voltages &lt; </w:t>
      </w:r>
      <w:r w:rsidR="00E45E8E">
        <w:t>±10 V, with a rise/fall time of &lt; 10 µsec, and a frame rate of 2 KHz.</w:t>
      </w:r>
    </w:p>
    <w:p w:rsidR="00D94957" w:rsidRDefault="00264800" w:rsidP="00200679">
      <w:pPr>
        <w:pStyle w:val="Heading4"/>
      </w:pPr>
      <w:r>
        <w:t>Astigmatism and Focus</w:t>
      </w:r>
    </w:p>
    <w:p w:rsidR="00264800" w:rsidRDefault="00264800" w:rsidP="00264800">
      <w:pPr>
        <w:pStyle w:val="BodyText"/>
      </w:pPr>
      <w:r>
        <w:t xml:space="preserve">The astigmatism and Focus data </w:t>
      </w:r>
      <w:r w:rsidR="00E45E8E">
        <w:t>are</w:t>
      </w:r>
      <w:r>
        <w:t xml:space="preserve"> sent to the tomography engine </w:t>
      </w:r>
      <w:r w:rsidR="0019644B">
        <w:t>as digital data over 1 LVDS port</w:t>
      </w:r>
      <w:r>
        <w:t>.</w:t>
      </w:r>
    </w:p>
    <w:p w:rsidR="00D94957" w:rsidRDefault="00D94957" w:rsidP="00200679">
      <w:pPr>
        <w:pStyle w:val="Heading3"/>
      </w:pPr>
      <w:bookmarkStart w:id="152" w:name="_Toc246310188"/>
      <w:r>
        <w:t>Low Order Reconstruction Engine</w:t>
      </w:r>
      <w:bookmarkEnd w:id="152"/>
    </w:p>
    <w:p w:rsidR="00D94957" w:rsidRDefault="00E45E8E" w:rsidP="00D94957">
      <w:pPr>
        <w:pStyle w:val="BodyText"/>
      </w:pPr>
      <w:r>
        <w:t xml:space="preserve">See the </w:t>
      </w:r>
      <w:r w:rsidRPr="00E45E8E">
        <w:rPr>
          <w:color w:val="FF0000"/>
        </w:rPr>
        <w:t xml:space="preserve">______ </w:t>
      </w:r>
      <w:r>
        <w:t xml:space="preserve">document for the details on the algorithms for extracting tip/Tilt, </w:t>
      </w:r>
      <w:r w:rsidR="0038306D">
        <w:t>focus,</w:t>
      </w:r>
      <w:r>
        <w:t xml:space="preserve"> and astigmatism from the camera data.</w:t>
      </w:r>
    </w:p>
    <w:p w:rsidR="00D94957" w:rsidRDefault="00D94957" w:rsidP="00D94957">
      <w:pPr>
        <w:pStyle w:val="BodyText"/>
      </w:pPr>
    </w:p>
    <w:p w:rsidR="00D94957" w:rsidRDefault="00D94957" w:rsidP="00D94957">
      <w:pPr>
        <w:pStyle w:val="BodyText"/>
      </w:pPr>
    </w:p>
    <w:p w:rsidR="00D94957" w:rsidRPr="00D94957" w:rsidRDefault="00D94957" w:rsidP="00D94957">
      <w:pPr>
        <w:pStyle w:val="BodyText"/>
      </w:pPr>
    </w:p>
    <w:p w:rsidR="00806D81" w:rsidRDefault="00D94957" w:rsidP="00200679">
      <w:pPr>
        <w:pStyle w:val="Heading2"/>
      </w:pPr>
      <w:bookmarkStart w:id="153" w:name="_Toc246310189"/>
      <w:r>
        <w:t>HO</w:t>
      </w:r>
      <w:r w:rsidR="00806D81">
        <w:t>WFSs</w:t>
      </w:r>
      <w:r w:rsidR="00776568">
        <w:t xml:space="preserve"> (High Order Wave Front Sensors)</w:t>
      </w:r>
      <w:bookmarkEnd w:id="153"/>
    </w:p>
    <w:p w:rsidR="003638C3" w:rsidRDefault="003638C3" w:rsidP="00776568">
      <w:pPr>
        <w:pStyle w:val="BodyText"/>
      </w:pPr>
      <w:r>
        <w:t xml:space="preserve">Seven </w:t>
      </w:r>
      <w:r w:rsidR="00776568">
        <w:t xml:space="preserve">HOWFSs </w:t>
      </w:r>
      <w:r>
        <w:t>generate seven wave fronts used by the AO RTC system.</w:t>
      </w:r>
    </w:p>
    <w:p w:rsidR="007B7328" w:rsidRPr="003138E0" w:rsidRDefault="007B7328" w:rsidP="003138E0">
      <w:pPr>
        <w:pStyle w:val="ListBullet"/>
        <w:numPr>
          <w:ilvl w:val="0"/>
          <w:numId w:val="13"/>
        </w:numPr>
      </w:pPr>
      <w:r>
        <w:t xml:space="preserve">Four </w:t>
      </w:r>
      <w:r w:rsidR="00DA768F">
        <w:t xml:space="preserve">tomography </w:t>
      </w:r>
      <w:r>
        <w:t xml:space="preserve">HOWFSs generate </w:t>
      </w:r>
      <w:r w:rsidR="00DA768F">
        <w:t>wavefronts used by the tomography</w:t>
      </w:r>
      <w:r>
        <w:t xml:space="preserve"> </w:t>
      </w:r>
      <w:r w:rsidR="00DA768F">
        <w:t xml:space="preserve">engine </w:t>
      </w:r>
      <w:r>
        <w:t>that</w:t>
      </w:r>
      <w:r w:rsidR="00DA768F">
        <w:t xml:space="preserve"> in turn generates on axis wavefronts used by the woofer and high order DM(s) to correct</w:t>
      </w:r>
      <w:r>
        <w:t xml:space="preserve"> for atmospheric aberration affecting the science object(s).</w:t>
      </w:r>
      <w:r w:rsidR="00DA768F">
        <w:t xml:space="preserve">  Currently there is only one science object, but we have the possibility of supporting more if needed.</w:t>
      </w:r>
    </w:p>
    <w:p w:rsidR="007B7328" w:rsidRPr="003138E0" w:rsidRDefault="00DA768F" w:rsidP="003138E0">
      <w:pPr>
        <w:pStyle w:val="ListBullet"/>
        <w:numPr>
          <w:ilvl w:val="0"/>
          <w:numId w:val="13"/>
        </w:numPr>
      </w:pPr>
      <w:r>
        <w:t>Each of t</w:t>
      </w:r>
      <w:r w:rsidR="007B7328">
        <w:t xml:space="preserve">hree </w:t>
      </w:r>
      <w:r>
        <w:t xml:space="preserve">point-and-shoot </w:t>
      </w:r>
      <w:r w:rsidR="007B7328">
        <w:t>HOWFSs compensate for atmospheric aberrations affecting a corresponding LOWFS NGS</w:t>
      </w:r>
      <w:r w:rsidR="00541A64">
        <w:t xml:space="preserve"> used for T, astigmatism, and focus</w:t>
      </w:r>
      <w:r w:rsidR="007B7328">
        <w:t>.</w:t>
      </w:r>
    </w:p>
    <w:p w:rsidR="00776568" w:rsidRDefault="003638C3" w:rsidP="00776568">
      <w:pPr>
        <w:pStyle w:val="BodyText"/>
      </w:pPr>
      <w:r>
        <w:t xml:space="preserve">To </w:t>
      </w:r>
      <w:r w:rsidR="007B7328">
        <w:t>generate these wave fronts, the HOWFSs</w:t>
      </w:r>
      <w:r>
        <w:t xml:space="preserve"> </w:t>
      </w:r>
      <w:r w:rsidR="00776568">
        <w:t>take inputs from the tomography or point</w:t>
      </w:r>
      <w:r>
        <w:t>-</w:t>
      </w:r>
      <w:r w:rsidR="00776568">
        <w:t>and</w:t>
      </w:r>
      <w:r>
        <w:t>-</w:t>
      </w:r>
      <w:r w:rsidR="00776568">
        <w:t>shoot cameras</w:t>
      </w:r>
      <w:r>
        <w:t xml:space="preserve">. </w:t>
      </w:r>
      <w:r w:rsidR="00776568">
        <w:t xml:space="preserve"> </w:t>
      </w:r>
      <w:r>
        <w:t>T</w:t>
      </w:r>
      <w:r w:rsidR="00776568">
        <w:t>he</w:t>
      </w:r>
      <w:r>
        <w:t>se</w:t>
      </w:r>
      <w:r w:rsidR="00776568">
        <w:t xml:space="preserve"> </w:t>
      </w:r>
      <w:r>
        <w:t xml:space="preserve">cameras </w:t>
      </w:r>
      <w:r w:rsidR="002B1FCB">
        <w:t>are</w:t>
      </w:r>
      <w:r w:rsidR="00776568">
        <w:t xml:space="preserve"> focused on laser guide stars (LGS).</w:t>
      </w:r>
    </w:p>
    <w:p w:rsidR="002B1FCB" w:rsidRDefault="003638C3" w:rsidP="00776568">
      <w:pPr>
        <w:pStyle w:val="BodyText"/>
      </w:pPr>
      <w:r>
        <w:t>The images are first corrected for dark current,</w:t>
      </w:r>
      <w:r w:rsidR="007B7328">
        <w:t xml:space="preserve"> thresholded,</w:t>
      </w:r>
      <w:r>
        <w:t xml:space="preserve"> </w:t>
      </w:r>
      <w:r w:rsidR="00536BD7">
        <w:t>and then</w:t>
      </w:r>
      <w:r>
        <w:t xml:space="preserve"> processed to produce centroids corrected for reference centroids and offsets.</w:t>
      </w:r>
    </w:p>
    <w:p w:rsidR="002B1FCB" w:rsidRDefault="00250094" w:rsidP="00776568">
      <w:pPr>
        <w:pStyle w:val="BodyText"/>
      </w:pPr>
      <w:r>
        <w:t xml:space="preserve">Piston and </w:t>
      </w:r>
      <w:r w:rsidR="00264C63">
        <w:t xml:space="preserve">Tip/Tilt </w:t>
      </w:r>
      <w:r>
        <w:t>are</w:t>
      </w:r>
      <w:r w:rsidR="00264C63">
        <w:t xml:space="preserve"> then extracted from the centroids and subtracted from them.</w:t>
      </w:r>
    </w:p>
    <w:p w:rsidR="003638C3" w:rsidRDefault="003638C3" w:rsidP="00776568">
      <w:pPr>
        <w:pStyle w:val="BodyText"/>
      </w:pPr>
      <w:r>
        <w:t xml:space="preserve">The </w:t>
      </w:r>
      <w:r w:rsidR="002B1FCB">
        <w:t>Tip/Tilt removed</w:t>
      </w:r>
      <w:r>
        <w:t xml:space="preserve"> centroids are processed </w:t>
      </w:r>
      <w:r w:rsidR="00C2231A">
        <w:t xml:space="preserve">separately off-line </w:t>
      </w:r>
      <w:r>
        <w:t xml:space="preserve">to produce </w:t>
      </w:r>
      <w:r w:rsidR="00264C63">
        <w:t>a</w:t>
      </w:r>
      <w:r>
        <w:t xml:space="preserve"> corresponding </w:t>
      </w:r>
      <w:r w:rsidR="00264C63">
        <w:t xml:space="preserve">tip/tilt removed </w:t>
      </w:r>
      <w:r w:rsidR="002B1FCB">
        <w:t>wavefront.</w:t>
      </w:r>
    </w:p>
    <w:p w:rsidR="00250094" w:rsidRDefault="00250094" w:rsidP="00776568">
      <w:pPr>
        <w:pStyle w:val="BodyText"/>
      </w:pPr>
      <w:r>
        <w:t>The tip/tilt value is used to control the tip/tilt mirror associated with the HOWFS</w:t>
      </w:r>
    </w:p>
    <w:p w:rsidR="00250094" w:rsidRDefault="00250094" w:rsidP="00776568">
      <w:pPr>
        <w:pStyle w:val="BodyText"/>
      </w:pPr>
      <w:r>
        <w:t>The piston-tip/tilt removed centroids are sent to a separate processor to extract focus.  This will be used to sense any change in the sodium layer.  This change will be compensated for by moving the HOWFS to a more correct focus position.  The path for this data is through the telemetry path.</w:t>
      </w:r>
    </w:p>
    <w:p w:rsidR="00250094" w:rsidRDefault="00250094" w:rsidP="00776568">
      <w:pPr>
        <w:pStyle w:val="BodyText"/>
      </w:pPr>
      <w:r>
        <w:t>The focus processor(s) are not part of the real time system.</w:t>
      </w:r>
    </w:p>
    <w:p w:rsidR="0065483B" w:rsidRDefault="0065483B" w:rsidP="00776568">
      <w:pPr>
        <w:pStyle w:val="BodyText"/>
      </w:pPr>
    </w:p>
    <w:p w:rsidR="0065483B" w:rsidRDefault="0065483B" w:rsidP="0065483B">
      <w:pPr>
        <w:pStyle w:val="BodyText"/>
      </w:pPr>
    </w:p>
    <w:p w:rsidR="0065483B" w:rsidRDefault="0065483B" w:rsidP="0065483B">
      <w:pPr>
        <w:pStyle w:val="Heading3"/>
      </w:pPr>
      <w:bookmarkStart w:id="154" w:name="_Toc246310190"/>
      <w:r>
        <w:t>Architecture and Design</w:t>
      </w:r>
      <w:bookmarkEnd w:id="154"/>
    </w:p>
    <w:p w:rsidR="0065483B" w:rsidRDefault="0065483B" w:rsidP="0065483B">
      <w:pPr>
        <w:pStyle w:val="BodyText"/>
      </w:pPr>
    </w:p>
    <w:p w:rsidR="0065483B" w:rsidRDefault="0065483B" w:rsidP="00776568">
      <w:pPr>
        <w:pStyle w:val="BodyText"/>
      </w:pPr>
    </w:p>
    <w:p w:rsidR="00052877" w:rsidRDefault="00052877" w:rsidP="00052877">
      <w:pPr>
        <w:pStyle w:val="Heading3"/>
      </w:pPr>
      <w:bookmarkStart w:id="155" w:name="_Toc246310191"/>
      <w:r>
        <w:t>Centroider and Wave Front Reconstruction Engine</w:t>
      </w:r>
      <w:bookmarkEnd w:id="155"/>
    </w:p>
    <w:p w:rsidR="00052877" w:rsidRDefault="00052877" w:rsidP="00052877">
      <w:pPr>
        <w:pStyle w:val="BodyText"/>
      </w:pPr>
    </w:p>
    <w:p w:rsidR="00052877" w:rsidRDefault="00052877" w:rsidP="00052877">
      <w:pPr>
        <w:pStyle w:val="BodyText"/>
      </w:pPr>
    </w:p>
    <w:p w:rsidR="00052877" w:rsidRDefault="00052877" w:rsidP="00052877">
      <w:pPr>
        <w:pStyle w:val="Heading4"/>
      </w:pPr>
      <w:r>
        <w:t>CPU Implementation</w:t>
      </w:r>
    </w:p>
    <w:p w:rsidR="00052877" w:rsidRDefault="00052877" w:rsidP="00052877">
      <w:pPr>
        <w:pStyle w:val="BodyText"/>
      </w:pPr>
      <w:r>
        <w:t xml:space="preserve">This would be a conventional implementation using vector-matrix multiplication for the reconstruction.  It is the current implementation plan for the </w:t>
      </w:r>
      <w:r w:rsidR="00BB26B4">
        <w:t xml:space="preserve">Point-and-Shoot </w:t>
      </w:r>
      <w:r>
        <w:t>HOWFS reconstructors and uses standard off the shelf components.</w:t>
      </w:r>
    </w:p>
    <w:p w:rsidR="00BB26B4" w:rsidRPr="0016073D" w:rsidRDefault="00BB26B4" w:rsidP="00052877">
      <w:pPr>
        <w:pStyle w:val="BodyText"/>
      </w:pPr>
      <w:r>
        <w:t xml:space="preserve">Currently, it is not clear that a CPU implementation will meet our requirements for the Tomography HOWFS.  </w:t>
      </w:r>
      <w:r w:rsidR="008E2D42">
        <w:t>Consequently,</w:t>
      </w:r>
      <w:r>
        <w:t xml:space="preserve"> we are examining both a GPU and an FPGA implementation for all HOWFSs.</w:t>
      </w:r>
    </w:p>
    <w:p w:rsidR="00052877" w:rsidRPr="00185B03" w:rsidRDefault="00052877" w:rsidP="00052877">
      <w:pPr>
        <w:pStyle w:val="Heading4"/>
      </w:pPr>
      <w:r w:rsidRPr="00185B03">
        <w:t xml:space="preserve">GPU </w:t>
      </w:r>
      <w:r w:rsidR="005522C5">
        <w:t>I</w:t>
      </w:r>
      <w:r w:rsidRPr="00185B03">
        <w:t>mplementation</w:t>
      </w:r>
    </w:p>
    <w:p w:rsidR="00052877" w:rsidRDefault="00052877" w:rsidP="00052877">
      <w:pPr>
        <w:pStyle w:val="BodyText"/>
      </w:pPr>
      <w:r>
        <w:t xml:space="preserve">A 64 subaperture across (88 across for zero padding) </w:t>
      </w:r>
      <w:r w:rsidRPr="00121146">
        <w:t>reconstructor has been implanted on a single Nvidia Graphics Processor card</w:t>
      </w:r>
      <w:r>
        <w:t>.  This presents a simple solution for the HOWFSs that could be built with standard off the shelf components.  It would potentially provide lower latency than the CPU implementation and fewer racks of equipment since multiple HOWFSs could be supported by a single computer.</w:t>
      </w:r>
    </w:p>
    <w:p w:rsidR="00052877" w:rsidRDefault="00052877" w:rsidP="00052877">
      <w:pPr>
        <w:pStyle w:val="BodyText"/>
      </w:pPr>
      <w:r>
        <w:t>The GPU would reside on a PCI-E backplane slot on a CPU motherboard.  The CPU can be used to configure and run the GPU.  Additional PCI-E slots would house Camera Link interface cards, which in turn connect to the WFS camera for input and to the tomography engine for output.</w:t>
      </w:r>
    </w:p>
    <w:p w:rsidR="00052877" w:rsidRDefault="00052877" w:rsidP="00052877">
      <w:pPr>
        <w:pStyle w:val="BodyText"/>
      </w:pPr>
      <w:r>
        <w:t>We are currently analyzing whether we can utilize the GPU in the system at a 2 KHz frame rate</w:t>
      </w:r>
      <w:r w:rsidR="00E55E8F">
        <w:t xml:space="preserve"> under a real-time OS</w:t>
      </w:r>
      <w:r>
        <w:t>.</w:t>
      </w:r>
    </w:p>
    <w:p w:rsidR="00052877" w:rsidRPr="00185B03" w:rsidRDefault="00052877" w:rsidP="00052877">
      <w:pPr>
        <w:pStyle w:val="Heading4"/>
      </w:pPr>
      <w:r w:rsidRPr="00185B03">
        <w:t xml:space="preserve">FPGA </w:t>
      </w:r>
      <w:r w:rsidR="005522C5">
        <w:t>I</w:t>
      </w:r>
      <w:r w:rsidRPr="006035A0">
        <w:t>mplementation</w:t>
      </w:r>
    </w:p>
    <w:p w:rsidR="00052877" w:rsidRDefault="008E2D42" w:rsidP="00776568">
      <w:pPr>
        <w:pStyle w:val="BodyText"/>
      </w:pPr>
      <w:r>
        <w:t xml:space="preserve">Using FPGAs, it is possible to implement a centroider and reconstructor in a small number of chips that can implement a variety of algorithms.  </w:t>
      </w:r>
      <w:r w:rsidR="00052877">
        <w:t>These would be custom boards but have the potential for the lowest latency implementation.</w:t>
      </w:r>
    </w:p>
    <w:p w:rsidR="00C937F0" w:rsidRDefault="00C937F0" w:rsidP="00776568">
      <w:pPr>
        <w:pStyle w:val="BodyText"/>
      </w:pPr>
    </w:p>
    <w:p w:rsidR="002B1FCB" w:rsidRDefault="00264C63" w:rsidP="003638C3">
      <w:pPr>
        <w:pStyle w:val="BodyText"/>
      </w:pPr>
      <w:r>
        <w:t xml:space="preserve">The </w:t>
      </w:r>
      <w:r w:rsidR="003638C3">
        <w:t xml:space="preserve">Tip/Tilt </w:t>
      </w:r>
      <w:r>
        <w:t>extracted by each</w:t>
      </w:r>
      <w:r w:rsidR="003638C3">
        <w:t xml:space="preserve"> HOWFS </w:t>
      </w:r>
      <w:r>
        <w:t>is used to control the tip/tilt mirror associated with that particular HOWFS camera.</w:t>
      </w:r>
    </w:p>
    <w:p w:rsidR="00863115" w:rsidRDefault="00A53069" w:rsidP="003638C3">
      <w:pPr>
        <w:pStyle w:val="BodyText"/>
      </w:pPr>
      <w:r>
        <w:t>The</w:t>
      </w:r>
      <w:r w:rsidR="00863115">
        <w:t>re is a small</w:t>
      </w:r>
      <w:r>
        <w:t xml:space="preserve"> difference between a Tomography HOWFS and a Point-and-Shoot HOWFS</w:t>
      </w:r>
      <w:r w:rsidR="00863115">
        <w:t>.</w:t>
      </w:r>
    </w:p>
    <w:p w:rsidR="00863115" w:rsidRDefault="00863115" w:rsidP="00200679">
      <w:pPr>
        <w:pStyle w:val="Heading3"/>
      </w:pPr>
      <w:bookmarkStart w:id="156" w:name="_Toc246310192"/>
      <w:r>
        <w:t>Tomography HOWFS</w:t>
      </w:r>
      <w:bookmarkEnd w:id="156"/>
    </w:p>
    <w:p w:rsidR="002B1FCB" w:rsidRDefault="00863115" w:rsidP="003638C3">
      <w:pPr>
        <w:pStyle w:val="BodyText"/>
      </w:pPr>
      <w:r>
        <w:t xml:space="preserve">The </w:t>
      </w:r>
      <w:r w:rsidR="00A53069">
        <w:t xml:space="preserve">Tomography HOWFS sends the reconstructed wave front to the Tomography Engine.  See </w:t>
      </w:r>
      <w:r w:rsidR="00444BD2">
        <w:fldChar w:fldCharType="begin"/>
      </w:r>
      <w:r w:rsidR="00A53069">
        <w:instrText xml:space="preserve"> REF _Ref236908693 \h </w:instrText>
      </w:r>
      <w:r w:rsidR="00444BD2">
        <w:fldChar w:fldCharType="separate"/>
      </w:r>
      <w:r w:rsidR="00CB7C01" w:rsidRPr="00121146">
        <w:t xml:space="preserve">Figure </w:t>
      </w:r>
      <w:r w:rsidR="00CB7C01">
        <w:rPr>
          <w:noProof/>
        </w:rPr>
        <w:t>16</w:t>
      </w:r>
      <w:r w:rsidR="00444BD2">
        <w:fldChar w:fldCharType="end"/>
      </w:r>
      <w:r w:rsidR="00A53069">
        <w:t>.</w:t>
      </w:r>
    </w:p>
    <w:p w:rsidR="0019644B" w:rsidRDefault="0019644B" w:rsidP="003638C3">
      <w:pPr>
        <w:pStyle w:val="BodyText"/>
      </w:pPr>
      <w:r>
        <w:t xml:space="preserve">The latency contributed to the total RTC latency in </w:t>
      </w:r>
      <w:r w:rsidR="00444BD2">
        <w:fldChar w:fldCharType="begin"/>
      </w:r>
      <w:r>
        <w:instrText xml:space="preserve"> REF _Ref237594866 \h </w:instrText>
      </w:r>
      <w:r w:rsidR="00444BD2">
        <w:fldChar w:fldCharType="separate"/>
      </w:r>
      <w:r w:rsidR="00CB7C01" w:rsidRPr="00121146">
        <w:t xml:space="preserve">Table </w:t>
      </w:r>
      <w:r w:rsidR="00CB7C01">
        <w:rPr>
          <w:noProof/>
        </w:rPr>
        <w:t>7</w:t>
      </w:r>
      <w:r w:rsidR="00444BD2">
        <w:fldChar w:fldCharType="end"/>
      </w:r>
      <w:r>
        <w:t xml:space="preserve"> is the computational Latency shown in </w:t>
      </w:r>
      <w:r w:rsidR="00444BD2">
        <w:fldChar w:fldCharType="begin"/>
      </w:r>
      <w:r>
        <w:instrText xml:space="preserve"> REF _Ref237594925 \h </w:instrText>
      </w:r>
      <w:r w:rsidR="00444BD2">
        <w:fldChar w:fldCharType="separate"/>
      </w:r>
      <w:r w:rsidR="00CB7C01" w:rsidRPr="00121146">
        <w:t xml:space="preserve">Figure </w:t>
      </w:r>
      <w:r w:rsidR="00CB7C01">
        <w:rPr>
          <w:noProof/>
        </w:rPr>
        <w:t>17</w:t>
      </w:r>
      <w:r w:rsidR="00444BD2">
        <w:fldChar w:fldCharType="end"/>
      </w:r>
      <w:r>
        <w:t>.</w:t>
      </w:r>
    </w:p>
    <w:p w:rsidR="001C73EF" w:rsidRDefault="001C73EF" w:rsidP="001C73EF">
      <w:pPr>
        <w:pStyle w:val="Heading4"/>
      </w:pPr>
      <w:r>
        <w:t>Architecture and Design</w:t>
      </w:r>
    </w:p>
    <w:p w:rsidR="00D71761" w:rsidRDefault="00D71761" w:rsidP="003638C3">
      <w:pPr>
        <w:pStyle w:val="BodyText"/>
      </w:pPr>
    </w:p>
    <w:p w:rsidR="00030EA0" w:rsidRPr="00805DB1" w:rsidRDefault="00030EA0" w:rsidP="00030EA0"/>
    <w:p w:rsidR="00013956" w:rsidRDefault="00CB7C01" w:rsidP="00013956">
      <w:pPr>
        <w:pStyle w:val="BodyText"/>
        <w:keepNext/>
        <w:jc w:val="center"/>
      </w:pPr>
      <w:r>
        <w:object w:dxaOrig="13878" w:dyaOrig="8382">
          <v:shape id="_x0000_i1060" type="#_x0000_t75" style="width:405pt;height:245.25pt" o:ole="">
            <v:imagedata r:id="rId59" o:title=""/>
            <w10:bordertop type="single" width="4"/>
            <w10:borderleft type="single" width="4"/>
            <w10:borderbottom type="single" width="4"/>
            <w10:borderright type="single" width="4"/>
          </v:shape>
          <o:OLEObject Type="Link" ProgID="Visio.Drawing.11" ShapeID="_x0000_i1060" DrawAspect="Content" r:id="rId60" UpdateMode="Always">
            <o:LinkType>EnhancedMetaFile</o:LinkType>
            <o:LockedField>false</o:LockedField>
          </o:OLEObject>
        </w:object>
      </w:r>
    </w:p>
    <w:p w:rsidR="00030EA0" w:rsidRPr="00121146" w:rsidRDefault="00030EA0" w:rsidP="00121146">
      <w:pPr>
        <w:pStyle w:val="Caption"/>
      </w:pPr>
      <w:bookmarkStart w:id="157" w:name="_Ref236908693"/>
      <w:bookmarkStart w:id="158" w:name="_Toc246310333"/>
      <w:r w:rsidRPr="00121146">
        <w:t xml:space="preserve">Figure </w:t>
      </w:r>
      <w:r w:rsidR="00444BD2" w:rsidRPr="00121146">
        <w:fldChar w:fldCharType="begin"/>
      </w:r>
      <w:r w:rsidRPr="00121146">
        <w:instrText xml:space="preserve"> SEQ Figure \* ARABIC </w:instrText>
      </w:r>
      <w:r w:rsidR="00444BD2" w:rsidRPr="00121146">
        <w:fldChar w:fldCharType="separate"/>
      </w:r>
      <w:r w:rsidR="00CB7C01">
        <w:rPr>
          <w:noProof/>
        </w:rPr>
        <w:t>16</w:t>
      </w:r>
      <w:r w:rsidR="00444BD2" w:rsidRPr="00121146">
        <w:fldChar w:fldCharType="end"/>
      </w:r>
      <w:bookmarkEnd w:id="157"/>
      <w:r w:rsidRPr="00121146">
        <w:tab/>
        <w:t>Tomography HOWFS</w:t>
      </w:r>
      <w:bookmarkEnd w:id="158"/>
    </w:p>
    <w:p w:rsidR="00030EA0" w:rsidRDefault="00030EA0" w:rsidP="00030EA0"/>
    <w:p w:rsidR="00A41712" w:rsidRPr="00030EA0" w:rsidRDefault="00A41712" w:rsidP="00030EA0"/>
    <w:p w:rsidR="00013956" w:rsidRDefault="00CB7C01" w:rsidP="00013956">
      <w:pPr>
        <w:pStyle w:val="BodyText"/>
        <w:keepNext/>
        <w:jc w:val="center"/>
      </w:pPr>
      <w:r>
        <w:object w:dxaOrig="8929" w:dyaOrig="6789">
          <v:shape id="_x0000_i1061" type="#_x0000_t75" style="width:397.5pt;height:300.75pt" o:ole="">
            <v:imagedata r:id="rId61" o:title=""/>
            <w10:bordertop type="single" width="4"/>
            <w10:borderleft type="single" width="4"/>
            <w10:borderbottom type="single" width="4"/>
            <w10:borderright type="single" width="4"/>
          </v:shape>
          <o:OLEObject Type="Link" ProgID="Visio.Drawing.11" ShapeID="_x0000_i1061" DrawAspect="Content" r:id="rId62" UpdateMode="Always">
            <o:LinkType>EnhancedMetaFile</o:LinkType>
            <o:LockedField>false</o:LockedField>
          </o:OLEObject>
        </w:object>
      </w:r>
    </w:p>
    <w:p w:rsidR="00030EA0" w:rsidRPr="00121146" w:rsidRDefault="00030EA0" w:rsidP="00121146">
      <w:pPr>
        <w:pStyle w:val="Caption"/>
      </w:pPr>
      <w:bookmarkStart w:id="159" w:name="_Ref237594925"/>
      <w:bookmarkStart w:id="160" w:name="_Toc246310334"/>
      <w:r w:rsidRPr="00121146">
        <w:t xml:space="preserve">Figure </w:t>
      </w:r>
      <w:r w:rsidR="00444BD2" w:rsidRPr="00121146">
        <w:fldChar w:fldCharType="begin"/>
      </w:r>
      <w:r w:rsidRPr="00121146">
        <w:instrText xml:space="preserve"> SEQ Figure \* ARABIC </w:instrText>
      </w:r>
      <w:r w:rsidR="00444BD2" w:rsidRPr="00121146">
        <w:fldChar w:fldCharType="separate"/>
      </w:r>
      <w:r w:rsidR="00CB7C01">
        <w:rPr>
          <w:noProof/>
        </w:rPr>
        <w:t>17</w:t>
      </w:r>
      <w:r w:rsidR="00444BD2" w:rsidRPr="00121146">
        <w:fldChar w:fldCharType="end"/>
      </w:r>
      <w:bookmarkEnd w:id="159"/>
      <w:r w:rsidRPr="00121146">
        <w:tab/>
        <w:t>Tomography WFS Latency</w:t>
      </w:r>
      <w:r w:rsidR="00EE2455" w:rsidRPr="00121146">
        <w:t xml:space="preserve"> (not to scale)</w:t>
      </w:r>
      <w:bookmarkEnd w:id="160"/>
    </w:p>
    <w:p w:rsidR="00FF239D" w:rsidRPr="00CF70BA" w:rsidRDefault="00FF239D" w:rsidP="00FF239D">
      <w:pPr>
        <w:jc w:val="center"/>
        <w:rPr>
          <w:b/>
          <w:i/>
          <w:color w:val="FF0000"/>
          <w:u w:val="single"/>
        </w:rPr>
      </w:pPr>
      <w:r>
        <w:rPr>
          <w:b/>
          <w:i/>
          <w:color w:val="FF0000"/>
          <w:u w:val="single"/>
        </w:rPr>
        <w:t>Preliminary</w:t>
      </w:r>
      <w:r w:rsidRPr="00CF70BA">
        <w:rPr>
          <w:b/>
          <w:i/>
          <w:color w:val="FF0000"/>
          <w:u w:val="single"/>
        </w:rPr>
        <w:t xml:space="preserve"> Timing</w:t>
      </w:r>
    </w:p>
    <w:p w:rsidR="00030EA0" w:rsidRDefault="00030EA0" w:rsidP="003638C3">
      <w:pPr>
        <w:pStyle w:val="BodyText"/>
      </w:pPr>
    </w:p>
    <w:p w:rsidR="00030EA0" w:rsidRPr="00030EA0" w:rsidRDefault="00030EA0" w:rsidP="00030EA0"/>
    <w:p w:rsidR="00863115" w:rsidRDefault="00863115" w:rsidP="00200679">
      <w:pPr>
        <w:pStyle w:val="Heading3"/>
      </w:pPr>
      <w:bookmarkStart w:id="161" w:name="_Toc246310193"/>
      <w:r>
        <w:t>Point-and-Shoot HOWFS</w:t>
      </w:r>
      <w:bookmarkEnd w:id="161"/>
    </w:p>
    <w:p w:rsidR="00805DB1" w:rsidRDefault="00264C63" w:rsidP="00167C19">
      <w:pPr>
        <w:pStyle w:val="BodyText"/>
      </w:pPr>
      <w:r>
        <w:t>The Point-and-Shoot HOWFS, however, further processes the reconstructed wave front to generate DM commands which are sent to a DM that corrects the laser spot associated with its corresponding camera</w:t>
      </w:r>
      <w:r w:rsidR="0064434C">
        <w:t xml:space="preserve">, see </w:t>
      </w:r>
      <w:r w:rsidR="00444BD2">
        <w:fldChar w:fldCharType="begin"/>
      </w:r>
      <w:r w:rsidR="0064434C">
        <w:instrText xml:space="preserve"> REF _Ref236908726 \h </w:instrText>
      </w:r>
      <w:r w:rsidR="00444BD2">
        <w:fldChar w:fldCharType="separate"/>
      </w:r>
      <w:r w:rsidR="00CB7C01" w:rsidRPr="00121146">
        <w:t xml:space="preserve">Figure </w:t>
      </w:r>
      <w:r w:rsidR="00CB7C01">
        <w:rPr>
          <w:noProof/>
        </w:rPr>
        <w:t>18</w:t>
      </w:r>
      <w:r w:rsidR="00444BD2">
        <w:fldChar w:fldCharType="end"/>
      </w:r>
      <w:r w:rsidR="007B7328">
        <w:t xml:space="preserve"> and Section </w:t>
      </w:r>
      <w:fldSimple w:instr=" REF _Ref237070855 \r \h  \* MERGEFORMAT ">
        <w:r w:rsidR="00CB7C01" w:rsidRPr="00CB7C01">
          <w:rPr>
            <w:b/>
            <w:rPrChange w:id="162" w:author="Marco" w:date="2009-11-18T12:15:00Z">
              <w:rPr/>
            </w:rPrChange>
          </w:rPr>
          <w:t>8</w:t>
        </w:r>
      </w:fldSimple>
      <w:r w:rsidR="007B7328">
        <w:t>.</w:t>
      </w:r>
      <w:r>
        <w:t xml:space="preserve"> </w:t>
      </w:r>
      <w:r w:rsidR="00805DB1">
        <w:t xml:space="preserve"> </w:t>
      </w:r>
      <w:r w:rsidR="00444BD2">
        <w:fldChar w:fldCharType="begin"/>
      </w:r>
      <w:r w:rsidR="00805DB1">
        <w:instrText xml:space="preserve"> REF _Ref236908726 \h </w:instrText>
      </w:r>
      <w:r w:rsidR="00444BD2">
        <w:fldChar w:fldCharType="separate"/>
      </w:r>
      <w:r w:rsidR="00CB7C01" w:rsidRPr="00121146">
        <w:t xml:space="preserve">Figure </w:t>
      </w:r>
      <w:r w:rsidR="00CB7C01">
        <w:rPr>
          <w:noProof/>
        </w:rPr>
        <w:t>18</w:t>
      </w:r>
      <w:r w:rsidR="00444BD2">
        <w:fldChar w:fldCharType="end"/>
      </w:r>
      <w:r w:rsidR="00805DB1">
        <w:t xml:space="preserve"> illustrates the Point-and-Shoot HOWFS latency.</w:t>
      </w:r>
    </w:p>
    <w:p w:rsidR="001C73EF" w:rsidRDefault="001C73EF" w:rsidP="001C73EF">
      <w:pPr>
        <w:pStyle w:val="Heading4"/>
      </w:pPr>
      <w:r>
        <w:t>Architecture and Design</w:t>
      </w:r>
    </w:p>
    <w:p w:rsidR="00A3006B" w:rsidRDefault="00A3006B" w:rsidP="00A3006B"/>
    <w:p w:rsidR="00013956" w:rsidRDefault="00CB7C01" w:rsidP="00013956">
      <w:pPr>
        <w:pStyle w:val="BodyText"/>
        <w:keepNext/>
        <w:jc w:val="center"/>
      </w:pPr>
      <w:r>
        <w:object w:dxaOrig="13983" w:dyaOrig="11082">
          <v:shape id="_x0000_i1062" type="#_x0000_t75" style="width:349.5pt;height:276.75pt" o:ole="">
            <v:imagedata r:id="rId63" o:title=""/>
            <w10:bordertop type="single" width="4"/>
            <w10:borderleft type="single" width="4"/>
            <w10:borderbottom type="single" width="4"/>
            <w10:borderright type="single" width="4"/>
          </v:shape>
          <o:OLEObject Type="Link" ProgID="Visio.Drawing.11" ShapeID="_x0000_i1062" DrawAspect="Content" r:id="rId64" UpdateMode="Always">
            <o:LinkType>EnhancedMetaFile</o:LinkType>
            <o:LockedField>false</o:LockedField>
            <o:FieldCodes>\* MERGEFORMAT</o:FieldCodes>
          </o:OLEObject>
        </w:object>
      </w:r>
    </w:p>
    <w:p w:rsidR="00A3006B" w:rsidRPr="00121146" w:rsidRDefault="00A3006B" w:rsidP="00121146">
      <w:pPr>
        <w:pStyle w:val="Caption"/>
      </w:pPr>
      <w:bookmarkStart w:id="163" w:name="_Ref236908726"/>
      <w:bookmarkStart w:id="164" w:name="_Toc246310335"/>
      <w:r w:rsidRPr="00121146">
        <w:t xml:space="preserve">Figure </w:t>
      </w:r>
      <w:r w:rsidR="00444BD2" w:rsidRPr="00121146">
        <w:fldChar w:fldCharType="begin"/>
      </w:r>
      <w:r w:rsidRPr="00121146">
        <w:instrText xml:space="preserve"> SEQ Figure \* ARABIC </w:instrText>
      </w:r>
      <w:r w:rsidR="00444BD2" w:rsidRPr="00121146">
        <w:fldChar w:fldCharType="separate"/>
      </w:r>
      <w:r w:rsidR="00CB7C01">
        <w:rPr>
          <w:noProof/>
        </w:rPr>
        <w:t>18</w:t>
      </w:r>
      <w:r w:rsidR="00444BD2" w:rsidRPr="00121146">
        <w:fldChar w:fldCharType="end"/>
      </w:r>
      <w:bookmarkEnd w:id="163"/>
      <w:r w:rsidRPr="00121146">
        <w:tab/>
        <w:t>Point-and-Shoot HOWFS</w:t>
      </w:r>
      <w:bookmarkEnd w:id="164"/>
    </w:p>
    <w:p w:rsidR="00A3006B" w:rsidRDefault="00A3006B" w:rsidP="00FF239D">
      <w:pPr>
        <w:pStyle w:val="BodyText"/>
      </w:pPr>
    </w:p>
    <w:p w:rsidR="000A0673" w:rsidRDefault="00CB7C01" w:rsidP="000A0673">
      <w:pPr>
        <w:pStyle w:val="BodyText"/>
        <w:keepNext/>
        <w:jc w:val="center"/>
      </w:pPr>
      <w:r>
        <w:object w:dxaOrig="13897" w:dyaOrig="5878">
          <v:shape id="_x0000_i1063" type="#_x0000_t75" style="width:443.25pt;height:186.75pt" o:ole="">
            <v:imagedata r:id="rId65" o:title=""/>
            <w10:bordertop type="single" width="4"/>
            <w10:borderleft type="single" width="4"/>
            <w10:borderbottom type="single" width="4"/>
            <w10:borderright type="single" width="4"/>
          </v:shape>
          <o:OLEObject Type="Link" ProgID="Visio.Drawing.11" ShapeID="_x0000_i1063" DrawAspect="Content" r:id="rId66" UpdateMode="Always">
            <o:LinkType>EnhancedMetaFile</o:LinkType>
            <o:LockedField>false</o:LockedField>
            <o:FieldCodes>\* MERGEFORMAT</o:FieldCodes>
          </o:OLEObject>
        </w:object>
      </w:r>
    </w:p>
    <w:p w:rsidR="000A0673" w:rsidRDefault="000A0673" w:rsidP="000A0673">
      <w:pPr>
        <w:pStyle w:val="Caption"/>
      </w:pPr>
      <w:bookmarkStart w:id="165" w:name="_Toc246310336"/>
      <w:r>
        <w:t xml:space="preserve">Figure </w:t>
      </w:r>
      <w:fldSimple w:instr=" SEQ Figure \* ARABIC ">
        <w:r w:rsidR="00CB7C01">
          <w:rPr>
            <w:noProof/>
          </w:rPr>
          <w:t>19</w:t>
        </w:r>
      </w:fldSimple>
      <w:r>
        <w:tab/>
        <w:t>Point-and-Shoot HOWFS SW Modules</w:t>
      </w:r>
      <w:bookmarkEnd w:id="165"/>
    </w:p>
    <w:p w:rsidR="000A0673" w:rsidRDefault="000A0673" w:rsidP="00FF239D">
      <w:pPr>
        <w:pStyle w:val="BodyText"/>
      </w:pPr>
    </w:p>
    <w:p w:rsidR="000A0673" w:rsidRPr="00FF239D" w:rsidRDefault="000A0673" w:rsidP="00FF239D">
      <w:pPr>
        <w:pStyle w:val="BodyText"/>
      </w:pPr>
    </w:p>
    <w:p w:rsidR="00013956" w:rsidRDefault="00CB7C01" w:rsidP="00013956">
      <w:pPr>
        <w:pStyle w:val="BodyText"/>
        <w:keepNext/>
        <w:jc w:val="center"/>
      </w:pPr>
      <w:r>
        <w:object w:dxaOrig="10420" w:dyaOrig="7635">
          <v:shape id="_x0000_i1064" type="#_x0000_t75" style="width:321pt;height:235.5pt" o:ole="">
            <v:imagedata r:id="rId67" o:title=""/>
            <w10:bordertop type="single" width="4"/>
            <w10:borderleft type="single" width="4"/>
            <w10:borderbottom type="single" width="4"/>
            <w10:borderright type="single" width="4"/>
          </v:shape>
          <o:OLEObject Type="Link" ProgID="Visio.Drawing.11" ShapeID="_x0000_i1064" DrawAspect="Content" r:id="rId68" UpdateMode="Always">
            <o:LinkType>EnhancedMetaFile</o:LinkType>
            <o:LockedField>false</o:LockedField>
            <o:FieldCodes>\* MERGEFORMAT</o:FieldCodes>
          </o:OLEObject>
        </w:object>
      </w:r>
    </w:p>
    <w:p w:rsidR="00030EA0" w:rsidRPr="00121146" w:rsidRDefault="00030EA0" w:rsidP="00121146">
      <w:pPr>
        <w:pStyle w:val="Caption"/>
      </w:pPr>
      <w:bookmarkStart w:id="166" w:name="_Ref243981796"/>
      <w:bookmarkStart w:id="167" w:name="_Toc246310337"/>
      <w:r w:rsidRPr="00121146">
        <w:t xml:space="preserve">Figure </w:t>
      </w:r>
      <w:r w:rsidR="00444BD2" w:rsidRPr="00121146">
        <w:fldChar w:fldCharType="begin"/>
      </w:r>
      <w:r w:rsidRPr="00121146">
        <w:instrText xml:space="preserve"> SEQ Figure \* ARABIC </w:instrText>
      </w:r>
      <w:r w:rsidR="00444BD2" w:rsidRPr="00121146">
        <w:fldChar w:fldCharType="separate"/>
      </w:r>
      <w:r w:rsidR="00CB7C01">
        <w:rPr>
          <w:noProof/>
        </w:rPr>
        <w:t>20</w:t>
      </w:r>
      <w:r w:rsidR="00444BD2" w:rsidRPr="00121146">
        <w:fldChar w:fldCharType="end"/>
      </w:r>
      <w:bookmarkEnd w:id="166"/>
      <w:r w:rsidRPr="00121146">
        <w:tab/>
        <w:t>Point-and-Shoot HOWFS Latency</w:t>
      </w:r>
      <w:r w:rsidR="00EE2455" w:rsidRPr="00121146">
        <w:t xml:space="preserve"> (not to scale)</w:t>
      </w:r>
      <w:bookmarkEnd w:id="167"/>
    </w:p>
    <w:p w:rsidR="00FF239D" w:rsidRPr="00CF70BA" w:rsidRDefault="00FF239D" w:rsidP="00FF239D">
      <w:pPr>
        <w:jc w:val="center"/>
        <w:rPr>
          <w:b/>
          <w:i/>
          <w:color w:val="FF0000"/>
          <w:u w:val="single"/>
        </w:rPr>
      </w:pPr>
      <w:r>
        <w:rPr>
          <w:b/>
          <w:i/>
          <w:color w:val="FF0000"/>
          <w:u w:val="single"/>
        </w:rPr>
        <w:t>Preliminary</w:t>
      </w:r>
      <w:r w:rsidRPr="00CF70BA">
        <w:rPr>
          <w:b/>
          <w:i/>
          <w:color w:val="FF0000"/>
          <w:u w:val="single"/>
        </w:rPr>
        <w:t xml:space="preserve"> Timing</w:t>
      </w:r>
    </w:p>
    <w:p w:rsidR="0086411E" w:rsidRPr="0086411E" w:rsidRDefault="0086411E" w:rsidP="0086411E"/>
    <w:p w:rsidR="00F92222" w:rsidRDefault="00F92222" w:rsidP="00F92222">
      <w:pPr>
        <w:pStyle w:val="BodyText"/>
      </w:pPr>
    </w:p>
    <w:p w:rsidR="0065483B" w:rsidRDefault="0065483B" w:rsidP="0065483B">
      <w:pPr>
        <w:pStyle w:val="Heading2"/>
      </w:pPr>
      <w:bookmarkStart w:id="168" w:name="_Toc246310194"/>
      <w:r>
        <w:t>Tip/Tilt, Focus, and Astigmatism WFS</w:t>
      </w:r>
      <w:bookmarkEnd w:id="168"/>
    </w:p>
    <w:p w:rsidR="0065483B" w:rsidRDefault="0065483B" w:rsidP="0065483B">
      <w:pPr>
        <w:pStyle w:val="BodyText"/>
      </w:pPr>
    </w:p>
    <w:p w:rsidR="0065483B" w:rsidRDefault="0065483B" w:rsidP="0065483B">
      <w:pPr>
        <w:pStyle w:val="BodyText"/>
      </w:pPr>
    </w:p>
    <w:p w:rsidR="0065483B" w:rsidRDefault="0065483B" w:rsidP="0065483B">
      <w:pPr>
        <w:pStyle w:val="Heading3"/>
      </w:pPr>
      <w:bookmarkStart w:id="169" w:name="_Toc246310195"/>
      <w:r>
        <w:t>Architecture and Design</w:t>
      </w:r>
      <w:bookmarkEnd w:id="169"/>
    </w:p>
    <w:p w:rsidR="0023348A" w:rsidRDefault="0023348A" w:rsidP="0023348A">
      <w:pPr>
        <w:pStyle w:val="BodyText"/>
      </w:pPr>
    </w:p>
    <w:p w:rsidR="0065483B" w:rsidRDefault="0065483B" w:rsidP="0023348A">
      <w:pPr>
        <w:pStyle w:val="BodyText"/>
      </w:pPr>
    </w:p>
    <w:p w:rsidR="0065483B" w:rsidRPr="0023348A" w:rsidRDefault="0065483B" w:rsidP="0023348A">
      <w:pPr>
        <w:pStyle w:val="BodyText"/>
      </w:pPr>
    </w:p>
    <w:p w:rsidR="00B11023" w:rsidRDefault="004449DF" w:rsidP="00B11023">
      <w:pPr>
        <w:pStyle w:val="Heading1"/>
      </w:pPr>
      <w:bookmarkStart w:id="170" w:name="_Toc246310196"/>
      <w:r>
        <w:t xml:space="preserve">The </w:t>
      </w:r>
      <w:r w:rsidR="00806D81">
        <w:t>T</w:t>
      </w:r>
      <w:r w:rsidR="002A2823">
        <w:t>omography Engine</w:t>
      </w:r>
      <w:r w:rsidR="0081678C">
        <w:t xml:space="preserve"> (TE)</w:t>
      </w:r>
      <w:bookmarkEnd w:id="170"/>
    </w:p>
    <w:p w:rsidR="000B2C27" w:rsidRPr="00DF3FA0" w:rsidRDefault="00733B74" w:rsidP="00DF3FA0">
      <w:pPr>
        <w:pStyle w:val="BodyText"/>
      </w:pPr>
      <w:r w:rsidRPr="00DF3FA0">
        <w:t xml:space="preserve">The tomography engine takes wave fronts from several </w:t>
      </w:r>
      <w:r w:rsidR="003349D9" w:rsidRPr="00DF3FA0">
        <w:t>tomography HOWFS</w:t>
      </w:r>
      <w:r w:rsidR="00B62F0B" w:rsidRPr="00DF3FA0">
        <w:t xml:space="preserve"> and recreates an estimate of the volume of the</w:t>
      </w:r>
      <w:r w:rsidRPr="00DF3FA0">
        <w:t xml:space="preserve"> atmosphere </w:t>
      </w:r>
      <w:r w:rsidR="00B62F0B" w:rsidRPr="00DF3FA0">
        <w:t xml:space="preserve">in the field of view </w:t>
      </w:r>
      <w:r w:rsidRPr="00DF3FA0">
        <w:t>that would have created those wave fronts.  It does this using tomographic techniques similar to those of a CAT scan.</w:t>
      </w:r>
    </w:p>
    <w:p w:rsidR="009E3A90" w:rsidRPr="003349D9" w:rsidRDefault="009E3A90" w:rsidP="000B2C27">
      <w:pPr>
        <w:pStyle w:val="BodyText"/>
      </w:pPr>
      <w:r>
        <w:t xml:space="preserve">The wave fronts from the tip/tilt, focus, and astigmatism </w:t>
      </w:r>
      <w:r w:rsidR="003349D9">
        <w:t xml:space="preserve">point-and-shoot </w:t>
      </w:r>
      <w:r>
        <w:t>HOWFSs are not sent to the Tomography Engine as a result of the “Build to Cost” decisions.  (</w:t>
      </w:r>
      <w:r w:rsidRPr="00B63D81">
        <w:rPr>
          <w:color w:val="FF0000"/>
        </w:rPr>
        <w:t>REF</w:t>
      </w:r>
      <w:r>
        <w:t>)</w:t>
      </w:r>
    </w:p>
    <w:p w:rsidR="00B62F0B" w:rsidRPr="00DF3FA0" w:rsidRDefault="00B62F0B" w:rsidP="00DF3FA0">
      <w:pPr>
        <w:pStyle w:val="BodyText"/>
      </w:pPr>
      <w:r w:rsidRPr="00DF3FA0">
        <w:t xml:space="preserve">The volume estimate is divided up vertically into layers and horizontally into subapertures.  The intersection of a layer and a sub aperture is a volume element called a Voxel.  </w:t>
      </w:r>
    </w:p>
    <w:p w:rsidR="00733B74" w:rsidRPr="009E3A90" w:rsidRDefault="00733B74" w:rsidP="00DF3FA0">
      <w:pPr>
        <w:pStyle w:val="BodyText"/>
      </w:pPr>
      <w:r w:rsidRPr="00DF3FA0">
        <w:t>Once this estimate has been generated, it can be used to correct for the atmospheric aberrations in the direction of a science object</w:t>
      </w:r>
      <w:r w:rsidR="00B62F0B" w:rsidRPr="00DF3FA0">
        <w:t xml:space="preserve"> within the field of view.</w:t>
      </w:r>
      <w:r w:rsidR="009E3A90" w:rsidRPr="009E3A90">
        <w:t xml:space="preserve"> </w:t>
      </w:r>
      <w:r w:rsidR="009E3A90">
        <w:t xml:space="preserve"> The path to the science object is propagated through the estimate of the atmosphere.  This generates a wavefront of the atmospheric distortion along the science path and this wave front is sent to the deformable mirrors (DMs), which correct for the distortion. </w:t>
      </w:r>
    </w:p>
    <w:p w:rsidR="00B62F0B" w:rsidRDefault="00B62F0B" w:rsidP="00733B74">
      <w:pPr>
        <w:pStyle w:val="BodyText"/>
      </w:pPr>
      <w:r>
        <w:t>The tomography engine is implemented as a 3-dimensional systolic array [</w:t>
      </w:r>
      <w:r w:rsidRPr="0069233A">
        <w:rPr>
          <w:rStyle w:val="EndNoteTextChar0"/>
        </w:rPr>
        <w:endnoteReference w:id="2"/>
      </w:r>
      <w:r>
        <w:t xml:space="preserve">] of processors that is mapped to the physical volume of the atmosphere above the telescope.  This is not a typical tower or rack-mounted PC.  It is specifically designed to implement very high-speed vector/matrix operations with very small latency requirements.  The total throughput rate is in the terra operation per second range with latencies of less than 500 microseconds.  </w:t>
      </w:r>
    </w:p>
    <w:p w:rsidR="00B62F0B" w:rsidRPr="003349D9" w:rsidRDefault="003349D9" w:rsidP="003349D9">
      <w:pPr>
        <w:pStyle w:val="BodyText"/>
        <w:rPr>
          <w:b/>
        </w:rPr>
      </w:pPr>
      <w:r>
        <w:rPr>
          <w:b/>
        </w:rPr>
        <w:t xml:space="preserve">A Note on </w:t>
      </w:r>
      <w:r w:rsidR="00B62F0B" w:rsidRPr="003349D9">
        <w:rPr>
          <w:b/>
        </w:rPr>
        <w:t>Systolic Arrays</w:t>
      </w:r>
    </w:p>
    <w:p w:rsidR="00733B74" w:rsidRPr="009C5C78" w:rsidRDefault="00B62F0B" w:rsidP="003349D9">
      <w:pPr>
        <w:pStyle w:val="Note"/>
      </w:pPr>
      <w:r w:rsidRPr="009C5C78">
        <w:t xml:space="preserve"> </w:t>
      </w:r>
      <w:r w:rsidR="00733B74" w:rsidRPr="009C5C78">
        <w:t>“A systolic system is a network of processors which rhythmically compute and pass data through the system.</w:t>
      </w:r>
    </w:p>
    <w:p w:rsidR="00733B74" w:rsidRPr="009C5C78" w:rsidRDefault="00733B74" w:rsidP="003349D9">
      <w:pPr>
        <w:pStyle w:val="Note"/>
      </w:pPr>
      <w:r w:rsidRPr="009C5C78">
        <w:t xml:space="preserve">“Physiologists use the word ‘systole’ to refer to the rhythmically recurrent contraction of the heart and arteries which pulses blood through the body.  </w:t>
      </w:r>
    </w:p>
    <w:p w:rsidR="00733B74" w:rsidRPr="009C5C78" w:rsidRDefault="00733B74" w:rsidP="003349D9">
      <w:pPr>
        <w:pStyle w:val="Note"/>
      </w:pPr>
      <w:r w:rsidRPr="009C5C78">
        <w:t>“In a systolic computing system, the function of a processor is analogous to that of the heart.  Every processor regularly pumps data in and out, each time performing some short computation so that a regular flow of data is kept up in the network.”</w:t>
      </w:r>
    </w:p>
    <w:p w:rsidR="00733B74" w:rsidRPr="009C5C78" w:rsidRDefault="00733B74" w:rsidP="00733B74">
      <w:pPr>
        <w:pStyle w:val="BodyText"/>
      </w:pPr>
      <w:r w:rsidRPr="009C5C78">
        <w:tab/>
      </w:r>
      <w:r w:rsidRPr="009C5C78">
        <w:rPr>
          <w:i/>
          <w:iCs/>
        </w:rPr>
        <w:t>Kung and Leiserson</w:t>
      </w:r>
      <w:r w:rsidRPr="009C5C78">
        <w:t xml:space="preserve"> </w:t>
      </w:r>
    </w:p>
    <w:p w:rsidR="00733B74" w:rsidRDefault="00733B74" w:rsidP="00733B74">
      <w:pPr>
        <w:pStyle w:val="BodyText"/>
      </w:pPr>
    </w:p>
    <w:p w:rsidR="000B2C27" w:rsidRDefault="000B2C27" w:rsidP="005D46D0">
      <w:pPr>
        <w:pStyle w:val="BodyText"/>
      </w:pPr>
    </w:p>
    <w:p w:rsidR="005D46D0" w:rsidRDefault="005D46D0" w:rsidP="005D46D0">
      <w:pPr>
        <w:pStyle w:val="BodyText"/>
      </w:pPr>
      <w:r>
        <w:t>It is a scalable, programmable, and configurable array of processors operating in</w:t>
      </w:r>
      <w:r w:rsidR="003349D9">
        <w:t xml:space="preserve"> unison</w:t>
      </w:r>
      <w:r>
        <w:t xml:space="preserve">. </w:t>
      </w:r>
    </w:p>
    <w:p w:rsidR="005D46D0" w:rsidRDefault="005D46D0" w:rsidP="005D46D0">
      <w:pPr>
        <w:pStyle w:val="BodyText"/>
      </w:pPr>
      <w:r>
        <w:t>It is a system can be easily put together (by replication of rows</w:t>
      </w:r>
      <w:r w:rsidR="003349D9">
        <w:t>,</w:t>
      </w:r>
      <w:r>
        <w:t xml:space="preserve"> columns</w:t>
      </w:r>
      <w:r w:rsidR="003349D9">
        <w:t>, and layers</w:t>
      </w:r>
      <w:r>
        <w:t>) that will work for any sized problem, from the small to the large.</w:t>
      </w:r>
    </w:p>
    <w:p w:rsidR="005D46D0" w:rsidRDefault="005D46D0" w:rsidP="005D46D0">
      <w:pPr>
        <w:pStyle w:val="BodyText"/>
      </w:pPr>
      <w:r>
        <w:t xml:space="preserve">It is programmable, so that changes in the algorithm can be loaded at run time without changing the hardware.  Additionally, even the hardware is programmable in its architecture, interconnect and logic (see </w:t>
      </w:r>
      <w:r w:rsidRPr="00C13C11">
        <w:rPr>
          <w:color w:val="FF0000"/>
        </w:rPr>
        <w:t>___</w:t>
      </w:r>
      <w:r>
        <w:rPr>
          <w:color w:val="FF0000"/>
        </w:rPr>
        <w:t>Appendix FPGAs</w:t>
      </w:r>
      <w:r w:rsidRPr="00C13C11">
        <w:rPr>
          <w:color w:val="FF0000"/>
        </w:rPr>
        <w:t>__</w:t>
      </w:r>
      <w:r>
        <w:t>).</w:t>
      </w:r>
    </w:p>
    <w:p w:rsidR="005D46D0" w:rsidRDefault="005D46D0" w:rsidP="005D46D0">
      <w:pPr>
        <w:pStyle w:val="BodyText"/>
      </w:pPr>
      <w:r>
        <w:t xml:space="preserve">It is configurable so that the parameters can be easily changed to adapt to changing needs for a given system: number of sub apertures, guide stars or atmospheric layers; values for </w:t>
      </w:r>
      <w:r w:rsidRPr="00DD6059">
        <w:rPr>
          <w:b/>
        </w:rPr>
        <w:t>C</w:t>
      </w:r>
      <w:r w:rsidRPr="00DD6059">
        <w:rPr>
          <w:b/>
          <w:vertAlign w:val="subscript"/>
        </w:rPr>
        <w:t>n</w:t>
      </w:r>
      <w:r w:rsidRPr="00DD6059">
        <w:rPr>
          <w:b/>
          <w:vertAlign w:val="superscript"/>
        </w:rPr>
        <w:t>2</w:t>
      </w:r>
      <w:r>
        <w:t>; mixes, heights and positions of natural and laser guide stars; height and profile of the sodium layer; height of turbulent layers; etc.</w:t>
      </w:r>
    </w:p>
    <w:p w:rsidR="005D46D0" w:rsidRDefault="008846E6" w:rsidP="005D46D0">
      <w:pPr>
        <w:pStyle w:val="BodyText"/>
      </w:pPr>
      <w:r>
        <w:t>Processing Element (</w:t>
      </w:r>
      <w:r w:rsidR="005D46D0">
        <w:t>PE</w:t>
      </w:r>
      <w:r>
        <w:t>)</w:t>
      </w:r>
    </w:p>
    <w:p w:rsidR="005D46D0" w:rsidRDefault="005D46D0" w:rsidP="005D46D0">
      <w:pPr>
        <w:pStyle w:val="BodyText"/>
      </w:pPr>
    </w:p>
    <w:p w:rsidR="005D46D0" w:rsidRDefault="005D46D0" w:rsidP="005D46D0">
      <w:pPr>
        <w:pStyle w:val="BodyText"/>
      </w:pPr>
    </w:p>
    <w:p w:rsidR="005D46D0" w:rsidRDefault="003349D9" w:rsidP="005D46D0">
      <w:pPr>
        <w:pStyle w:val="BodyText"/>
      </w:pPr>
      <w:r>
        <w:t>The algorithm</w:t>
      </w:r>
      <w:r w:rsidR="005D46D0">
        <w:t xml:space="preserve"> we are executing (____________) allow</w:t>
      </w:r>
      <w:r>
        <w:t>s</w:t>
      </w:r>
      <w:r w:rsidR="005D46D0">
        <w:t xml:space="preserve"> all </w:t>
      </w:r>
      <w:r>
        <w:t>PEs</w:t>
      </w:r>
      <w:r w:rsidR="005D46D0">
        <w:t xml:space="preserve"> to execute identical code</w:t>
      </w:r>
      <w:r>
        <w:t>.  This is refered to as SIMD (single instruction multiple data)</w:t>
      </w:r>
      <w:r w:rsidR="005D46D0">
        <w:t xml:space="preserve">.  </w:t>
      </w:r>
    </w:p>
    <w:p w:rsidR="00E3433A" w:rsidRPr="003161DA" w:rsidRDefault="00E3433A" w:rsidP="00E3433A">
      <w:pPr>
        <w:pStyle w:val="Heading2"/>
      </w:pPr>
      <w:bookmarkStart w:id="171" w:name="_Ref191789280"/>
      <w:bookmarkStart w:id="172" w:name="_Toc246046010"/>
      <w:bookmarkStart w:id="173" w:name="_Toc139795515"/>
      <w:bookmarkStart w:id="174" w:name="_Toc139795514"/>
      <w:bookmarkStart w:id="175" w:name="_Toc246310197"/>
      <w:r w:rsidRPr="003161DA">
        <w:t xml:space="preserve">Frame Based </w:t>
      </w:r>
      <w:r w:rsidRPr="00E3433A">
        <w:t>Operation</w:t>
      </w:r>
      <w:bookmarkEnd w:id="171"/>
      <w:bookmarkEnd w:id="172"/>
      <w:bookmarkEnd w:id="175"/>
    </w:p>
    <w:p w:rsidR="005D46D0" w:rsidRDefault="005D46D0" w:rsidP="00E3433A">
      <w:pPr>
        <w:pStyle w:val="BodyText"/>
      </w:pPr>
      <w:r>
        <w:t xml:space="preserve">The normal operation, ignoring initialization and specialized diagnostics, is frame based, with a nominal frame rate of 2 KHz, see _______.  At the start of each frame, </w:t>
      </w:r>
      <w:r w:rsidR="003349D9">
        <w:t xml:space="preserve">wave fronts </w:t>
      </w:r>
      <w:r>
        <w:t xml:space="preserve"> from </w:t>
      </w:r>
      <w:r w:rsidR="003349D9">
        <w:t xml:space="preserve">tomography </w:t>
      </w:r>
      <w:r>
        <w:t>HOWFS</w:t>
      </w:r>
      <w:r w:rsidR="003349D9">
        <w:t xml:space="preserve"> are sent to the tomography engine in parallel</w:t>
      </w:r>
      <w:r>
        <w:t>.</w:t>
      </w:r>
    </w:p>
    <w:p w:rsidR="00E3433A" w:rsidRPr="00E3433A" w:rsidRDefault="00E3433A" w:rsidP="00E3433A">
      <w:pPr>
        <w:pStyle w:val="BodyText"/>
      </w:pPr>
      <w:r w:rsidRPr="00E3433A">
        <w:t xml:space="preserve">Simultaneously, data for the DMs, which was calculated in the previous frame, </w:t>
      </w:r>
      <w:r w:rsidR="003349D9">
        <w:t>are</w:t>
      </w:r>
      <w:r w:rsidRPr="00E3433A">
        <w:t xml:space="preserve"> </w:t>
      </w:r>
      <w:r w:rsidR="005D46D0">
        <w:t>sent to the Woofer and Tweeter DM command generators</w:t>
      </w:r>
      <w:r w:rsidRPr="00E3433A">
        <w:t>.</w:t>
      </w:r>
    </w:p>
    <w:p w:rsidR="00E3433A" w:rsidRPr="003161DA" w:rsidRDefault="00E3433A" w:rsidP="00E3433A">
      <w:pPr>
        <w:pStyle w:val="BodyText"/>
      </w:pPr>
    </w:p>
    <w:p w:rsidR="00E3433A" w:rsidRPr="003161DA" w:rsidRDefault="00E3433A" w:rsidP="00E3433A">
      <w:pPr>
        <w:pStyle w:val="BodyText"/>
      </w:pPr>
    </w:p>
    <w:p w:rsidR="00E3433A" w:rsidRPr="003161DA" w:rsidRDefault="00E3433A" w:rsidP="00E3433A">
      <w:pPr>
        <w:pStyle w:val="BodyText"/>
        <w:jc w:val="center"/>
        <w:rPr>
          <w:color w:val="FF0000"/>
        </w:rPr>
      </w:pPr>
      <w:r w:rsidRPr="003161DA">
        <w:rPr>
          <w:color w:val="FF0000"/>
        </w:rPr>
        <w:t>Diagram</w:t>
      </w:r>
      <w:r>
        <w:rPr>
          <w:color w:val="FF0000"/>
        </w:rPr>
        <w:t xml:space="preserve"> to go here</w:t>
      </w:r>
    </w:p>
    <w:p w:rsidR="00E3433A" w:rsidRPr="003161DA" w:rsidRDefault="00E3433A" w:rsidP="00E3433A">
      <w:pPr>
        <w:pStyle w:val="BodyText"/>
      </w:pPr>
    </w:p>
    <w:p w:rsidR="00E3433A" w:rsidRPr="003161DA" w:rsidRDefault="00E3433A" w:rsidP="00E3433A">
      <w:pPr>
        <w:pStyle w:val="BodyText"/>
      </w:pPr>
    </w:p>
    <w:p w:rsidR="00E3433A" w:rsidRDefault="00E3433A" w:rsidP="00E3433A">
      <w:pPr>
        <w:pStyle w:val="BodyText"/>
      </w:pPr>
      <w:r w:rsidRPr="003161DA">
        <w:t xml:space="preserve">After the wave fronts have been </w:t>
      </w:r>
      <w:r w:rsidR="005D46D0">
        <w:t>loaded</w:t>
      </w:r>
      <w:r w:rsidRPr="003161DA">
        <w:t>, a consistent 3D estimate of the atmospheric volume is created by the tomography algorithm.  This volume estimate is arranged by sub apertures and layers.</w:t>
      </w:r>
    </w:p>
    <w:p w:rsidR="003349D9" w:rsidRDefault="00F0356C" w:rsidP="00E3433A">
      <w:pPr>
        <w:pStyle w:val="BodyText"/>
      </w:pPr>
      <w:r>
        <w:t>When the estimate is complete, t</w:t>
      </w:r>
      <w:r w:rsidR="00A72BD3">
        <w:t xml:space="preserve">he science object is forward projected through the estimated atmosphere and low and high order information is extracted from the wavefront.  </w:t>
      </w:r>
      <w:r w:rsidR="0018457B">
        <w:t>This is the end of a frame.</w:t>
      </w:r>
    </w:p>
    <w:p w:rsidR="00A72BD3" w:rsidRPr="003161DA" w:rsidRDefault="00A72BD3" w:rsidP="00E3433A">
      <w:pPr>
        <w:pStyle w:val="BodyText"/>
      </w:pPr>
      <w:r>
        <w:t>The low and high order wavefronts are then sent to the woofer and tweeter command generators respectively</w:t>
      </w:r>
      <w:r w:rsidR="003349D9">
        <w:t xml:space="preserve"> while the new wave fronts are loaded, starting a new frame</w:t>
      </w:r>
      <w:r>
        <w:t>.</w:t>
      </w:r>
    </w:p>
    <w:p w:rsidR="00E3433A" w:rsidRPr="003161DA" w:rsidRDefault="00E3433A" w:rsidP="00975431">
      <w:pPr>
        <w:pStyle w:val="Heading2"/>
      </w:pPr>
      <w:bookmarkStart w:id="176" w:name="_Toc139795517"/>
      <w:bookmarkStart w:id="177" w:name="_Toc246046013"/>
      <w:bookmarkStart w:id="178" w:name="_Toc246310198"/>
      <w:bookmarkEnd w:id="173"/>
      <w:r w:rsidRPr="00E3433A">
        <w:t>Processing</w:t>
      </w:r>
      <w:r w:rsidRPr="003161DA">
        <w:t xml:space="preserve"> the Data</w:t>
      </w:r>
      <w:bookmarkEnd w:id="176"/>
      <w:bookmarkEnd w:id="177"/>
      <w:bookmarkEnd w:id="178"/>
    </w:p>
    <w:p w:rsidR="00975431" w:rsidRPr="003161DA" w:rsidRDefault="00E3433A" w:rsidP="00E3433A">
      <w:pPr>
        <w:pStyle w:val="BodyText"/>
      </w:pPr>
      <w:r w:rsidRPr="003161DA">
        <w:t xml:space="preserve">The tomography algorithm is not only parallelizable, but </w:t>
      </w:r>
      <w:r w:rsidR="00A72BD3">
        <w:t xml:space="preserve">is what is called an </w:t>
      </w:r>
      <w:r w:rsidRPr="003161DA">
        <w:t>embarrassingly parallelizable</w:t>
      </w:r>
      <w:r w:rsidR="00A72BD3">
        <w:t xml:space="preserve"> one</w:t>
      </w:r>
      <w:r w:rsidRPr="003161DA">
        <w:t>.</w:t>
      </w:r>
      <w:r w:rsidR="00A72BD3">
        <w:t xml:space="preserve">  If we have N elements</w:t>
      </w:r>
      <w:r w:rsidR="0018457B">
        <w:t xml:space="preserve"> to calculate for</w:t>
      </w:r>
      <w:r w:rsidR="00F0356C">
        <w:t>,</w:t>
      </w:r>
      <w:r w:rsidR="00A72BD3">
        <w:t xml:space="preserve"> we can actually use N processors in parallel with minimal interaction between them to reduce the total calculation time.</w:t>
      </w:r>
    </w:p>
    <w:p w:rsidR="001C3458" w:rsidRDefault="00975431" w:rsidP="00E3433A">
      <w:pPr>
        <w:pStyle w:val="BodyText"/>
      </w:pPr>
      <w:r>
        <w:t xml:space="preserve">The algorithm </w:t>
      </w:r>
      <w:r w:rsidR="0018457B">
        <w:t xml:space="preserve">also </w:t>
      </w:r>
      <w:r>
        <w:t xml:space="preserve">is an iterative one and converges step by step to a minimum variance estimation of the atmosphere based on the wave fronts from the </w:t>
      </w:r>
      <w:r w:rsidR="00F0356C">
        <w:t xml:space="preserve">tomography </w:t>
      </w:r>
      <w:r>
        <w:t>WFS</w:t>
      </w:r>
      <w:r w:rsidR="00F0356C">
        <w:t>, see Arithmetic Reconstruction Tomography (ART) [</w:t>
      </w:r>
      <w:r w:rsidR="00F0356C">
        <w:rPr>
          <w:rStyle w:val="EndnoteReference"/>
        </w:rPr>
        <w:endnoteReference w:id="3"/>
      </w:r>
      <w:r w:rsidR="00F0356C">
        <w:t xml:space="preserve">] and </w:t>
      </w:r>
      <w:r>
        <w:t>[</w:t>
      </w:r>
      <w:r>
        <w:rPr>
          <w:color w:val="FF0000"/>
        </w:rPr>
        <w:t>ref Don Gavel, RTC Algorithms Document</w:t>
      </w:r>
      <w:r>
        <w:t>]</w:t>
      </w:r>
      <w:r w:rsidR="00F0356C">
        <w:t>.  A simplified diagram is presented in</w:t>
      </w:r>
      <w:r w:rsidR="001C3458">
        <w:t xml:space="preserve"> </w:t>
      </w:r>
      <w:r w:rsidR="00444BD2">
        <w:fldChar w:fldCharType="begin"/>
      </w:r>
      <w:r w:rsidR="001C3458">
        <w:instrText xml:space="preserve"> REF _Ref246153233 \h </w:instrText>
      </w:r>
      <w:r w:rsidR="00444BD2">
        <w:fldChar w:fldCharType="separate"/>
      </w:r>
      <w:r w:rsidR="00CB7C01" w:rsidRPr="00121146">
        <w:t xml:space="preserve">Figure </w:t>
      </w:r>
      <w:r w:rsidR="00CB7C01">
        <w:rPr>
          <w:noProof/>
        </w:rPr>
        <w:t>21</w:t>
      </w:r>
      <w:r w:rsidR="00444BD2">
        <w:fldChar w:fldCharType="end"/>
      </w:r>
      <w:r w:rsidR="00F0356C">
        <w:t>.</w:t>
      </w:r>
    </w:p>
    <w:p w:rsidR="00F0356C" w:rsidRDefault="00F0356C" w:rsidP="00E3433A">
      <w:pPr>
        <w:pStyle w:val="BodyText"/>
      </w:pPr>
      <w:r>
        <w:t xml:space="preserve">In </w:t>
      </w:r>
      <w:r w:rsidR="0018457B">
        <w:t>executing</w:t>
      </w:r>
      <w:r>
        <w:t xml:space="preserve"> the algorithm, we need to perform several tasks</w:t>
      </w:r>
      <w:r w:rsidR="0018457B">
        <w:t xml:space="preserve"> that are computationally intensive</w:t>
      </w:r>
      <w:r>
        <w:t>:</w:t>
      </w:r>
    </w:p>
    <w:p w:rsidR="001C3458" w:rsidRDefault="00F0356C" w:rsidP="00F0356C">
      <w:pPr>
        <w:pStyle w:val="BodyText"/>
        <w:numPr>
          <w:ilvl w:val="0"/>
          <w:numId w:val="31"/>
        </w:numPr>
      </w:pPr>
      <w:r>
        <w:t>Apply a Kolmogorov filter to match our estimates to know atmospheric statistics</w:t>
      </w:r>
    </w:p>
    <w:p w:rsidR="000B2C27" w:rsidRDefault="000B2C27" w:rsidP="00F0356C">
      <w:pPr>
        <w:pStyle w:val="BodyText"/>
        <w:numPr>
          <w:ilvl w:val="0"/>
          <w:numId w:val="31"/>
        </w:numPr>
      </w:pPr>
      <w:r>
        <w:t>Account for the positions of our guide stars by shifting our forward and back projections</w:t>
      </w:r>
    </w:p>
    <w:p w:rsidR="000B2C27" w:rsidRDefault="000B2C27" w:rsidP="00F0356C">
      <w:pPr>
        <w:pStyle w:val="BodyText"/>
        <w:numPr>
          <w:ilvl w:val="0"/>
          <w:numId w:val="31"/>
        </w:numPr>
      </w:pPr>
      <w:r>
        <w:t>Precondition our errors before back projecting them</w:t>
      </w:r>
    </w:p>
    <w:p w:rsidR="000B2C27" w:rsidRDefault="000B2C27" w:rsidP="00F0356C">
      <w:pPr>
        <w:pStyle w:val="BodyText"/>
        <w:numPr>
          <w:ilvl w:val="0"/>
          <w:numId w:val="31"/>
        </w:numPr>
      </w:pPr>
      <w:r>
        <w:t>Scale the forward and back projections by layer to compensate for the cone effect</w:t>
      </w:r>
    </w:p>
    <w:p w:rsidR="000B2C27" w:rsidRDefault="000B2C27" w:rsidP="000B2C27">
      <w:pPr>
        <w:pStyle w:val="BodyText"/>
      </w:pPr>
      <w:r>
        <w:t>Each of these tasks can be done either in the spatial or Fourier domains.  However, they are much less computationally intensive in the Fourier domain.  Consequently, we perform most of our iterative loop in the Fourier domain.</w:t>
      </w:r>
    </w:p>
    <w:p w:rsidR="00F0356C" w:rsidRPr="00F0356C" w:rsidRDefault="000B2C27" w:rsidP="000B2C27">
      <w:pPr>
        <w:pStyle w:val="BodyText"/>
      </w:pPr>
      <w:r>
        <w:t xml:space="preserve"> </w:t>
      </w:r>
    </w:p>
    <w:p w:rsidR="001C3458" w:rsidRDefault="00CB7C01" w:rsidP="001C3458">
      <w:pPr>
        <w:pStyle w:val="BodyText"/>
        <w:keepNext/>
        <w:jc w:val="center"/>
      </w:pPr>
      <w:r>
        <w:object w:dxaOrig="7646" w:dyaOrig="11019">
          <v:shape id="_x0000_i1065" type="#_x0000_t75" style="width:273.75pt;height:395.25pt" o:ole="">
            <v:imagedata r:id="rId69" o:title=""/>
            <w10:bordertop type="single" width="4"/>
            <w10:borderleft type="single" width="4"/>
            <w10:borderbottom type="single" width="4"/>
            <w10:borderright type="single" width="4"/>
          </v:shape>
          <o:OLEObject Type="Link" ProgID="Visio.Drawing.11" ShapeID="_x0000_i1065" DrawAspect="Content" r:id="rId70" UpdateMode="Always">
            <o:LinkType>EnhancedMetaFile</o:LinkType>
            <o:LockedField>false</o:LockedField>
            <o:FieldCodes>\* MERGEFORMAT</o:FieldCodes>
          </o:OLEObject>
        </w:object>
      </w:r>
    </w:p>
    <w:p w:rsidR="001C3458" w:rsidRPr="00121146" w:rsidRDefault="001C3458" w:rsidP="001C3458">
      <w:pPr>
        <w:pStyle w:val="Caption"/>
        <w:keepNext/>
      </w:pPr>
      <w:bookmarkStart w:id="179" w:name="_Ref246153233"/>
      <w:bookmarkStart w:id="180" w:name="_Toc246310338"/>
      <w:r w:rsidRPr="00121146">
        <w:t xml:space="preserve">Figure </w:t>
      </w:r>
      <w:fldSimple w:instr=" SEQ Figure \* ARABIC ">
        <w:r w:rsidR="00CB7C01">
          <w:rPr>
            <w:noProof/>
          </w:rPr>
          <w:t>21</w:t>
        </w:r>
      </w:fldSimple>
      <w:bookmarkEnd w:id="179"/>
      <w:r w:rsidRPr="00121146">
        <w:tab/>
        <w:t>The basic iterative tomography algorithm</w:t>
      </w:r>
      <w:bookmarkEnd w:id="180"/>
    </w:p>
    <w:p w:rsidR="001C3458" w:rsidRDefault="001C3458" w:rsidP="00E3433A">
      <w:pPr>
        <w:pStyle w:val="BodyText"/>
      </w:pPr>
    </w:p>
    <w:p w:rsidR="00147BDF" w:rsidRDefault="00E3433A" w:rsidP="00E3433A">
      <w:pPr>
        <w:pStyle w:val="BodyText"/>
      </w:pPr>
      <w:r w:rsidRPr="003161DA">
        <w:t xml:space="preserve">Because we solve our problem in the Fourier domain, we </w:t>
      </w:r>
      <w:r w:rsidR="00A72BD3">
        <w:t xml:space="preserve">may </w:t>
      </w:r>
      <w:r w:rsidRPr="003161DA">
        <w:t xml:space="preserve">get wrapping errors when paths are propagated through the replicated domains.  This </w:t>
      </w:r>
      <w:r w:rsidR="00A72BD3">
        <w:t>could result</w:t>
      </w:r>
      <w:r w:rsidRPr="003161DA">
        <w:t xml:space="preserve"> in forward propagated values in regions outside our aperture</w:t>
      </w:r>
      <w:r w:rsidR="00A72BD3">
        <w:t xml:space="preserve"> being back propagated into our estimated atmosphere</w:t>
      </w:r>
      <w:r w:rsidRPr="003161DA">
        <w:t xml:space="preserve">.  </w:t>
      </w:r>
      <w:r w:rsidR="00147BDF">
        <w:t xml:space="preserve">To avoid this, </w:t>
      </w:r>
      <w:r w:rsidRPr="003161DA">
        <w:t>we m</w:t>
      </w:r>
      <w:r w:rsidR="00147BDF">
        <w:t>ay</w:t>
      </w:r>
      <w:r w:rsidRPr="003161DA">
        <w:t xml:space="preserve"> </w:t>
      </w:r>
      <w:r w:rsidR="00147BDF">
        <w:t>have to force those values to zero.</w:t>
      </w:r>
    </w:p>
    <w:p w:rsidR="00147BDF" w:rsidRDefault="00147BDF" w:rsidP="00E3433A">
      <w:pPr>
        <w:pStyle w:val="BodyText"/>
      </w:pPr>
      <w:r>
        <w:t xml:space="preserve">To do this </w:t>
      </w:r>
      <w:r w:rsidR="00E3433A" w:rsidRPr="003161DA">
        <w:t xml:space="preserve">we </w:t>
      </w:r>
      <w:r>
        <w:t>would</w:t>
      </w:r>
      <w:r w:rsidR="00E3433A" w:rsidRPr="003161DA">
        <w:t xml:space="preserve"> take our forward propagated Fourier domain data back to the spatial domain and reapply our aperture, forcing values outside it to zero.  </w:t>
      </w:r>
      <w:r>
        <w:t>Then we would apply the Fourier transform to the apertured spatial domain data so we could again back propagate it.  If we precondition the data, we may have to apply the aperture again after preconditioning.</w:t>
      </w:r>
    </w:p>
    <w:p w:rsidR="00E3433A" w:rsidRDefault="00E3433A" w:rsidP="00E3433A">
      <w:pPr>
        <w:pStyle w:val="BodyText"/>
      </w:pPr>
      <w:r w:rsidRPr="003161DA">
        <w:t>The augmented data flow for the Fourier domain is shown in</w:t>
      </w:r>
      <w:r w:rsidR="00A72BD3">
        <w:t xml:space="preserve"> </w:t>
      </w:r>
      <w:r w:rsidR="00444BD2">
        <w:fldChar w:fldCharType="begin"/>
      </w:r>
      <w:r w:rsidR="00A72BD3">
        <w:instrText xml:space="preserve"> REF _Ref246150559 \h </w:instrText>
      </w:r>
      <w:r w:rsidR="00444BD2">
        <w:fldChar w:fldCharType="separate"/>
      </w:r>
      <w:r w:rsidR="00CB7C01" w:rsidRPr="00121146">
        <w:t xml:space="preserve">Figure </w:t>
      </w:r>
      <w:r w:rsidR="00CB7C01">
        <w:rPr>
          <w:noProof/>
        </w:rPr>
        <w:t>22</w:t>
      </w:r>
      <w:r w:rsidR="00444BD2">
        <w:fldChar w:fldCharType="end"/>
      </w:r>
      <w:r w:rsidRPr="003161DA">
        <w:t>.</w:t>
      </w:r>
    </w:p>
    <w:p w:rsidR="00147BDF" w:rsidRPr="003161DA" w:rsidRDefault="00147BDF" w:rsidP="00E3433A">
      <w:pPr>
        <w:pStyle w:val="BodyText"/>
      </w:pPr>
    </w:p>
    <w:p w:rsidR="00E3433A" w:rsidRPr="003161DA" w:rsidRDefault="00E3433A" w:rsidP="00E3433A">
      <w:pPr>
        <w:pStyle w:val="BodyText"/>
      </w:pPr>
    </w:p>
    <w:p w:rsidR="00E3433A" w:rsidRPr="003161DA" w:rsidRDefault="00444BD2" w:rsidP="00975431">
      <w:pPr>
        <w:pStyle w:val="BodyText"/>
        <w:keepNext/>
        <w:keepLines/>
        <w:jc w:val="center"/>
      </w:pPr>
      <w:r>
        <w:rPr>
          <w:noProof/>
        </w:rPr>
        <w:pict>
          <v:rect id="_x0000_s1113" style="position:absolute;left:0;text-align:left;margin-left:187.2pt;margin-top:-7.05pt;width:36pt;height:135pt;z-index:251660288" fillcolor="lime">
            <v:fill opacity=".25"/>
          </v:rect>
        </w:pict>
      </w:r>
      <w:r>
        <w:rPr>
          <w:noProof/>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114" type="#_x0000_t42" style="position:absolute;left:0;text-align:left;margin-left:276pt;margin-top:-27pt;width:66pt;height:27pt;z-index:251661312" adj="-22582,14400,-12191,7200,-1964,7200,-22582,14400" strokecolor="green">
            <v:stroke startarrow="classic" startarrowwidth="wide" startarrowlength="long"/>
            <v:textbox style="mso-next-textbox:#_x0000_s1114">
              <w:txbxContent>
                <w:p w:rsidR="00CB7C01" w:rsidRPr="001F1862" w:rsidRDefault="00CB7C01" w:rsidP="00E3433A">
                  <w:pPr>
                    <w:rPr>
                      <w:color w:val="008000"/>
                    </w:rPr>
                  </w:pPr>
                  <w:r w:rsidRPr="001F1862">
                    <w:rPr>
                      <w:color w:val="008000"/>
                    </w:rPr>
                    <w:t>Spatial</w:t>
                  </w:r>
                </w:p>
              </w:txbxContent>
            </v:textbox>
            <o:callout v:ext="edit" minusy="t"/>
          </v:shape>
        </w:pict>
      </w:r>
      <w:r>
        <w:pict>
          <v:group id="_x0000_s1109" editas="canvas" style="width:431.4pt;height:118.6pt;mso-position-horizontal-relative:char;mso-position-vertical-relative:line" coordsize="8628,2372">
            <o:lock v:ext="edit" aspectratio="t"/>
            <v:shape id="_x0000_s1110" type="#_x0000_t75" style="position:absolute;width:8628;height:2372" o:preferrelative="f">
              <v:fill o:detectmouseclick="t"/>
              <v:path o:extrusionok="t" o:connecttype="none"/>
              <o:lock v:ext="edit" text="t"/>
            </v:shape>
            <v:shape id="_x0000_s1111" type="#_x0000_t75" style="position:absolute;width:8628;height:2342" stroked="t">
              <v:imagedata r:id="rId71" o:title="" chromakey="white"/>
            </v:shape>
            <v:shapetype id="_x0000_t202" coordsize="21600,21600" o:spt="202" path="m,l,21600r21600,l21600,xe">
              <v:stroke joinstyle="miter"/>
              <v:path gradientshapeok="t" o:connecttype="rect"/>
            </v:shapetype>
            <v:shape id="_x0000_s1112" type="#_x0000_t202" style="position:absolute;left:6480;top:1800;width:1968;height:572">
              <v:textbox style="mso-next-textbox:#_x0000_s1112;mso-fit-shape-to-text:t" inset="3.6pt,,3.6pt">
                <w:txbxContent>
                  <w:p w:rsidR="00CB7C01" w:rsidRPr="00857114" w:rsidRDefault="00CB7C01" w:rsidP="00E3433A">
                    <w:pPr>
                      <w:jc w:val="center"/>
                      <w:rPr>
                        <w:color w:val="FF0000"/>
                      </w:rPr>
                    </w:pPr>
                    <w:r>
                      <w:rPr>
                        <w:color w:val="FF0000"/>
                      </w:rPr>
                      <w:t>Fourier</w:t>
                    </w:r>
                    <w:r w:rsidRPr="00857114">
                      <w:rPr>
                        <w:color w:val="FF0000"/>
                      </w:rPr>
                      <w:t xml:space="preserve"> In and Out</w:t>
                    </w:r>
                  </w:p>
                </w:txbxContent>
              </v:textbox>
            </v:shape>
            <w10:wrap type="none"/>
            <w10:anchorlock/>
          </v:group>
        </w:pict>
      </w:r>
    </w:p>
    <w:p w:rsidR="00E3433A" w:rsidRPr="00121146" w:rsidRDefault="00E3433A" w:rsidP="00E3433A">
      <w:pPr>
        <w:pStyle w:val="Caption"/>
      </w:pPr>
      <w:bookmarkStart w:id="181" w:name="_Ref246150559"/>
      <w:bookmarkStart w:id="182" w:name="_Ref246150552"/>
      <w:bookmarkStart w:id="183" w:name="_Ref136254014"/>
      <w:bookmarkStart w:id="184" w:name="_Toc246046076"/>
      <w:bookmarkStart w:id="185" w:name="_Toc246310339"/>
      <w:r w:rsidRPr="00121146">
        <w:t xml:space="preserve">Figure </w:t>
      </w:r>
      <w:fldSimple w:instr=" SEQ Figure \* ARABIC ">
        <w:r w:rsidR="00CB7C01">
          <w:rPr>
            <w:noProof/>
          </w:rPr>
          <w:t>22</w:t>
        </w:r>
      </w:fldSimple>
      <w:bookmarkEnd w:id="181"/>
      <w:r w:rsidRPr="00121146">
        <w:tab/>
      </w:r>
      <w:r w:rsidRPr="003161DA">
        <w:t>Actual Fourier Domain Data Flow with Aperturing</w:t>
      </w:r>
      <w:bookmarkEnd w:id="182"/>
      <w:bookmarkEnd w:id="185"/>
    </w:p>
    <w:bookmarkEnd w:id="174"/>
    <w:bookmarkEnd w:id="183"/>
    <w:bookmarkEnd w:id="184"/>
    <w:p w:rsidR="00147BDF" w:rsidRDefault="00147BDF" w:rsidP="00E3433A">
      <w:pPr>
        <w:pStyle w:val="BodyText"/>
      </w:pPr>
    </w:p>
    <w:p w:rsidR="00147BDF" w:rsidRDefault="00147BDF" w:rsidP="00E3433A">
      <w:pPr>
        <w:pStyle w:val="BodyText"/>
      </w:pPr>
      <w:r>
        <w:t>Applying the aperture in the iterative loop is the dominant element time-wise</w:t>
      </w:r>
      <w:r w:rsidR="0094251C">
        <w:t xml:space="preserve">.  The </w:t>
      </w:r>
      <w:r w:rsidR="009E3E5F">
        <w:t xml:space="preserve">relative </w:t>
      </w:r>
      <w:r w:rsidR="00975431">
        <w:t xml:space="preserve">time to do the </w:t>
      </w:r>
      <w:r w:rsidR="0094251C">
        <w:t>two 2D DFT</w:t>
      </w:r>
      <w:r w:rsidR="00975431">
        <w:rPr>
          <w:vertAlign w:val="superscript"/>
        </w:rPr>
        <w:noBreakHyphen/>
      </w:r>
      <w:r w:rsidR="0094251C" w:rsidRPr="00975431">
        <w:rPr>
          <w:vertAlign w:val="superscript"/>
        </w:rPr>
        <w:t>1</w:t>
      </w:r>
      <w:r w:rsidR="0094251C">
        <w:t>/DFT</w:t>
      </w:r>
      <w:r w:rsidR="00975431">
        <w:t xml:space="preserve"> pairs in order to apply the aperture </w:t>
      </w:r>
      <w:r w:rsidR="009E3E5F">
        <w:t>can be seen in</w:t>
      </w:r>
      <w:r>
        <w:t xml:space="preserve"> </w:t>
      </w:r>
      <w:r w:rsidR="00444BD2">
        <w:rPr>
          <w:color w:val="FF0000"/>
        </w:rPr>
        <w:fldChar w:fldCharType="begin"/>
      </w:r>
      <w:r w:rsidR="0094251C">
        <w:instrText xml:space="preserve"> REF _Ref246151991 \h </w:instrText>
      </w:r>
      <w:r w:rsidR="00444BD2">
        <w:rPr>
          <w:color w:val="FF0000"/>
        </w:rPr>
      </w:r>
      <w:r w:rsidR="00444BD2">
        <w:rPr>
          <w:color w:val="FF0000"/>
        </w:rPr>
        <w:fldChar w:fldCharType="separate"/>
      </w:r>
      <w:r w:rsidR="00CB7C01">
        <w:t xml:space="preserve">Figure </w:t>
      </w:r>
      <w:r w:rsidR="00CB7C01">
        <w:rPr>
          <w:noProof/>
        </w:rPr>
        <w:t>23</w:t>
      </w:r>
      <w:r w:rsidR="00444BD2">
        <w:rPr>
          <w:color w:val="FF0000"/>
        </w:rPr>
        <w:fldChar w:fldCharType="end"/>
      </w:r>
      <w:r w:rsidR="0094251C" w:rsidRPr="00DF3FA0">
        <w:t>.</w:t>
      </w:r>
    </w:p>
    <w:p w:rsidR="0094251C" w:rsidRDefault="0094251C" w:rsidP="00E3433A">
      <w:pPr>
        <w:pStyle w:val="BodyText"/>
      </w:pPr>
    </w:p>
    <w:p w:rsidR="0094251C" w:rsidRDefault="00CB7C01" w:rsidP="0094251C">
      <w:pPr>
        <w:pStyle w:val="BodyText"/>
        <w:keepNext/>
        <w:jc w:val="center"/>
      </w:pPr>
      <w:r>
        <w:object w:dxaOrig="7245" w:dyaOrig="6990">
          <v:shape id="_x0000_i1066" type="#_x0000_t75" style="width:261pt;height:252pt" o:ole="">
            <v:imagedata r:id="rId72" o:title=""/>
          </v:shape>
          <o:OLEObject Type="Link" ProgID="Excel.Sheet.8" ShapeID="_x0000_i1066" DrawAspect="Content" r:id="rId73" UpdateMode="Always">
            <o:LinkType>EnhancedMetaFile</o:LinkType>
            <o:LockedField>false</o:LockedField>
          </o:OLEObject>
        </w:object>
      </w:r>
    </w:p>
    <w:p w:rsidR="0094251C" w:rsidRDefault="0094251C" w:rsidP="0094251C">
      <w:pPr>
        <w:pStyle w:val="Caption"/>
      </w:pPr>
      <w:bookmarkStart w:id="186" w:name="_Ref246151991"/>
      <w:bookmarkStart w:id="187" w:name="_Toc246310340"/>
      <w:r>
        <w:t xml:space="preserve">Figure </w:t>
      </w:r>
      <w:fldSimple w:instr=" SEQ Figure \* ARABIC ">
        <w:r w:rsidR="00CB7C01">
          <w:rPr>
            <w:noProof/>
          </w:rPr>
          <w:t>23</w:t>
        </w:r>
      </w:fldSimple>
      <w:bookmarkEnd w:id="186"/>
      <w:r>
        <w:tab/>
        <w:t>Relative time of components of iterative loop</w:t>
      </w:r>
      <w:bookmarkEnd w:id="187"/>
    </w:p>
    <w:p w:rsidR="00E3433A" w:rsidRDefault="00147BDF" w:rsidP="00E3433A">
      <w:pPr>
        <w:pStyle w:val="BodyText"/>
      </w:pPr>
      <w:r>
        <w:t>However, the iterative algorithm will converge to a minimum variance solution without applying the aperture</w:t>
      </w:r>
      <w:r w:rsidR="00975431">
        <w:t xml:space="preserve">, </w:t>
      </w:r>
      <w:r w:rsidR="000B2C27">
        <w:t xml:space="preserve">perhaps </w:t>
      </w:r>
      <w:r w:rsidR="00975431">
        <w:t>taking more iterations</w:t>
      </w:r>
      <w:r>
        <w:t xml:space="preserve">.  We are currently evaluating the accuracy, stability, and relative speed of the loop both with and without applying the aperture. </w:t>
      </w:r>
    </w:p>
    <w:p w:rsidR="00B62F0B" w:rsidRDefault="00B62F0B" w:rsidP="00B62F0B">
      <w:pPr>
        <w:pStyle w:val="Heading2"/>
        <w:numPr>
          <w:ilvl w:val="1"/>
          <w:numId w:val="32"/>
        </w:numPr>
      </w:pPr>
      <w:bookmarkStart w:id="188" w:name="_Toc246310199"/>
      <w:r w:rsidRPr="008E3809">
        <w:t>Architecture</w:t>
      </w:r>
      <w:bookmarkEnd w:id="188"/>
    </w:p>
    <w:p w:rsidR="00B62F0B" w:rsidRDefault="00B62F0B" w:rsidP="00B62F0B">
      <w:pPr>
        <w:pStyle w:val="BodyText"/>
      </w:pPr>
      <w:r>
        <w:t xml:space="preserve">We have modeled the algorithm implementation after the tomography problem itself.  We divide the atmosphere into </w:t>
      </w:r>
      <w:r w:rsidR="00ED4385">
        <w:t>sub-</w:t>
      </w:r>
      <w:r>
        <w:t>domains called voxels.  We use an iterative algorithm to calculate the influence of each voxel.  These calculations are highly parallel, very simple, have minimum memory requirements, and minimum communication requirements with other voxels.  Our implementation of the algorithm follows this model.  We assign a very simple processor called a processing element (PE) to a small number of adjacent voxels.  We place a large number of these processors on a field programmable gate array (FPGA), see _______.  Each FPGA contains all of the voxels for one column of the atmosphere above the telescope.  Multiple FPGAs, then, are used to hold all of the voxels for the space above the telescope.</w:t>
      </w:r>
    </w:p>
    <w:p w:rsidR="00B62F0B" w:rsidRDefault="00B62F0B" w:rsidP="00B62F0B">
      <w:pPr>
        <w:pStyle w:val="BodyText"/>
      </w:pPr>
      <w:r>
        <w:t>This implementation maintains the visibility of all aspects of the original problem through the various phases of the solution.</w:t>
      </w:r>
    </w:p>
    <w:p w:rsidR="00B62F0B" w:rsidRPr="00541A64" w:rsidRDefault="00B62F0B" w:rsidP="00B62F0B">
      <w:pPr>
        <w:pStyle w:val="BodyText"/>
      </w:pPr>
      <w:r>
        <w:t>The Tomography Engine PE uses a wide-word SIMD (</w:t>
      </w:r>
      <w:r w:rsidRPr="00D310B2">
        <w:rPr>
          <w:u w:val="single"/>
        </w:rPr>
        <w:t>S</w:t>
      </w:r>
      <w:r>
        <w:t xml:space="preserve">ingle </w:t>
      </w:r>
      <w:r w:rsidRPr="00D310B2">
        <w:rPr>
          <w:u w:val="single"/>
        </w:rPr>
        <w:t>I</w:t>
      </w:r>
      <w:r>
        <w:t xml:space="preserve">nstruction </w:t>
      </w:r>
      <w:r w:rsidRPr="00D310B2">
        <w:rPr>
          <w:u w:val="single"/>
        </w:rPr>
        <w:t>M</w:t>
      </w:r>
      <w:r>
        <w:t xml:space="preserve">ultiple </w:t>
      </w:r>
      <w:r w:rsidRPr="00D310B2">
        <w:rPr>
          <w:u w:val="single"/>
        </w:rPr>
        <w:t>D</w:t>
      </w:r>
      <w:r>
        <w:t>ata) architecture.  That is, the instruction is not decoded, all bits that control any aspect of the PE are present directly in the instruction and all PE’s receive the same instruction simultaneously and execute the same function on their individual data.</w:t>
      </w:r>
    </w:p>
    <w:p w:rsidR="00B62F0B" w:rsidRDefault="00B62F0B" w:rsidP="00B62F0B">
      <w:pPr>
        <w:pStyle w:val="BodyText"/>
      </w:pPr>
    </w:p>
    <w:p w:rsidR="00B62F0B" w:rsidRDefault="00B62F0B" w:rsidP="00B62F0B">
      <w:pPr>
        <w:pStyle w:val="BodyText"/>
        <w:rPr>
          <w:color w:val="FF0000"/>
        </w:rPr>
      </w:pPr>
      <w:r w:rsidRPr="00A46260">
        <w:rPr>
          <w:color w:val="FF0000"/>
        </w:rPr>
        <w:t>Add illustration of the PE control word</w:t>
      </w:r>
    </w:p>
    <w:p w:rsidR="00B62F0B" w:rsidRDefault="00B62F0B" w:rsidP="00B62F0B">
      <w:pPr>
        <w:pStyle w:val="BodyText"/>
        <w:rPr>
          <w:color w:val="FF0000"/>
        </w:rPr>
      </w:pPr>
    </w:p>
    <w:p w:rsidR="00B62F0B" w:rsidRDefault="00B62F0B" w:rsidP="00B62F0B">
      <w:pPr>
        <w:pStyle w:val="BodyText"/>
      </w:pPr>
      <w:r>
        <w:t xml:space="preserve">As stated above, we solve our problem using domain decomposition.  We </w:t>
      </w:r>
      <w:r w:rsidR="00ED4385">
        <w:t>have ‘N’ elements in our domain</w:t>
      </w:r>
      <w:r>
        <w:t>, we have ‘m’ processing elements (PEs), and we divide the task into ‘m’ parts with each part handling N/m elements.</w:t>
      </w:r>
    </w:p>
    <w:p w:rsidR="00B62F0B" w:rsidRDefault="00B62F0B" w:rsidP="00B62F0B">
      <w:pPr>
        <w:pStyle w:val="BodyText"/>
      </w:pPr>
      <w:r>
        <w:t xml:space="preserve">Memory </w:t>
      </w:r>
      <w:r w:rsidR="00ED4385">
        <w:t>is</w:t>
      </w:r>
      <w:r>
        <w:t xml:space="preserve"> completely local to the Processing Elements (PEs), so no global memory access is required by any PEs.</w:t>
      </w:r>
    </w:p>
    <w:p w:rsidR="00B62F0B" w:rsidRDefault="00B62F0B" w:rsidP="00B62F0B">
      <w:pPr>
        <w:pStyle w:val="BodyText"/>
      </w:pPr>
      <w:r>
        <w:t>All PEs use exactly the same algorithm and lines of code, with no branching.  Therefore, all PEs are executing the same line of code at the same time and so finish at exactly the same time.  Consequently, the program could be located in a single external controller [</w:t>
      </w:r>
      <w:bookmarkStart w:id="189" w:name="_Ref136763781"/>
      <w:r>
        <w:rPr>
          <w:rStyle w:val="EndnoteReference"/>
        </w:rPr>
        <w:endnoteReference w:id="4"/>
      </w:r>
      <w:bookmarkEnd w:id="189"/>
      <w:r>
        <w:t>].  However, for timing and performance reasons and in order to minimize the busing resources used, we duplicate the control logic for each sub domain: one controller per FPGA with hundreds of PEs on each FPGA served by that controller.</w:t>
      </w:r>
    </w:p>
    <w:p w:rsidR="00ED4385" w:rsidRDefault="00B62F0B" w:rsidP="00ED4385">
      <w:pPr>
        <w:pStyle w:val="BodyText"/>
      </w:pPr>
      <w:r>
        <w:t>The control logic for these domains is very small; and does not impact the density (</w:t>
      </w:r>
      <w:r w:rsidR="00ED4385">
        <w:t>PEs</w:t>
      </w:r>
      <w:r>
        <w:t xml:space="preserve"> per chip) of the implementation significantly</w:t>
      </w:r>
      <w:r w:rsidR="00ED4385">
        <w:t>.</w:t>
      </w:r>
    </w:p>
    <w:p w:rsidR="00B62F0B" w:rsidRDefault="00B62F0B" w:rsidP="00B62F0B">
      <w:pPr>
        <w:pStyle w:val="BodyText"/>
      </w:pPr>
      <w:r>
        <w:t>.</w:t>
      </w:r>
    </w:p>
    <w:p w:rsidR="00B62F0B" w:rsidRPr="003161DA" w:rsidRDefault="00B62F0B" w:rsidP="00E3433A">
      <w:pPr>
        <w:pStyle w:val="BodyText"/>
      </w:pPr>
    </w:p>
    <w:p w:rsidR="00E3433A" w:rsidRPr="003161DA" w:rsidRDefault="00E3433A" w:rsidP="00E3433A">
      <w:pPr>
        <w:pStyle w:val="Heading2"/>
      </w:pPr>
      <w:bookmarkStart w:id="190" w:name="_Toc246046014"/>
      <w:bookmarkStart w:id="191" w:name="_Toc246310200"/>
      <w:r w:rsidRPr="003161DA">
        <w:t xml:space="preserve">Macro </w:t>
      </w:r>
      <w:r w:rsidRPr="00E3433A">
        <w:t>Architecture</w:t>
      </w:r>
      <w:bookmarkEnd w:id="190"/>
      <w:bookmarkEnd w:id="191"/>
    </w:p>
    <w:p w:rsidR="00895AB6" w:rsidRDefault="00E3433A" w:rsidP="00E3433A">
      <w:pPr>
        <w:pStyle w:val="BodyText"/>
      </w:pPr>
      <w:r w:rsidRPr="003161DA">
        <w:t>We divide our problem into domains and sub-domains</w:t>
      </w:r>
      <w:r w:rsidR="00895AB6">
        <w:t>, mapping the implementation of our algorithm to the structure of the underlying science problem.</w:t>
      </w:r>
    </w:p>
    <w:p w:rsidR="00E3433A" w:rsidRDefault="00E3433A" w:rsidP="00E3433A">
      <w:pPr>
        <w:pStyle w:val="BodyText"/>
      </w:pPr>
      <w:r w:rsidRPr="003161DA">
        <w:t>At the top level is the domain of the entire 3D atmospheric volume</w:t>
      </w:r>
      <w:r w:rsidR="001571EC">
        <w:t xml:space="preserve"> we are estimating</w:t>
      </w:r>
      <w:r w:rsidRPr="003161DA">
        <w:t>.  This is further divided into layers and sub apertures.</w:t>
      </w:r>
    </w:p>
    <w:p w:rsidR="00895AB6" w:rsidRDefault="00895AB6" w:rsidP="00E3433A">
      <w:pPr>
        <w:pStyle w:val="BodyText"/>
      </w:pPr>
    </w:p>
    <w:p w:rsidR="00895AB6" w:rsidRDefault="00CB7C01" w:rsidP="00895AB6">
      <w:pPr>
        <w:pStyle w:val="BodyText"/>
        <w:keepNext/>
        <w:jc w:val="center"/>
      </w:pPr>
      <w:r>
        <w:object w:dxaOrig="9841" w:dyaOrig="5745">
          <v:shape id="_x0000_i1067" type="#_x0000_t75" style="width:394.5pt;height:229.5pt" o:ole="">
            <v:imagedata r:id="rId74" o:title=""/>
            <w10:bordertop type="single" width="4"/>
            <w10:borderleft type="single" width="4"/>
            <w10:borderbottom type="single" width="4"/>
            <w10:borderright type="single" width="4"/>
          </v:shape>
          <o:OLEObject Type="Link" ProgID="Visio.Drawing.11" ShapeID="_x0000_i1067" DrawAspect="Content" r:id="rId75" UpdateMode="Always">
            <o:LinkType>EnhancedMetaFile</o:LinkType>
            <o:LockedField>false</o:LockedField>
            <o:FieldCodes>\* MERGEFORMAT</o:FieldCodes>
          </o:OLEObject>
        </w:object>
      </w:r>
    </w:p>
    <w:p w:rsidR="00895AB6" w:rsidRPr="00121146" w:rsidRDefault="00895AB6" w:rsidP="00895AB6">
      <w:pPr>
        <w:pStyle w:val="Caption"/>
        <w:keepNext/>
      </w:pPr>
      <w:bookmarkStart w:id="192" w:name="_Toc246310341"/>
      <w:r w:rsidRPr="00121146">
        <w:t xml:space="preserve">Figure </w:t>
      </w:r>
      <w:fldSimple w:instr=" SEQ Figure \* ARABIC ">
        <w:r w:rsidR="00CB7C01">
          <w:rPr>
            <w:noProof/>
          </w:rPr>
          <w:t>24</w:t>
        </w:r>
      </w:fldSimple>
      <w:r w:rsidRPr="00121146">
        <w:tab/>
        <w:t>Modeling the solution after the form of the problem</w:t>
      </w:r>
      <w:bookmarkEnd w:id="192"/>
    </w:p>
    <w:p w:rsidR="00895AB6" w:rsidRPr="00895AB6" w:rsidRDefault="00895AB6" w:rsidP="00895AB6">
      <w:pPr>
        <w:pStyle w:val="BodyText"/>
      </w:pPr>
    </w:p>
    <w:p w:rsidR="00895AB6" w:rsidRPr="00895AB6" w:rsidRDefault="00895AB6" w:rsidP="00895AB6">
      <w:pPr>
        <w:pStyle w:val="BodyText"/>
        <w:keepNext/>
        <w:rPr>
          <w:b/>
        </w:rPr>
      </w:pPr>
      <w:r w:rsidRPr="00895AB6">
        <w:rPr>
          <w:b/>
        </w:rPr>
        <w:t>Note</w:t>
      </w:r>
      <w:r>
        <w:rPr>
          <w:b/>
        </w:rPr>
        <w:t>:</w:t>
      </w:r>
    </w:p>
    <w:p w:rsidR="00895AB6" w:rsidRDefault="00895AB6" w:rsidP="00895AB6">
      <w:pPr>
        <w:pStyle w:val="Note"/>
      </w:pPr>
      <w:r>
        <w:t>The term “sub aperture” is normally used in a spatial context to denote a portion of the primary aperture of the telescope.  Here it is also extended to denote a single frequency bin of those across the aperture</w:t>
      </w:r>
    </w:p>
    <w:p w:rsidR="002B4892" w:rsidRPr="003161DA" w:rsidRDefault="00E3433A" w:rsidP="00E3433A">
      <w:pPr>
        <w:pStyle w:val="BodyText"/>
      </w:pPr>
      <w:r w:rsidRPr="003161DA">
        <w:t>For our purposes, we divide the atmosphere into columns.  Each column is one sub aperture square at the ground and extends vertically through the various layers of the atmosphere</w:t>
      </w:r>
      <w:r w:rsidR="00975431">
        <w:t xml:space="preserve">, see </w:t>
      </w:r>
      <w:r w:rsidR="00444BD2">
        <w:fldChar w:fldCharType="begin"/>
      </w:r>
      <w:r w:rsidR="00975431">
        <w:instrText xml:space="preserve"> REF _Ref246153039 \h </w:instrText>
      </w:r>
      <w:r w:rsidR="00444BD2">
        <w:fldChar w:fldCharType="separate"/>
      </w:r>
      <w:r w:rsidR="00CB7C01" w:rsidRPr="00121146">
        <w:t xml:space="preserve">Figure </w:t>
      </w:r>
      <w:r w:rsidR="00CB7C01">
        <w:rPr>
          <w:noProof/>
        </w:rPr>
        <w:t>25</w:t>
      </w:r>
      <w:r w:rsidR="00444BD2">
        <w:fldChar w:fldCharType="end"/>
      </w:r>
      <w:r w:rsidRPr="003161DA">
        <w:t xml:space="preserve">.  The intersection of a column and a layer defines a voxel and we assign a processor to each voxel to calculate its </w:t>
      </w:r>
      <w:r w:rsidR="001C3458" w:rsidRPr="003161DA">
        <w:t>OPD</w:t>
      </w:r>
      <w:r w:rsidR="001C3458">
        <w:t xml:space="preserve"> (</w:t>
      </w:r>
      <w:r w:rsidR="001C3458" w:rsidRPr="001C3458">
        <w:rPr>
          <w:u w:val="single"/>
        </w:rPr>
        <w:t>O</w:t>
      </w:r>
      <w:r w:rsidR="001C3458">
        <w:t xml:space="preserve">ptical </w:t>
      </w:r>
      <w:r w:rsidR="001C3458" w:rsidRPr="001C3458">
        <w:rPr>
          <w:u w:val="single"/>
        </w:rPr>
        <w:t>P</w:t>
      </w:r>
      <w:r w:rsidR="001C3458">
        <w:t xml:space="preserve">ath </w:t>
      </w:r>
      <w:r w:rsidR="001C3458" w:rsidRPr="001C3458">
        <w:rPr>
          <w:u w:val="single"/>
        </w:rPr>
        <w:t>D</w:t>
      </w:r>
      <w:r w:rsidR="001C3458">
        <w:t>elay)</w:t>
      </w:r>
      <w:r w:rsidRPr="003161DA">
        <w:t>.  The voxel is the smallest sub domain we deal with.</w:t>
      </w:r>
    </w:p>
    <w:p w:rsidR="00E81ADB" w:rsidRPr="003161DA" w:rsidRDefault="00E81ADB" w:rsidP="00E3433A">
      <w:pPr>
        <w:pStyle w:val="BodyText"/>
      </w:pPr>
    </w:p>
    <w:p w:rsidR="00E81ADB" w:rsidRDefault="00CB7C01" w:rsidP="00E81ADB">
      <w:pPr>
        <w:pStyle w:val="BodyText"/>
        <w:keepNext/>
        <w:keepLines/>
        <w:jc w:val="center"/>
      </w:pPr>
      <w:r>
        <w:object w:dxaOrig="11047" w:dyaOrig="6577">
          <v:shape id="_x0000_i1068" type="#_x0000_t75" style="width:372.75pt;height:222.75pt" o:ole="">
            <v:imagedata r:id="rId76" o:title=""/>
            <w10:bordertop type="single" width="4"/>
            <w10:borderleft type="single" width="4"/>
            <w10:borderbottom type="single" width="4"/>
            <w10:borderright type="single" width="4"/>
          </v:shape>
          <o:OLEObject Type="Link" ProgID="Visio.Drawing.11" ShapeID="_x0000_i1068" DrawAspect="Content" r:id="rId77" UpdateMode="Always">
            <o:LinkType>EnhancedMetaFile</o:LinkType>
            <o:LockedField>false</o:LockedField>
          </o:OLEObject>
        </w:object>
      </w:r>
    </w:p>
    <w:p w:rsidR="00E3433A" w:rsidRDefault="00E3433A" w:rsidP="00E3433A">
      <w:pPr>
        <w:pStyle w:val="Caption"/>
        <w:keepNext/>
        <w:keepLines/>
      </w:pPr>
      <w:bookmarkStart w:id="193" w:name="_Ref246153039"/>
      <w:bookmarkStart w:id="194" w:name="_Toc246046077"/>
      <w:bookmarkStart w:id="195" w:name="_Toc246310342"/>
      <w:r w:rsidRPr="00121146">
        <w:t xml:space="preserve">Figure </w:t>
      </w:r>
      <w:fldSimple w:instr=" SEQ Figure \* ARABIC ">
        <w:r w:rsidR="00CB7C01">
          <w:rPr>
            <w:noProof/>
          </w:rPr>
          <w:t>25</w:t>
        </w:r>
      </w:fldSimple>
      <w:bookmarkEnd w:id="193"/>
      <w:r w:rsidRPr="00121146">
        <w:tab/>
      </w:r>
      <w:r w:rsidRPr="003161DA">
        <w:t>A column of combined layer and guide star processors form a sub aperture processor</w:t>
      </w:r>
      <w:bookmarkEnd w:id="194"/>
      <w:bookmarkEnd w:id="195"/>
    </w:p>
    <w:p w:rsidR="00895AB6" w:rsidRDefault="00895AB6" w:rsidP="00895AB6">
      <w:pPr>
        <w:pStyle w:val="BodyText"/>
      </w:pPr>
    </w:p>
    <w:p w:rsidR="00895AB6" w:rsidRDefault="00895AB6" w:rsidP="00895AB6">
      <w:pPr>
        <w:pStyle w:val="BodyText"/>
      </w:pPr>
      <w:r>
        <w:t xml:space="preserve">We assign one processor to handle all computations for some number of voxels in a layer arranged in a square.  If we have 5 layers, a column of 5 processors might handle a single column of voxels for a single sub aperture or it might handle all processing for a column of 9 sub apertures (45 voxels).  </w:t>
      </w:r>
      <w:r w:rsidRPr="003161DA">
        <w:t xml:space="preserve">Each </w:t>
      </w:r>
      <w:r w:rsidR="00ED4385">
        <w:t>FPGA</w:t>
      </w:r>
      <w:r w:rsidRPr="003161DA">
        <w:t xml:space="preserve"> handles </w:t>
      </w:r>
      <w:r>
        <w:t xml:space="preserve">a </w:t>
      </w:r>
      <w:r w:rsidRPr="003161DA">
        <w:t>sub-domain consisting of a square region of adjacent columns</w:t>
      </w:r>
      <w:r w:rsidR="00ED4385">
        <w:t>,</w:t>
      </w:r>
      <w:r>
        <w:t xml:space="preserve"> which as described contain all layers of the atmosphere for that region</w:t>
      </w:r>
      <w:r w:rsidRPr="003161DA">
        <w:t>.</w:t>
      </w:r>
    </w:p>
    <w:p w:rsidR="00895AB6" w:rsidRDefault="00895AB6" w:rsidP="00895AB6">
      <w:pPr>
        <w:pStyle w:val="BodyText"/>
      </w:pPr>
      <w:r>
        <w:t xml:space="preserve">We take an array of many of these adjacent regions and place them in an FPGA, which can support hundreds to thousands of processors.  Each FPGA then supports calculations for some </w:t>
      </w:r>
      <w:r w:rsidR="00ED4385">
        <w:t xml:space="preserve">larger </w:t>
      </w:r>
      <w:r>
        <w:t>portion of the atmosphere.</w:t>
      </w:r>
    </w:p>
    <w:p w:rsidR="00895AB6" w:rsidRDefault="00895AB6" w:rsidP="00895AB6">
      <w:pPr>
        <w:pStyle w:val="BodyText"/>
      </w:pPr>
      <w:r>
        <w:t xml:space="preserve">We then array these FPGAs on a circuit board to support a </w:t>
      </w:r>
      <w:r w:rsidR="00ED4385">
        <w:t xml:space="preserve">yet </w:t>
      </w:r>
      <w:r>
        <w:t>larger volume of the atmosphere and in turn array these circuit boards to support the total volume necessary.</w:t>
      </w:r>
    </w:p>
    <w:p w:rsidR="00895AB6" w:rsidRDefault="00CB7C01" w:rsidP="00895AB6">
      <w:pPr>
        <w:pStyle w:val="BodyText"/>
        <w:keepNext/>
        <w:jc w:val="center"/>
      </w:pPr>
      <w:r w:rsidRPr="005C1001">
        <w:rPr>
          <w:color w:val="FF0000"/>
        </w:rPr>
        <w:object w:dxaOrig="11083" w:dyaOrig="8666">
          <v:shape id="_x0000_i1069" type="#_x0000_t75" style="width:384.75pt;height:302.25pt" o:ole="">
            <v:imagedata r:id="rId78" o:title=""/>
            <w10:bordertop type="single" width="4"/>
            <w10:borderleft type="single" width="4"/>
            <w10:borderbottom type="single" width="4"/>
            <w10:borderright type="single" width="4"/>
          </v:shape>
          <o:OLEObject Type="Link" ProgID="Visio.Drawing.11" ShapeID="_x0000_i1069" DrawAspect="Content" r:id="rId79" UpdateMode="Always">
            <o:LinkType>EnhancedMetaFile</o:LinkType>
            <o:LockedField>false</o:LockedField>
            <o:FieldCodes>\* MERGEFORMAT</o:FieldCodes>
          </o:OLEObject>
        </w:object>
      </w:r>
    </w:p>
    <w:p w:rsidR="00895AB6" w:rsidRPr="00121146" w:rsidRDefault="00895AB6" w:rsidP="00895AB6">
      <w:pPr>
        <w:pStyle w:val="Caption"/>
      </w:pPr>
      <w:bookmarkStart w:id="196" w:name="_Toc246310343"/>
      <w:r w:rsidRPr="00121146">
        <w:t xml:space="preserve">Figure </w:t>
      </w:r>
      <w:fldSimple w:instr=" SEQ Figure \* ARABIC ">
        <w:r w:rsidR="00CB7C01">
          <w:rPr>
            <w:noProof/>
          </w:rPr>
          <w:t>26</w:t>
        </w:r>
      </w:fldSimple>
      <w:r w:rsidRPr="00121146">
        <w:tab/>
        <w:t>Using our knowledge of structure</w:t>
      </w:r>
      <w:bookmarkEnd w:id="196"/>
    </w:p>
    <w:p w:rsidR="00895AB6" w:rsidRDefault="00895AB6" w:rsidP="00895AB6">
      <w:pPr>
        <w:pStyle w:val="BodyText"/>
        <w:keepNext/>
        <w:rPr>
          <w:color w:val="FF0000"/>
        </w:rPr>
      </w:pPr>
    </w:p>
    <w:p w:rsidR="005E0BBA" w:rsidRDefault="005E0BBA" w:rsidP="00895AB6">
      <w:pPr>
        <w:pStyle w:val="BodyText"/>
        <w:keepNext/>
        <w:rPr>
          <w:color w:val="FF0000"/>
        </w:rPr>
      </w:pPr>
    </w:p>
    <w:p w:rsidR="005E0BBA" w:rsidRDefault="00CB7C01" w:rsidP="005E0BBA">
      <w:pPr>
        <w:pStyle w:val="BodyText"/>
        <w:keepNext/>
        <w:jc w:val="center"/>
      </w:pPr>
      <w:r w:rsidRPr="00444BD2">
        <w:rPr>
          <w:color w:val="FF0000"/>
        </w:rPr>
        <w:object w:dxaOrig="14814" w:dyaOrig="8261">
          <v:shape id="_x0000_i1070" type="#_x0000_t75" style="width:414.75pt;height:231.75pt" o:ole="">
            <v:imagedata r:id="rId80" o:title=""/>
            <w10:bordertop type="single" width="4"/>
            <w10:borderleft type="single" width="4"/>
            <w10:borderbottom type="single" width="4"/>
            <w10:borderright type="single" width="4"/>
          </v:shape>
          <o:OLEObject Type="Link" ProgID="Visio.Drawing.11" ShapeID="_x0000_i1070" DrawAspect="Content" r:id="rId81" UpdateMode="Always">
            <o:LinkType>EnhancedMetaFile</o:LinkType>
            <o:LockedField>false</o:LockedField>
            <o:FieldCodes>\* MERGEFORMAT</o:FieldCodes>
          </o:OLEObject>
        </w:object>
      </w:r>
    </w:p>
    <w:p w:rsidR="005E0BBA" w:rsidRDefault="005E0BBA" w:rsidP="005E0BBA">
      <w:pPr>
        <w:pStyle w:val="Caption"/>
        <w:rPr>
          <w:color w:val="FF0000"/>
        </w:rPr>
      </w:pPr>
      <w:bookmarkStart w:id="197" w:name="_Toc246310344"/>
      <w:r>
        <w:t xml:space="preserve">Figure </w:t>
      </w:r>
      <w:fldSimple w:instr=" SEQ Figure \* ARABIC ">
        <w:r w:rsidR="00CB7C01">
          <w:rPr>
            <w:noProof/>
          </w:rPr>
          <w:t>27</w:t>
        </w:r>
      </w:fldSimple>
      <w:r>
        <w:tab/>
        <w:t>Tomography Engine Block Diagram</w:t>
      </w:r>
      <w:bookmarkEnd w:id="197"/>
    </w:p>
    <w:p w:rsidR="00E3433A" w:rsidRPr="00E3433A" w:rsidRDefault="00E3433A" w:rsidP="00E3433A"/>
    <w:p w:rsidR="00E3433A" w:rsidRDefault="00E3433A" w:rsidP="00E3433A">
      <w:pPr>
        <w:pStyle w:val="Heading3"/>
      </w:pPr>
      <w:bookmarkStart w:id="198" w:name="_Toc246046015"/>
      <w:bookmarkStart w:id="199" w:name="_Toc246310201"/>
      <w:r w:rsidRPr="003161DA">
        <w:t xml:space="preserve">Inter </w:t>
      </w:r>
      <w:r w:rsidRPr="00E3433A">
        <w:t>Element</w:t>
      </w:r>
      <w:r w:rsidRPr="003161DA">
        <w:t xml:space="preserve"> Communications</w:t>
      </w:r>
      <w:bookmarkEnd w:id="198"/>
      <w:bookmarkEnd w:id="199"/>
    </w:p>
    <w:p w:rsidR="00FD1329" w:rsidRDefault="002B4892" w:rsidP="002B4892">
      <w:pPr>
        <w:pStyle w:val="BodyText"/>
      </w:pPr>
      <w:r>
        <w:t xml:space="preserve">In a 3D systolic array, each processor in the array must communication with its six orthogonal neighbors.  </w:t>
      </w:r>
      <w:r w:rsidR="00FD1329">
        <w:t xml:space="preserve">Within an FPGA, there are an abundance of routing resources and this is not a problem.  However, to communicate between the voxels on one FPGA and the neighboring voxels on another, we have a limit set by the I/O pins available on the FPGA.  This also holds for the voxels at the boundaries between adjacent printed circuit boards.  </w:t>
      </w:r>
    </w:p>
    <w:p w:rsidR="00FD1329" w:rsidRDefault="00FD1329" w:rsidP="002B4892">
      <w:pPr>
        <w:pStyle w:val="BodyText"/>
      </w:pPr>
    </w:p>
    <w:p w:rsidR="002B4892" w:rsidRDefault="002B4892" w:rsidP="002B4892">
      <w:pPr>
        <w:pStyle w:val="BodyText"/>
      </w:pPr>
      <w:r>
        <w:t>At the boundaries of our volume, the processors on each face wrap symmetrically to communicate with the opposite face.</w:t>
      </w:r>
    </w:p>
    <w:p w:rsidR="002B4892" w:rsidRDefault="002B4892" w:rsidP="002B4892">
      <w:pPr>
        <w:pStyle w:val="BodyText"/>
      </w:pPr>
    </w:p>
    <w:p w:rsidR="002B4892" w:rsidRDefault="002B4892" w:rsidP="002B4892">
      <w:pPr>
        <w:pStyle w:val="BodyText"/>
      </w:pPr>
    </w:p>
    <w:p w:rsidR="002B4892" w:rsidRPr="002B4892" w:rsidRDefault="002B4892" w:rsidP="002B4892">
      <w:pPr>
        <w:pStyle w:val="BodyText"/>
        <w:jc w:val="center"/>
        <w:rPr>
          <w:color w:val="FF0000"/>
        </w:rPr>
      </w:pPr>
      <w:r w:rsidRPr="002B4892">
        <w:rPr>
          <w:color w:val="FF0000"/>
        </w:rPr>
        <w:t>Diagram</w:t>
      </w:r>
    </w:p>
    <w:p w:rsidR="002B4892" w:rsidRDefault="002B4892" w:rsidP="002B4892">
      <w:pPr>
        <w:pStyle w:val="BodyText"/>
      </w:pPr>
    </w:p>
    <w:p w:rsidR="002B4892" w:rsidRPr="002B4892" w:rsidRDefault="002B4892" w:rsidP="002B4892">
      <w:pPr>
        <w:pStyle w:val="BodyText"/>
      </w:pPr>
    </w:p>
    <w:p w:rsidR="00E3433A" w:rsidRDefault="00444BD2" w:rsidP="00E3433A">
      <w:pPr>
        <w:pStyle w:val="BodyText"/>
      </w:pPr>
      <w:r>
        <w:fldChar w:fldCharType="begin"/>
      </w:r>
      <w:r w:rsidR="00975431">
        <w:instrText xml:space="preserve"> REF _Ref246152912 \h </w:instrText>
      </w:r>
      <w:r>
        <w:fldChar w:fldCharType="separate"/>
      </w:r>
      <w:r w:rsidR="00CB7C01" w:rsidRPr="00121146">
        <w:t xml:space="preserve">Figure </w:t>
      </w:r>
      <w:r w:rsidR="00CB7C01">
        <w:rPr>
          <w:noProof/>
        </w:rPr>
        <w:t>28</w:t>
      </w:r>
      <w:r>
        <w:fldChar w:fldCharType="end"/>
      </w:r>
      <w:r w:rsidR="002B4892">
        <w:t xml:space="preserve"> shows </w:t>
      </w:r>
      <w:r w:rsidR="00E3433A" w:rsidRPr="003161DA">
        <w:t xml:space="preserve">the array </w:t>
      </w:r>
      <w:r w:rsidR="00975431">
        <w:t>interconnect</w:t>
      </w:r>
      <w:r w:rsidR="002B4892">
        <w:t xml:space="preserve"> for a layer</w:t>
      </w:r>
      <w:r w:rsidR="00E3433A" w:rsidRPr="003161DA">
        <w:t>.  The bandwidth across all interfaces must be the same to insure efficient operation.  However, the data path width and transfer clock rate across chip and board boundaries can be different to accommodate the physical realities of the system.</w:t>
      </w:r>
    </w:p>
    <w:p w:rsidR="00FF16CE" w:rsidRPr="003161DA" w:rsidRDefault="00FF16CE" w:rsidP="00E3433A">
      <w:pPr>
        <w:pStyle w:val="BodyText"/>
      </w:pPr>
    </w:p>
    <w:p w:rsidR="00975431" w:rsidRDefault="00CB7C01" w:rsidP="00975431">
      <w:pPr>
        <w:pStyle w:val="BodyText"/>
        <w:keepNext/>
        <w:jc w:val="center"/>
      </w:pPr>
      <w:r w:rsidRPr="00121146">
        <w:object w:dxaOrig="14413" w:dyaOrig="11293">
          <v:shape id="_x0000_i1071" type="#_x0000_t75" style="width:342pt;height:269.25pt" o:ole="">
            <v:imagedata r:id="rId82" o:title=""/>
            <w10:bordertop type="single" width="4"/>
            <w10:borderleft type="single" width="4"/>
            <w10:borderbottom type="single" width="4"/>
            <w10:borderright type="single" width="4"/>
          </v:shape>
          <o:OLEObject Type="Link" ProgID="Visio.Drawing.11" ShapeID="_x0000_i1071" DrawAspect="Content" r:id="rId83" UpdateMode="Always">
            <o:LinkType>EnhancedMetaFile</o:LinkType>
            <o:LockedField>false</o:LockedField>
          </o:OLEObject>
        </w:object>
      </w:r>
    </w:p>
    <w:p w:rsidR="00E3433A" w:rsidRPr="003161DA" w:rsidRDefault="00E3433A" w:rsidP="00E3433A">
      <w:pPr>
        <w:pStyle w:val="Caption"/>
        <w:keepNext/>
        <w:keepLines/>
      </w:pPr>
      <w:bookmarkStart w:id="200" w:name="_Ref246152912"/>
      <w:bookmarkStart w:id="201" w:name="_Ref140390851"/>
      <w:bookmarkStart w:id="202" w:name="_Toc246046078"/>
      <w:bookmarkStart w:id="203" w:name="_Toc246310345"/>
      <w:r w:rsidRPr="00121146">
        <w:t xml:space="preserve">Figure </w:t>
      </w:r>
      <w:fldSimple w:instr=" SEQ Figure \* ARABIC ">
        <w:r w:rsidR="00CB7C01">
          <w:rPr>
            <w:noProof/>
          </w:rPr>
          <w:t>28</w:t>
        </w:r>
      </w:fldSimple>
      <w:bookmarkEnd w:id="200"/>
      <w:r w:rsidRPr="00121146">
        <w:tab/>
      </w:r>
      <w:bookmarkEnd w:id="201"/>
      <w:r w:rsidRPr="003161DA">
        <w:t>The Systolic Array, showing boundaries for different elements</w:t>
      </w:r>
      <w:bookmarkEnd w:id="202"/>
      <w:bookmarkEnd w:id="203"/>
    </w:p>
    <w:p w:rsidR="00E3433A" w:rsidRPr="003161DA" w:rsidRDefault="00E3433A" w:rsidP="00E3433A">
      <w:pPr>
        <w:pStyle w:val="Caption"/>
        <w:keepNext/>
        <w:keepLines/>
      </w:pPr>
      <w:r w:rsidRPr="003161DA">
        <w:t xml:space="preserve">Sub aperture processors (black), chips </w:t>
      </w:r>
      <w:r w:rsidRPr="003161DA">
        <w:rPr>
          <w:color w:val="0000FF"/>
        </w:rPr>
        <w:t>(blue)</w:t>
      </w:r>
      <w:r w:rsidRPr="003161DA">
        <w:t xml:space="preserve">, and boards </w:t>
      </w:r>
      <w:r w:rsidRPr="003161DA">
        <w:rPr>
          <w:color w:val="008000"/>
        </w:rPr>
        <w:t>(green)</w:t>
      </w:r>
    </w:p>
    <w:p w:rsidR="00E3433A" w:rsidRPr="003161DA" w:rsidRDefault="00E3433A" w:rsidP="00E3433A">
      <w:pPr>
        <w:pStyle w:val="BodyText"/>
        <w:jc w:val="center"/>
      </w:pPr>
    </w:p>
    <w:p w:rsidR="00E3433A" w:rsidRPr="00E3433A" w:rsidRDefault="00E3433A" w:rsidP="00E3433A">
      <w:pPr>
        <w:pStyle w:val="BodyText"/>
      </w:pPr>
      <w:r w:rsidRPr="00E3433A">
        <w:t>Each processor for a sub aperture must talk to each orthogonal neighbor.</w:t>
      </w:r>
    </w:p>
    <w:p w:rsidR="00E3433A" w:rsidRPr="003161DA" w:rsidRDefault="00E3433A" w:rsidP="00E3433A">
      <w:pPr>
        <w:pStyle w:val="BodyText"/>
      </w:pPr>
      <w:r w:rsidRPr="003161DA">
        <w:t xml:space="preserve">Each </w:t>
      </w:r>
      <w:r w:rsidR="00FD1329">
        <w:t>FPGA</w:t>
      </w:r>
      <w:r w:rsidRPr="003161DA">
        <w:t xml:space="preserve"> has </w:t>
      </w:r>
      <w:r w:rsidRPr="003161DA">
        <w:rPr>
          <w:b/>
          <w:i/>
        </w:rPr>
        <w:t>P</w:t>
      </w:r>
      <w:r w:rsidRPr="003161DA">
        <w:t xml:space="preserve"> I/O pins.  </w:t>
      </w:r>
      <w:r w:rsidR="00FD1329">
        <w:t xml:space="preserve">For L layers and m sub apertures per side of the square area the FPGA covers we can calculate the number of I/O pins available per voxel.  </w:t>
      </w:r>
      <w:r w:rsidRPr="003161DA">
        <w:t>This gi</w:t>
      </w:r>
      <w:r w:rsidR="00FD1329">
        <w:t>ves each voxel</w:t>
      </w:r>
      <w:r w:rsidRPr="003161DA">
        <w:t xml:space="preserve"> a bus size of</w:t>
      </w:r>
      <w:r w:rsidRPr="003161DA">
        <w:rPr>
          <w:position w:val="-28"/>
        </w:rPr>
        <w:object w:dxaOrig="760" w:dyaOrig="680">
          <v:shape id="_x0000_i1027" type="#_x0000_t75" style="width:37.5pt;height:34.5pt" o:ole="">
            <v:imagedata r:id="rId84" o:title=""/>
          </v:shape>
          <o:OLEObject Type="Embed" ProgID="Equation.DSMT4" ShapeID="_x0000_i1027" DrawAspect="Content" ObjectID="_1320053768" r:id="rId85"/>
        </w:object>
      </w:r>
      <w:r w:rsidRPr="003161DA">
        <w:t xml:space="preserve"> I/O pins to communicate with each neighbor</w:t>
      </w:r>
      <w:r w:rsidR="00FD1329">
        <w:t xml:space="preserve"> on a different FPGA.</w:t>
      </w:r>
    </w:p>
    <w:p w:rsidR="00E3433A" w:rsidRPr="003161DA" w:rsidRDefault="00E3433A" w:rsidP="00E3433A">
      <w:pPr>
        <w:pStyle w:val="BodyText"/>
        <w:rPr>
          <w:rStyle w:val="BodyTextChar"/>
        </w:rPr>
      </w:pPr>
      <w:r w:rsidRPr="003161DA">
        <w:t>An example could be a</w:t>
      </w:r>
      <w:r w:rsidR="003D2A1C">
        <w:t xml:space="preserve">n FPGA </w:t>
      </w:r>
      <w:r w:rsidR="003D2A1C">
        <w:rPr>
          <w:rStyle w:val="BodyTextChar"/>
        </w:rPr>
        <w:t>that</w:t>
      </w:r>
      <w:r w:rsidRPr="003161DA">
        <w:rPr>
          <w:rStyle w:val="BodyTextChar"/>
        </w:rPr>
        <w:t xml:space="preserve"> has 600 pins we can use for this communication.  Each device handles five layers and nine sub apertures.  Therefore, </w:t>
      </w:r>
      <w:r w:rsidR="003D2A1C">
        <w:rPr>
          <w:rStyle w:val="BodyTextChar"/>
        </w:rPr>
        <w:t>the</w:t>
      </w:r>
      <w:r w:rsidRPr="003161DA">
        <w:rPr>
          <w:rStyle w:val="BodyTextChar"/>
        </w:rPr>
        <w:t xml:space="preserve"> bus size between adjacent chips </w:t>
      </w:r>
      <w:r w:rsidR="003D2A1C">
        <w:rPr>
          <w:rStyle w:val="BodyTextChar"/>
        </w:rPr>
        <w:t>would</w:t>
      </w:r>
      <w:r w:rsidRPr="003161DA">
        <w:rPr>
          <w:rStyle w:val="BodyTextChar"/>
        </w:rPr>
        <w:t xml:space="preserve"> 10 bits</w:t>
      </w:r>
      <w:r w:rsidR="003D2A1C">
        <w:rPr>
          <w:rStyle w:val="BodyTextChar"/>
        </w:rPr>
        <w:t xml:space="preserve"> per voxel</w:t>
      </w:r>
      <w:r w:rsidRPr="003161DA">
        <w:rPr>
          <w:rStyle w:val="BodyTextChar"/>
        </w:rPr>
        <w:t>.  This allows eight pins for data and two for clock and control.</w:t>
      </w:r>
      <w:r w:rsidR="003D2A1C">
        <w:rPr>
          <w:rStyle w:val="BodyTextChar"/>
        </w:rPr>
        <w:t xml:space="preserve">  However, each voxel handles a complex value.  So we need to transfer 2 18-bit words.  As a result, we serialize the data across the chip boundaries, while internally, we use a wide bus.</w:t>
      </w:r>
    </w:p>
    <w:p w:rsidR="00730701" w:rsidRDefault="00E3433A" w:rsidP="00730701">
      <w:pPr>
        <w:pStyle w:val="BodyText"/>
      </w:pPr>
      <w:r w:rsidRPr="003161DA">
        <w:t xml:space="preserve">Control is distributed to individual chips and </w:t>
      </w:r>
      <w:r w:rsidR="003D2A1C">
        <w:t>Processing Elements (PEs)</w:t>
      </w:r>
      <w:r w:rsidRPr="003161DA">
        <w:t>.  Both data and control are pipelined.</w:t>
      </w:r>
      <w:r w:rsidR="00730701" w:rsidRPr="00730701">
        <w:t xml:space="preserve"> </w:t>
      </w:r>
    </w:p>
    <w:p w:rsidR="00730701" w:rsidRPr="003161DA" w:rsidRDefault="00730701" w:rsidP="00730701">
      <w:pPr>
        <w:pStyle w:val="BodyText"/>
      </w:pPr>
      <w:r>
        <w:t>The number of iterations in a frame is set to a fixed number</w:t>
      </w:r>
      <w:r w:rsidRPr="003161DA">
        <w:t xml:space="preserve">.  This </w:t>
      </w:r>
      <w:r>
        <w:t>number</w:t>
      </w:r>
      <w:r w:rsidRPr="003161DA">
        <w:t xml:space="preserve"> is set to guarantee that </w:t>
      </w:r>
      <w:r>
        <w:t>all</w:t>
      </w:r>
      <w:r w:rsidRPr="003161DA">
        <w:t xml:space="preserve"> iteration</w:t>
      </w:r>
      <w:r>
        <w:t>s</w:t>
      </w:r>
      <w:r w:rsidRPr="003161DA">
        <w:t xml:space="preserve"> will complete before the start of the next frame.  During anomalous situations, such as initial startup or an obscuration traveling rapidly across the aperture, the system may not be able to converge to our lower error limit in a single frame and must continue at the start of the next frame.  We don’t want the frame sync to occur in the middle of an iteration, leaving the machine in an uncertain state.</w:t>
      </w:r>
    </w:p>
    <w:p w:rsidR="00E3433A" w:rsidRPr="003161DA" w:rsidRDefault="00E3433A" w:rsidP="00E3433A">
      <w:pPr>
        <w:pStyle w:val="BodyText"/>
      </w:pPr>
    </w:p>
    <w:p w:rsidR="00E3433A" w:rsidRPr="003161DA" w:rsidRDefault="00E3433A" w:rsidP="00E3433A">
      <w:pPr>
        <w:pStyle w:val="BodyText"/>
      </w:pPr>
      <w:r w:rsidRPr="003161DA">
        <w:t xml:space="preserve">Given the immense </w:t>
      </w:r>
      <w:r w:rsidR="00ED4385">
        <w:t>data</w:t>
      </w:r>
      <w:r w:rsidRPr="003161DA">
        <w:t xml:space="preserve"> bandwidth and compute requirements, we use a Harvard architecture (program and data memory are separate), SIMD model processor for the basic processing </w:t>
      </w:r>
      <w:r w:rsidR="005E013D">
        <w:t>element (PE)</w:t>
      </w:r>
      <w:r w:rsidRPr="003161DA">
        <w:t xml:space="preserve"> throughout the array.  Independent communications paths for code and data and allows us to perform operations on </w:t>
      </w:r>
      <w:r w:rsidR="00ED4385">
        <w:t>all</w:t>
      </w:r>
      <w:r w:rsidRPr="003161DA">
        <w:t xml:space="preserve"> data elements </w:t>
      </w:r>
      <w:r w:rsidR="005E013D">
        <w:t xml:space="preserve">in the volume simultaneously </w:t>
      </w:r>
      <w:r w:rsidRPr="003161DA">
        <w:t>on each instruction.</w:t>
      </w:r>
    </w:p>
    <w:p w:rsidR="00E3433A" w:rsidRPr="003161DA" w:rsidRDefault="005E013D" w:rsidP="00E3433A">
      <w:pPr>
        <w:pStyle w:val="BodyText"/>
      </w:pPr>
      <w:r>
        <w:t>As described, t</w:t>
      </w:r>
      <w:r w:rsidR="00E3433A" w:rsidRPr="003161DA">
        <w:t>he system is implemented using direct communications only between the immediately adjacent cells in the x, y and z directions: four horizontally orthogonally adjacent voxels and the voxel above and below.</w:t>
      </w:r>
    </w:p>
    <w:p w:rsidR="00E3433A" w:rsidRPr="003161DA" w:rsidRDefault="00E3433A" w:rsidP="00E3433A">
      <w:pPr>
        <w:pStyle w:val="BodyText"/>
        <w:rPr>
          <w:color w:val="FF0000"/>
        </w:rPr>
      </w:pPr>
      <w:r w:rsidRPr="003161DA">
        <w:t xml:space="preserve">These sub aperture columns are arranged in a square on an x,y-grid, which corresponds to the sub apertures on the instrument.  The actual number of sub apertures used is larger than the number of sub apertures on the instrument, since we must allow for the fact that our volume will typically be a trapezoidal and be wider at the top ( </w:t>
      </w:r>
      <w:r w:rsidRPr="003161DA">
        <w:rPr>
          <w:color w:val="FF0000"/>
        </w:rPr>
        <w:t xml:space="preserve">see _____ </w:t>
      </w:r>
      <w:r w:rsidRPr="003161DA">
        <w:t>).</w:t>
      </w:r>
    </w:p>
    <w:p w:rsidR="00E3433A" w:rsidRPr="003161DA" w:rsidRDefault="00E3433A" w:rsidP="00E3433A">
      <w:pPr>
        <w:pStyle w:val="BodyText"/>
      </w:pPr>
      <w:r w:rsidRPr="003161DA">
        <w:t xml:space="preserve">A central control core is used for each </w:t>
      </w:r>
      <w:r w:rsidR="003D2A1C">
        <w:t>FPGA</w:t>
      </w:r>
      <w:r w:rsidRPr="003161DA">
        <w:t>.</w:t>
      </w:r>
    </w:p>
    <w:p w:rsidR="00E3433A" w:rsidRDefault="00E3433A" w:rsidP="00E3433A">
      <w:pPr>
        <w:pStyle w:val="BodyText"/>
      </w:pPr>
      <w:r w:rsidRPr="003161DA">
        <w:t xml:space="preserve">Each </w:t>
      </w:r>
      <w:r w:rsidR="003D2A1C">
        <w:t>FPGA</w:t>
      </w:r>
      <w:r w:rsidRPr="003161DA">
        <w:t xml:space="preserve"> has a single local state machine for control.  This state machine supplies control for all the </w:t>
      </w:r>
      <w:r w:rsidR="003D2A1C">
        <w:t>PEs</w:t>
      </w:r>
      <w:r w:rsidRPr="003161DA">
        <w:t xml:space="preserve"> as a wide word, with some local decoding at the </w:t>
      </w:r>
      <w:r w:rsidR="003D2A1C">
        <w:t>PE level</w:t>
      </w:r>
      <w:r w:rsidRPr="003161DA">
        <w:t>.  The state machines are globally synchronized at the start of each frame.  If a state machine inadvertently finds itself in an invalid state, a log of the event is kept and a signal is made available outside the system.  System logic can determine the best action based on frequency or location of the occurrence.</w:t>
      </w:r>
    </w:p>
    <w:p w:rsidR="00FF16CE" w:rsidRDefault="00FF16CE" w:rsidP="00FF16CE">
      <w:pPr>
        <w:pStyle w:val="Heading3"/>
      </w:pPr>
      <w:bookmarkStart w:id="204" w:name="_Toc139795523"/>
      <w:bookmarkStart w:id="205" w:name="_Toc234310425"/>
      <w:bookmarkStart w:id="206" w:name="_Toc246310202"/>
      <w:r>
        <w:t>Layer-to-layer and Guide-Star-to-Guide-Star Communications</w:t>
      </w:r>
      <w:bookmarkEnd w:id="204"/>
      <w:bookmarkEnd w:id="205"/>
      <w:bookmarkEnd w:id="206"/>
    </w:p>
    <w:p w:rsidR="00FF16CE" w:rsidRDefault="00FF16CE" w:rsidP="00FF16CE">
      <w:pPr>
        <w:pStyle w:val="BodyText"/>
      </w:pPr>
      <w:r>
        <w:t xml:space="preserve">As stated, we divide our problem into sub-domains.  Each </w:t>
      </w:r>
      <w:r w:rsidR="005E013D">
        <w:t>FPGA</w:t>
      </w:r>
      <w:r>
        <w:t xml:space="preserve"> handles a sub-domain consisting of a region of all layers in m x m spatial or spatial-frequency sub-apertures.</w:t>
      </w:r>
    </w:p>
    <w:p w:rsidR="00FF16CE" w:rsidRDefault="00FF16CE" w:rsidP="00FF16CE">
      <w:pPr>
        <w:pStyle w:val="BodyText"/>
      </w:pPr>
      <w:r>
        <w:t>We create a three-dimensional grid of N X N X L processors, where N is the number of sub apertures and L is the number of layers.  Actually, L is MAX(Layers, guide stars); however, since we will normally have more layers than guide stars (to insure an underdetermined problem), we use L here for convenience.</w:t>
      </w:r>
    </w:p>
    <w:p w:rsidR="00FF16CE" w:rsidRDefault="00FF16CE" w:rsidP="00FF16CE">
      <w:pPr>
        <w:pStyle w:val="BodyText"/>
      </w:pPr>
      <w:r>
        <w:t>Consider a vertical projection of a single sub aperture through our volume.  It consists of the area/volumes of each layer above it in our model.  It also corresponds to a particular sub aperture in each of our WFSs.</w:t>
      </w:r>
    </w:p>
    <w:p w:rsidR="00FF16CE" w:rsidRDefault="00FF16CE" w:rsidP="00FF16CE">
      <w:pPr>
        <w:pStyle w:val="BodyText"/>
      </w:pPr>
      <w:r>
        <w:t xml:space="preserve">Each processor for a sub aperture must talk to each orthogonal neighbor.  </w:t>
      </w:r>
    </w:p>
    <w:p w:rsidR="00FF16CE" w:rsidRPr="005E013D" w:rsidRDefault="00FF16CE" w:rsidP="00FF16CE">
      <w:pPr>
        <w:pStyle w:val="BodyText"/>
      </w:pPr>
      <w:r>
        <w:t xml:space="preserve">Each FPGA has </w:t>
      </w:r>
      <w:r w:rsidRPr="00E06148">
        <w:rPr>
          <w:b/>
          <w:i/>
        </w:rPr>
        <w:t>P</w:t>
      </w:r>
      <w:r>
        <w:t xml:space="preserve"> Input/Output pins.  This gives each processor a bus size of</w:t>
      </w:r>
      <w:r w:rsidRPr="006245F0">
        <w:rPr>
          <w:position w:val="-28"/>
        </w:rPr>
        <w:object w:dxaOrig="760" w:dyaOrig="680">
          <v:shape id="_x0000_i1028" type="#_x0000_t75" style="width:37.5pt;height:34.5pt" o:ole="">
            <v:imagedata r:id="rId84" o:title=""/>
          </v:shape>
          <o:OLEObject Type="Embed" ProgID="Equation.DSMT4" ShapeID="_x0000_i1028" DrawAspect="Content" ObjectID="_1320053769" r:id="rId86"/>
        </w:object>
      </w:r>
      <w:r>
        <w:t xml:space="preserve"> </w:t>
      </w:r>
      <w:r w:rsidRPr="005E013D">
        <w:t>Input/Output pins to communicate with each neighbor.  Our device (a Xilinx® Virtex-5 or Virtex-6) will have 600 or more pins we can use for this communication between chips.  Each device will handle five layers and nine or more sub apertures.  Therefore, our bus size between adjacent chips is approximately 10 pins.  This allows eight pins for data and two for clock and control.</w:t>
      </w:r>
    </w:p>
    <w:p w:rsidR="00FF16CE" w:rsidRDefault="00FF16CE" w:rsidP="009E3A90">
      <w:pPr>
        <w:pStyle w:val="Heading3"/>
      </w:pPr>
      <w:bookmarkStart w:id="207" w:name="_Toc139795524"/>
      <w:bookmarkStart w:id="208" w:name="_Toc234310426"/>
      <w:bookmarkStart w:id="209" w:name="_Toc246310203"/>
      <w:r>
        <w:t xml:space="preserve">Inter Layer </w:t>
      </w:r>
      <w:r w:rsidRPr="009E3A90">
        <w:t>Communications</w:t>
      </w:r>
      <w:bookmarkEnd w:id="209"/>
    </w:p>
    <w:p w:rsidR="00FF16CE" w:rsidRPr="00096F05" w:rsidRDefault="00FF16CE" w:rsidP="00FF16CE">
      <w:pPr>
        <w:pStyle w:val="BodyText"/>
      </w:pPr>
    </w:p>
    <w:p w:rsidR="00FF16CE" w:rsidRDefault="00FF16CE" w:rsidP="00FF16CE">
      <w:pPr>
        <w:pStyle w:val="Heading3"/>
      </w:pPr>
      <w:bookmarkStart w:id="210" w:name="_Toc246310204"/>
      <w:r>
        <w:t>Inter Sub-Aperture Communications</w:t>
      </w:r>
      <w:bookmarkEnd w:id="207"/>
      <w:bookmarkEnd w:id="208"/>
      <w:bookmarkEnd w:id="210"/>
    </w:p>
    <w:p w:rsidR="00FF16CE" w:rsidRDefault="00FF16CE" w:rsidP="00FF16CE">
      <w:pPr>
        <w:pStyle w:val="BodyText"/>
      </w:pPr>
      <w:r>
        <w:t>This communication path is used for DFT calculations, loading and unloading data, and performing interpolation to compensate for the cone effect for laser guide stars (see</w:t>
      </w:r>
      <w:r w:rsidRPr="00B52E65">
        <w:rPr>
          <w:color w:val="FF0000"/>
        </w:rPr>
        <w:t xml:space="preserve"> ____</w:t>
      </w:r>
      <w:r>
        <w:t>).</w:t>
      </w:r>
    </w:p>
    <w:p w:rsidR="00E3433A" w:rsidRPr="003161DA" w:rsidRDefault="00E3433A" w:rsidP="00E3433A">
      <w:pPr>
        <w:pStyle w:val="Heading2"/>
      </w:pPr>
      <w:bookmarkStart w:id="211" w:name="_Toc246046018"/>
      <w:bookmarkStart w:id="212" w:name="_Toc246310205"/>
      <w:r w:rsidRPr="00E3433A">
        <w:t>Program</w:t>
      </w:r>
      <w:r w:rsidRPr="003161DA">
        <w:t xml:space="preserve"> Flow Control</w:t>
      </w:r>
      <w:bookmarkEnd w:id="211"/>
      <w:bookmarkEnd w:id="212"/>
    </w:p>
    <w:p w:rsidR="005E013D" w:rsidRDefault="005E013D" w:rsidP="005E013D">
      <w:pPr>
        <w:pStyle w:val="BodyText"/>
      </w:pPr>
      <w:r>
        <w:t xml:space="preserve">Each FPGA has a simple control processor that supplies the control words for all the PEs on the chip.  The structure of the control word is a wide-word, with minimal local decoding at the PE level.  All control processors, one for each FPGA, are globally synchronized at the start of each frame.  </w:t>
      </w:r>
    </w:p>
    <w:p w:rsidR="005E013D" w:rsidRDefault="005E013D" w:rsidP="005E013D">
      <w:pPr>
        <w:pStyle w:val="BodyText"/>
      </w:pPr>
      <w:r>
        <w:t>For robust operations, if a state machine finds itself in an invalid state, a log of the event is kept and a signal is made available outside the system.  System logic or the operator can determine the best action based on frequency or location of the occurrence.</w:t>
      </w:r>
    </w:p>
    <w:p w:rsidR="00E3433A" w:rsidRPr="003161DA" w:rsidRDefault="00E3433A" w:rsidP="00E3433A">
      <w:pPr>
        <w:pStyle w:val="BodyText"/>
      </w:pPr>
      <w:r w:rsidRPr="003161DA">
        <w:t xml:space="preserve">There is no need (or ability) for each voxel processor (or sub aperture processor) to have branch capability or individual register addressability within the array.  All </w:t>
      </w:r>
      <w:r w:rsidR="005E013D">
        <w:t>PEs</w:t>
      </w:r>
      <w:r w:rsidRPr="003161DA">
        <w:t xml:space="preserve"> execute the same code on exactly the same register address in synchronism.</w:t>
      </w:r>
    </w:p>
    <w:p w:rsidR="00E3433A" w:rsidRPr="003161DA" w:rsidRDefault="00E3433A" w:rsidP="00E3433A">
      <w:pPr>
        <w:pStyle w:val="BodyText"/>
      </w:pPr>
      <w:r w:rsidRPr="003161DA">
        <w:t>However, at global level, we do need to:</w:t>
      </w:r>
    </w:p>
    <w:p w:rsidR="00E3433A" w:rsidRPr="003161DA" w:rsidRDefault="00E3433A" w:rsidP="00E3433A">
      <w:pPr>
        <w:numPr>
          <w:ilvl w:val="0"/>
          <w:numId w:val="13"/>
        </w:numPr>
        <w:spacing w:after="0"/>
      </w:pPr>
      <w:r w:rsidRPr="003161DA">
        <w:t>Determine what diagnostic programs to run in the time between the end of convergence and the start of a new frame</w:t>
      </w:r>
    </w:p>
    <w:p w:rsidR="00E3433A" w:rsidRDefault="00E3433A" w:rsidP="00E3433A">
      <w:pPr>
        <w:numPr>
          <w:ilvl w:val="0"/>
          <w:numId w:val="13"/>
        </w:numPr>
        <w:spacing w:after="0"/>
      </w:pPr>
      <w:r w:rsidRPr="003161DA">
        <w:t>Synchronize control logic at the start of a frame and determine when we are too close to the end of a frame to start another iteration.</w:t>
      </w:r>
    </w:p>
    <w:p w:rsidR="00730701" w:rsidRPr="003161DA" w:rsidRDefault="00730701" w:rsidP="00730701">
      <w:pPr>
        <w:spacing w:after="0"/>
      </w:pPr>
    </w:p>
    <w:p w:rsidR="00E3433A" w:rsidRPr="003161DA" w:rsidRDefault="00E3433A" w:rsidP="00E3433A">
      <w:pPr>
        <w:pStyle w:val="BodyText"/>
      </w:pPr>
      <w:r w:rsidRPr="003161DA">
        <w:t>Each frame starts with the result of the previous frame, so in general, we will converge to a new estimate before the end of a frame.  The remainder of each frame can thus be used for diagnostic and monitoring processes.  Diagnostic and monitoring functions can be interrupted at the end of a frame and continued at the end of the next frame and so on until they complete</w:t>
      </w:r>
    </w:p>
    <w:p w:rsidR="005E013D" w:rsidRDefault="005E013D" w:rsidP="00E3433A">
      <w:pPr>
        <w:pStyle w:val="BodyText"/>
      </w:pPr>
    </w:p>
    <w:p w:rsidR="005E013D" w:rsidRDefault="005E013D" w:rsidP="00E3433A">
      <w:pPr>
        <w:pStyle w:val="BodyText"/>
      </w:pPr>
    </w:p>
    <w:p w:rsidR="00E3433A" w:rsidRPr="003161DA" w:rsidRDefault="005E013D" w:rsidP="00E3433A">
      <w:pPr>
        <w:pStyle w:val="BodyText"/>
      </w:pPr>
      <w:r>
        <w:t>Our algorithm requires that we convert between the spatial and Fourier domains</w:t>
      </w:r>
      <w:r w:rsidR="00E3433A" w:rsidRPr="003161DA">
        <w:t>.  In our architecture, we do this by N shifts across rows to accomplish the transform.  During this transformation, each CP calculates the running sum-of-squares for the error.  When the transform is over, if the value is below our criteria, we stop iterations and start or continue any diagnostic or monitoring processes that need to be run.</w:t>
      </w:r>
    </w:p>
    <w:p w:rsidR="00E3433A" w:rsidRPr="003161DA" w:rsidRDefault="00E3433A" w:rsidP="00E3433A">
      <w:pPr>
        <w:pStyle w:val="BodyText"/>
      </w:pPr>
      <w:r w:rsidRPr="003161DA">
        <w:t>We have three basic tasks that our architecture needs to support: I/O, DFT (both highly parallelizable) and a linear solver (embarrassingly parallelizable).</w:t>
      </w:r>
    </w:p>
    <w:p w:rsidR="00E3433A" w:rsidRPr="003161DA" w:rsidRDefault="00E3433A" w:rsidP="00E3433A">
      <w:pPr>
        <w:pStyle w:val="BodyText"/>
      </w:pPr>
      <w:r w:rsidRPr="003161DA">
        <w:t>No local or global memory access is required to other Processing Elements (PEs), so memory can be completely local to the PEs.</w:t>
      </w:r>
    </w:p>
    <w:p w:rsidR="00E3433A" w:rsidRPr="003161DA" w:rsidRDefault="00E3433A" w:rsidP="00E3433A">
      <w:pPr>
        <w:pStyle w:val="BodyText"/>
      </w:pPr>
      <w:r w:rsidRPr="003161DA">
        <w:t>Since all PEs execute the same program, the architecture is SIMD (Single Instruction Multiple Data) and the program could be located in a single external controller [</w:t>
      </w:r>
      <w:r w:rsidRPr="003161DA">
        <w:rPr>
          <w:rStyle w:val="EndnoteReference"/>
        </w:rPr>
        <w:endnoteReference w:id="5"/>
      </w:r>
      <w:r w:rsidRPr="003161DA">
        <w:t>].  However, for timing and performance reasons and in order to minimize the busing resources used, we duplicate the control logic for each sub domain (individual FPGAs).  As a side effect, this also gives us the ability to implement MIMD algorithms if needed.</w:t>
      </w:r>
    </w:p>
    <w:p w:rsidR="00E3433A" w:rsidRPr="003161DA" w:rsidRDefault="00E3433A" w:rsidP="00E3433A">
      <w:pPr>
        <w:pStyle w:val="BodyText"/>
      </w:pPr>
      <w:r w:rsidRPr="003161DA">
        <w:t>The control logic for these domains is very small; and does not affect the density (cells per chip) of the implementation significantly.</w:t>
      </w:r>
    </w:p>
    <w:p w:rsidR="00E3433A" w:rsidRPr="003161DA" w:rsidRDefault="00E3433A" w:rsidP="00E3433A">
      <w:pPr>
        <w:pStyle w:val="BodyText"/>
      </w:pPr>
    </w:p>
    <w:p w:rsidR="00E3433A" w:rsidRPr="003161DA" w:rsidRDefault="00E3433A" w:rsidP="00E3433A">
      <w:pPr>
        <w:pStyle w:val="BodyText"/>
      </w:pPr>
      <w:bookmarkStart w:id="213" w:name="_Ref139517927"/>
      <w:bookmarkStart w:id="214" w:name="_Ref139517954"/>
      <w:bookmarkStart w:id="215" w:name="_Toc139795532"/>
    </w:p>
    <w:p w:rsidR="00E3433A" w:rsidRPr="003161DA" w:rsidRDefault="00E3433A" w:rsidP="00E3433A">
      <w:pPr>
        <w:pStyle w:val="Heading2"/>
      </w:pPr>
      <w:bookmarkStart w:id="216" w:name="_Ref191177123"/>
      <w:bookmarkStart w:id="217" w:name="_Ref191177155"/>
      <w:bookmarkStart w:id="218" w:name="_Toc246046022"/>
      <w:bookmarkStart w:id="219" w:name="_Toc246310206"/>
      <w:r w:rsidRPr="003161DA">
        <w:t>Implementation</w:t>
      </w:r>
      <w:bookmarkEnd w:id="213"/>
      <w:bookmarkEnd w:id="214"/>
      <w:bookmarkEnd w:id="215"/>
      <w:bookmarkEnd w:id="216"/>
      <w:bookmarkEnd w:id="217"/>
      <w:bookmarkEnd w:id="218"/>
      <w:bookmarkEnd w:id="219"/>
    </w:p>
    <w:p w:rsidR="00E3433A" w:rsidRPr="003161DA" w:rsidRDefault="00E3433A" w:rsidP="00E3433A">
      <w:pPr>
        <w:pStyle w:val="Heading3"/>
      </w:pPr>
      <w:bookmarkStart w:id="220" w:name="_Toc246046023"/>
      <w:bookmarkStart w:id="221" w:name="_Toc246310207"/>
      <w:r w:rsidRPr="003161DA">
        <w:t>General Operation</w:t>
      </w:r>
      <w:bookmarkEnd w:id="220"/>
      <w:bookmarkEnd w:id="221"/>
    </w:p>
    <w:p w:rsidR="00E3433A" w:rsidRPr="003161DA" w:rsidRDefault="00E3433A" w:rsidP="00E3433A">
      <w:pPr>
        <w:pStyle w:val="BodyText"/>
      </w:pPr>
      <w:r w:rsidRPr="003161DA">
        <w:t>The Tomography Engine is a 3D, systolic array of processor cells that calculates a 3-D estimate of the index of refraction of a volume of the atmosphere.  The volume is broken into layers and each layer contains a number of voxels (volume elements that are one layer thick and one sub aperture square).</w:t>
      </w:r>
    </w:p>
    <w:p w:rsidR="00E3433A" w:rsidRPr="003161DA" w:rsidRDefault="00E3433A" w:rsidP="00E3433A">
      <w:pPr>
        <w:pStyle w:val="BodyText"/>
      </w:pPr>
      <w:r w:rsidRPr="003161DA">
        <w:t>Since the calculations for the tomography are embarrassingly parallel, we dedicate a single processor for each voxel.  Each processor is very simple and has enough local memory to do all its processing without needing access to global or a neighbor’s memory.  The nature of the parallel algorithms implemented determines the exact amount of this memory required.</w:t>
      </w:r>
    </w:p>
    <w:p w:rsidR="00E3433A" w:rsidRPr="003161DA" w:rsidRDefault="00E3433A" w:rsidP="00E3433A">
      <w:pPr>
        <w:pStyle w:val="BodyText"/>
      </w:pPr>
      <w:r w:rsidRPr="003161DA">
        <w:t xml:space="preserve">The overall operation is on a frame basis, with a frame having a nominal duration of </w:t>
      </w:r>
      <w:r>
        <w:t>500 µSec</w:t>
      </w:r>
      <w:r w:rsidRPr="003161DA">
        <w:t>.  The operations during each frame are identical to those of all other frames.</w:t>
      </w:r>
    </w:p>
    <w:p w:rsidR="00E3433A" w:rsidRPr="003161DA" w:rsidRDefault="00E3433A" w:rsidP="00E3433A">
      <w:pPr>
        <w:pStyle w:val="BodyText"/>
        <w:numPr>
          <w:ilvl w:val="0"/>
          <w:numId w:val="13"/>
        </w:numPr>
      </w:pPr>
      <w:r w:rsidRPr="003161DA">
        <w:t>At the beginning of a frame, data is shifted into one side of the array from the WFSs.  As the WFS data is shifted in, the processed data is simultaneously shifted out of the other side</w:t>
      </w:r>
      <w:r w:rsidR="003D2A1C">
        <w:t xml:space="preserve"> for DM command generation</w:t>
      </w:r>
      <w:r w:rsidRPr="003161DA">
        <w:t>.  Thus the data load and unload portion of a frame are completely overlapped</w:t>
      </w:r>
      <w:r w:rsidR="00095FFD">
        <w:t xml:space="preserve">, see </w:t>
      </w:r>
      <w:r w:rsidR="00095FFD" w:rsidRPr="00095FFD">
        <w:rPr>
          <w:color w:val="FF0000"/>
        </w:rPr>
        <w:t>_____</w:t>
      </w:r>
      <w:r w:rsidRPr="003161DA">
        <w:t>.</w:t>
      </w:r>
    </w:p>
    <w:p w:rsidR="00E3433A" w:rsidRPr="003161DA" w:rsidRDefault="00E3433A" w:rsidP="00E3433A">
      <w:pPr>
        <w:pStyle w:val="BodyText"/>
        <w:numPr>
          <w:ilvl w:val="0"/>
          <w:numId w:val="13"/>
        </w:numPr>
      </w:pPr>
      <w:r w:rsidRPr="003161DA">
        <w:t>During the rest of a frame, data circulates through the array for processing, shifting from cell to cell, by rows or columns during operation.  The shifting of data during operation uses the same data paths that were used for the load/unload</w:t>
      </w:r>
      <w:r w:rsidR="003D2A1C">
        <w:t>.</w:t>
      </w:r>
    </w:p>
    <w:p w:rsidR="00E3433A" w:rsidRPr="003161DA" w:rsidRDefault="00E3433A" w:rsidP="00E3433A">
      <w:pPr>
        <w:pStyle w:val="BodyText"/>
      </w:pPr>
      <w:r w:rsidRPr="003161DA">
        <w:t>There is no global communication between the processors.  All communication is local between adjacent processors.</w:t>
      </w:r>
    </w:p>
    <w:p w:rsidR="00E3433A" w:rsidRDefault="00E3433A" w:rsidP="001B430C">
      <w:pPr>
        <w:pStyle w:val="Heading3"/>
      </w:pPr>
      <w:bookmarkStart w:id="222" w:name="_Toc246046024"/>
      <w:bookmarkStart w:id="223" w:name="_Toc246310208"/>
      <w:r w:rsidRPr="003161DA">
        <w:t xml:space="preserve">The </w:t>
      </w:r>
      <w:r w:rsidR="001B430C">
        <w:t>S</w:t>
      </w:r>
      <w:r w:rsidRPr="003161DA">
        <w:t xml:space="preserve">ystolic </w:t>
      </w:r>
      <w:r w:rsidR="001B430C">
        <w:t>A</w:t>
      </w:r>
      <w:r w:rsidRPr="003161DA">
        <w:t>rray</w:t>
      </w:r>
      <w:bookmarkEnd w:id="222"/>
      <w:bookmarkEnd w:id="223"/>
    </w:p>
    <w:p w:rsidR="00095FFD" w:rsidRPr="00095FFD" w:rsidRDefault="005E0BBA" w:rsidP="00095FFD">
      <w:pPr>
        <w:pStyle w:val="BodyText"/>
        <w:jc w:val="center"/>
        <w:rPr>
          <w:color w:val="FF0000"/>
        </w:rPr>
      </w:pPr>
      <w:r>
        <w:rPr>
          <w:color w:val="FF0000"/>
        </w:rPr>
        <w:t xml:space="preserve">Put this </w:t>
      </w:r>
      <w:r w:rsidR="00095FFD" w:rsidRPr="00095FFD">
        <w:rPr>
          <w:color w:val="FF0000"/>
        </w:rPr>
        <w:t>Earlier</w:t>
      </w:r>
    </w:p>
    <w:p w:rsidR="00E3433A" w:rsidRPr="003161DA" w:rsidRDefault="00E3433A" w:rsidP="00E3433A">
      <w:pPr>
        <w:pStyle w:val="BodyText"/>
      </w:pPr>
      <w:r w:rsidRPr="003161DA">
        <w:t xml:space="preserve">The iterative solver in the tomography engine is easily parallelized.  As soon as input data become available, calculations can be performed concurrently and in-place as data flows through the system.  This concept was first defined by Kung at </w:t>
      </w:r>
      <w:smartTag w:uri="urn:schemas-microsoft-com:office:smarttags" w:element="place">
        <w:smartTag w:uri="urn:schemas-microsoft-com:office:smarttags" w:element="PlaceName">
          <w:r w:rsidRPr="003161DA">
            <w:t>Carnegie-Mellon</w:t>
          </w:r>
        </w:smartTag>
        <w:r w:rsidRPr="003161DA">
          <w:t xml:space="preserve"> </w:t>
        </w:r>
        <w:smartTag w:uri="urn:schemas-microsoft-com:office:smarttags" w:element="PlaceType">
          <w:r w:rsidRPr="003161DA">
            <w:t>University</w:t>
          </w:r>
        </w:smartTag>
      </w:smartTag>
      <w:r w:rsidRPr="003161DA">
        <w:t>:</w:t>
      </w:r>
    </w:p>
    <w:p w:rsidR="00E3433A" w:rsidRPr="003161DA" w:rsidRDefault="00E3433A" w:rsidP="00E3433A">
      <w:pPr>
        <w:pStyle w:val="BodyText"/>
      </w:pPr>
      <w:r w:rsidRPr="003161DA">
        <w:t>A systolic system is a network of processors that rhythmically compute and pass data through the system.  Physiologists use the word “systole” to refer to the rhythmically recurrent contraction of the heart and arteries that pulses blood through the body.  In a systolic computing system, the function of a processor is analogous to that of the heart.  Every processor regularly pumps data in and out, each time performing some short computation, so that a regular flow of data is kept up in the network [</w:t>
      </w:r>
      <w:r w:rsidRPr="003161DA">
        <w:rPr>
          <w:rStyle w:val="EndnoteReference"/>
        </w:rPr>
        <w:endnoteReference w:id="6"/>
      </w:r>
      <w:r w:rsidRPr="003161DA">
        <w:t>].</w:t>
      </w:r>
    </w:p>
    <w:p w:rsidR="00E3433A" w:rsidRPr="003161DA" w:rsidRDefault="00E3433A" w:rsidP="00E3433A">
      <w:pPr>
        <w:pStyle w:val="BodyText"/>
      </w:pPr>
      <w:r w:rsidRPr="003161DA">
        <w:t>At first, systolic arrays were solely in the realm of single-purpose VLSI circuits.  This was followed by programmable VLSI systolic arrays [</w:t>
      </w:r>
      <w:r w:rsidRPr="003161DA">
        <w:rPr>
          <w:rStyle w:val="EndnoteReference"/>
        </w:rPr>
        <w:endnoteReference w:id="7"/>
      </w:r>
      <w:r w:rsidRPr="003161DA">
        <w:t>] and single-purpose FPGA systolic arrays [</w:t>
      </w:r>
      <w:r w:rsidRPr="003161DA">
        <w:rPr>
          <w:rStyle w:val="EndnoteReference"/>
        </w:rPr>
        <w:endnoteReference w:id="8"/>
      </w:r>
      <w:r w:rsidRPr="003161DA">
        <w:t>].  As FPGA technology advanced and density grew, general-purpose “reconfigurable systolic arrays” [</w:t>
      </w:r>
      <w:r w:rsidRPr="003161DA">
        <w:rPr>
          <w:rStyle w:val="EndnoteReference"/>
        </w:rPr>
        <w:endnoteReference w:id="9"/>
      </w:r>
      <w:r w:rsidRPr="003161DA">
        <w:t>] could be put in single or multiple FPGA chips.  The capability of each processing element in early FPGA systolic array implementations was limited to small bit-level logic.  Modern FPGA chips have large distributed memory and DSP blocks that, along with greater fabric density, allow for word-level 2’s complement arithmetic.  The design goals for our systolic array are:</w:t>
      </w:r>
    </w:p>
    <w:p w:rsidR="00E3433A" w:rsidRPr="003161DA" w:rsidRDefault="00E3433A" w:rsidP="00E3433A">
      <w:pPr>
        <w:numPr>
          <w:ilvl w:val="0"/>
          <w:numId w:val="13"/>
        </w:numPr>
        <w:spacing w:after="0"/>
      </w:pPr>
      <w:r w:rsidRPr="003161DA">
        <w:t>Reconfigurable to exploit application-dependent parallelisms</w:t>
      </w:r>
    </w:p>
    <w:p w:rsidR="00E3433A" w:rsidRPr="003161DA" w:rsidRDefault="00E3433A" w:rsidP="00E3433A">
      <w:pPr>
        <w:numPr>
          <w:ilvl w:val="0"/>
          <w:numId w:val="13"/>
        </w:numPr>
        <w:spacing w:after="0"/>
      </w:pPr>
      <w:r w:rsidRPr="003161DA">
        <w:t>High-level-language programmable for task control and flexibility</w:t>
      </w:r>
    </w:p>
    <w:p w:rsidR="00E3433A" w:rsidRPr="003161DA" w:rsidRDefault="00E3433A" w:rsidP="00E3433A">
      <w:pPr>
        <w:numPr>
          <w:ilvl w:val="0"/>
          <w:numId w:val="13"/>
        </w:numPr>
        <w:spacing w:after="0"/>
      </w:pPr>
      <w:r w:rsidRPr="003161DA">
        <w:t>Scalable for easy extension to many applications</w:t>
      </w:r>
    </w:p>
    <w:p w:rsidR="00E3433A" w:rsidRPr="003161DA" w:rsidRDefault="00E3433A" w:rsidP="00E3433A">
      <w:pPr>
        <w:numPr>
          <w:ilvl w:val="0"/>
          <w:numId w:val="13"/>
        </w:numPr>
        <w:spacing w:after="0"/>
      </w:pPr>
      <w:r w:rsidRPr="003161DA">
        <w:t>Capable of supporting single-instruction stream, multiple-data stream (SIMD) organizations for vector operations and multiple-data stream (MIMD) organizations to exploit non homogeneous parallelism requirements [</w:t>
      </w:r>
      <w:r w:rsidRPr="003161DA">
        <w:rPr>
          <w:rStyle w:val="EndnoteReference"/>
        </w:rPr>
        <w:endnoteReference w:id="10"/>
      </w:r>
      <w:r w:rsidRPr="003161DA">
        <w:t>]</w:t>
      </w:r>
    </w:p>
    <w:p w:rsidR="00E3433A" w:rsidRPr="003161DA" w:rsidRDefault="00E3433A" w:rsidP="00E3433A">
      <w:pPr>
        <w:pStyle w:val="BodyText"/>
      </w:pPr>
    </w:p>
    <w:p w:rsidR="00E3433A" w:rsidRDefault="00E3433A" w:rsidP="00E3433A">
      <w:pPr>
        <w:pStyle w:val="BodyText"/>
      </w:pPr>
      <w:r w:rsidRPr="003161DA">
        <w:t>Because of tasks, such as multiple 2-D DFTs per Frame, the number of compute operations drastically outnumbers the I/O operations.  The system is therefore “compute-bound” [</w:t>
      </w:r>
      <w:r w:rsidRPr="003161DA">
        <w:rPr>
          <w:rStyle w:val="EndnoteReference"/>
        </w:rPr>
        <w:endnoteReference w:id="11"/>
      </w:r>
      <w:r w:rsidRPr="003161DA">
        <w:t>].  The computational rate, however, is still restricted by the array’s I/O operations that occur at the array boundaries.  The systolic array tomography engine is composed of many FPGA chips on multiple boards.</w:t>
      </w:r>
    </w:p>
    <w:p w:rsidR="005E0BBA" w:rsidRDefault="005E0BBA" w:rsidP="00E3433A">
      <w:pPr>
        <w:pStyle w:val="BodyText"/>
      </w:pPr>
    </w:p>
    <w:p w:rsidR="005E0BBA" w:rsidRDefault="00CB7C01" w:rsidP="005E0BBA">
      <w:pPr>
        <w:pStyle w:val="BodyText"/>
        <w:keepNext/>
        <w:jc w:val="center"/>
      </w:pPr>
      <w:r>
        <w:object w:dxaOrig="15134" w:dyaOrig="11753">
          <v:shape id="_x0000_i1072" type="#_x0000_t75" style="width:340.5pt;height:263.25pt" o:ole="">
            <v:imagedata r:id="rId87" o:title=""/>
            <w10:bordertop type="single" width="4"/>
            <w10:borderleft type="single" width="4"/>
            <w10:borderbottom type="single" width="4"/>
            <w10:borderright type="single" width="4"/>
          </v:shape>
          <o:OLEObject Type="Link" ProgID="Visio.Drawing.11" ShapeID="_x0000_i1072" DrawAspect="Content" r:id="rId88" UpdateMode="Always">
            <o:LinkType>EnhancedMetaFile</o:LinkType>
            <o:LockedField>false</o:LockedField>
            <o:FieldCodes>\* MERGEFORMAT</o:FieldCodes>
          </o:OLEObject>
        </w:object>
      </w:r>
    </w:p>
    <w:p w:rsidR="005E0BBA" w:rsidRDefault="005E0BBA" w:rsidP="005E0BBA">
      <w:pPr>
        <w:pStyle w:val="Caption"/>
      </w:pPr>
      <w:bookmarkStart w:id="224" w:name="_Toc246310346"/>
      <w:r>
        <w:t xml:space="preserve">Figure </w:t>
      </w:r>
      <w:fldSimple w:instr=" SEQ Figure \* ARABIC ">
        <w:r w:rsidR="00CB7C01">
          <w:rPr>
            <w:noProof/>
          </w:rPr>
          <w:t>29</w:t>
        </w:r>
        <w:bookmarkEnd w:id="224"/>
      </w:fldSimple>
    </w:p>
    <w:p w:rsidR="005E0BBA" w:rsidRPr="003161DA" w:rsidRDefault="005E0BBA" w:rsidP="00E3433A">
      <w:pPr>
        <w:pStyle w:val="BodyText"/>
      </w:pPr>
    </w:p>
    <w:p w:rsidR="00E3433A" w:rsidRPr="003161DA" w:rsidRDefault="00E3433A" w:rsidP="001B430C">
      <w:pPr>
        <w:pStyle w:val="Heading3"/>
      </w:pPr>
      <w:bookmarkStart w:id="225" w:name="_Toc246046025"/>
      <w:bookmarkStart w:id="226" w:name="_Toc246310209"/>
      <w:r w:rsidRPr="003161DA">
        <w:t>The processing element (PE)</w:t>
      </w:r>
      <w:bookmarkEnd w:id="225"/>
      <w:bookmarkEnd w:id="226"/>
    </w:p>
    <w:p w:rsidR="00E3433A" w:rsidRPr="003161DA" w:rsidRDefault="00E3433A" w:rsidP="00E3433A">
      <w:pPr>
        <w:pStyle w:val="BodyText"/>
      </w:pPr>
      <w:r w:rsidRPr="003161DA">
        <w:t xml:space="preserve">The heart of our </w:t>
      </w:r>
      <w:r w:rsidR="005E0BBA">
        <w:t>systolic array</w:t>
      </w:r>
      <w:r w:rsidRPr="003161DA">
        <w:t xml:space="preserve"> </w:t>
      </w:r>
      <w:r w:rsidR="005E0BBA">
        <w:t>is the Processing Element (PE)</w:t>
      </w:r>
      <w:r w:rsidRPr="003161DA">
        <w:t xml:space="preserve">.  This is a very powerful cell, which can perform 18-bit pipelined operations at 500MHz.  Each </w:t>
      </w:r>
      <w:r w:rsidR="005E0BBA">
        <w:t>PE</w:t>
      </w:r>
      <w:r w:rsidRPr="003161DA">
        <w:t xml:space="preserve"> uses </w:t>
      </w:r>
      <w:r w:rsidR="00E1322F">
        <w:t>two multiply-accumulate units</w:t>
      </w:r>
      <w:r w:rsidRPr="003161DA">
        <w:t xml:space="preserve"> </w:t>
      </w:r>
      <w:r w:rsidR="00E1322F">
        <w:t xml:space="preserve">(MACs) </w:t>
      </w:r>
      <w:r w:rsidRPr="003161DA">
        <w:t xml:space="preserve">for the complex arithmetic of the Fourier transform.  A single FPGA chip can have over 500 of these </w:t>
      </w:r>
      <w:r w:rsidR="00E1322F">
        <w:t>MACs</w:t>
      </w:r>
      <w:r w:rsidRPr="003161DA">
        <w:t xml:space="preserve"> and allows us to have over 250 PEs per chip.</w:t>
      </w:r>
    </w:p>
    <w:p w:rsidR="00E3433A" w:rsidRDefault="00E3433A" w:rsidP="00E3433A">
      <w:pPr>
        <w:pStyle w:val="BodyText"/>
      </w:pPr>
      <w:r w:rsidRPr="003161DA">
        <w:t xml:space="preserve">This is the power of the FPGA.  While each </w:t>
      </w:r>
      <w:r w:rsidR="00E1322F">
        <w:t>FPGA</w:t>
      </w:r>
      <w:r w:rsidRPr="003161DA">
        <w:t xml:space="preserve"> might only be processing data at 100 MHz, each chip </w:t>
      </w:r>
      <w:r w:rsidR="00E1322F">
        <w:t>can contain</w:t>
      </w:r>
      <w:r w:rsidRPr="003161DA">
        <w:t xml:space="preserve"> </w:t>
      </w:r>
      <w:r w:rsidR="003D2A1C">
        <w:t>&gt;</w:t>
      </w:r>
      <w:r w:rsidRPr="003161DA">
        <w:t xml:space="preserve">250 processors for a combined processing capability of </w:t>
      </w:r>
      <w:r w:rsidR="003D2A1C">
        <w:t>&gt;</w:t>
      </w:r>
      <w:r w:rsidRPr="003161DA">
        <w:t>25 G Operations per second.</w:t>
      </w:r>
    </w:p>
    <w:p w:rsidR="00C26541" w:rsidRDefault="00E1322F" w:rsidP="00E3433A">
      <w:pPr>
        <w:pStyle w:val="BodyText"/>
      </w:pPr>
      <w:r>
        <w:t>For the Xilinx chips we use, these MACs are called DSP48s.  They have 18-bit MACs, with a 48-bit accumulate register to prevent overflow on long MAC operations.</w:t>
      </w:r>
    </w:p>
    <w:p w:rsidR="00C26541" w:rsidRDefault="00CB7C01" w:rsidP="00C26541">
      <w:pPr>
        <w:pStyle w:val="BodyText"/>
        <w:keepNext/>
        <w:jc w:val="center"/>
      </w:pPr>
      <w:r>
        <w:object w:dxaOrig="15034" w:dyaOrig="10506">
          <v:shape id="_x0000_i1073" type="#_x0000_t75" style="width:363.75pt;height:255pt" o:ole="">
            <v:imagedata r:id="rId89" o:title=""/>
            <w10:bordertop type="single" width="4"/>
            <w10:borderleft type="single" width="4"/>
            <w10:borderbottom type="single" width="4"/>
            <w10:borderright type="single" width="4"/>
          </v:shape>
          <o:OLEObject Type="Link" ProgID="Visio.Drawing.11" ShapeID="_x0000_i1073" DrawAspect="Content" r:id="rId90" UpdateMode="Always">
            <o:LinkType>EnhancedMetaFile</o:LinkType>
            <o:LockedField>false</o:LockedField>
            <o:FieldCodes>\* MERGEFORMAT</o:FieldCodes>
          </o:OLEObject>
        </w:object>
      </w:r>
    </w:p>
    <w:p w:rsidR="00C26541" w:rsidRPr="00121146" w:rsidRDefault="00C26541" w:rsidP="00C26541">
      <w:pPr>
        <w:pStyle w:val="Caption"/>
        <w:keepNext/>
      </w:pPr>
      <w:bookmarkStart w:id="227" w:name="_Ref246298968"/>
      <w:bookmarkStart w:id="228" w:name="_Toc246310347"/>
      <w:r w:rsidRPr="00121146">
        <w:t xml:space="preserve">Figure </w:t>
      </w:r>
      <w:fldSimple w:instr=" SEQ Figure \* ARABIC ">
        <w:r w:rsidR="00CB7C01">
          <w:rPr>
            <w:noProof/>
          </w:rPr>
          <w:t>30</w:t>
        </w:r>
      </w:fldSimple>
      <w:bookmarkEnd w:id="227"/>
      <w:r w:rsidRPr="00121146">
        <w:tab/>
        <w:t>Processing Element (PE)</w:t>
      </w:r>
      <w:bookmarkEnd w:id="228"/>
    </w:p>
    <w:p w:rsidR="00E3433A" w:rsidRDefault="00E3433A" w:rsidP="00E3433A">
      <w:pPr>
        <w:pStyle w:val="BodyText"/>
      </w:pPr>
    </w:p>
    <w:p w:rsidR="00C26541" w:rsidRPr="003161DA" w:rsidRDefault="00C26541" w:rsidP="00E3433A">
      <w:pPr>
        <w:pStyle w:val="BodyText"/>
      </w:pPr>
    </w:p>
    <w:p w:rsidR="00E3433A" w:rsidRPr="003161DA" w:rsidRDefault="00E3433A" w:rsidP="00E3433A">
      <w:pPr>
        <w:pStyle w:val="BodyText"/>
      </w:pPr>
      <w:r>
        <w:rPr>
          <w:noProof/>
          <w:lang w:bidi="ar-SA"/>
        </w:rPr>
        <w:drawing>
          <wp:inline distT="0" distB="0" distL="0" distR="0">
            <wp:extent cx="5662930" cy="320040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1" cstate="print"/>
                    <a:srcRect/>
                    <a:stretch>
                      <a:fillRect/>
                    </a:stretch>
                  </pic:blipFill>
                  <pic:spPr bwMode="auto">
                    <a:xfrm>
                      <a:off x="0" y="0"/>
                      <a:ext cx="5662930" cy="3200400"/>
                    </a:xfrm>
                    <a:prstGeom prst="rect">
                      <a:avLst/>
                    </a:prstGeom>
                    <a:noFill/>
                    <a:ln w="9525">
                      <a:noFill/>
                      <a:miter lim="800000"/>
                      <a:headEnd/>
                      <a:tailEnd/>
                    </a:ln>
                  </pic:spPr>
                </pic:pic>
              </a:graphicData>
            </a:graphic>
          </wp:inline>
        </w:drawing>
      </w:r>
    </w:p>
    <w:p w:rsidR="00E3433A" w:rsidRPr="003161DA" w:rsidRDefault="001B430C" w:rsidP="00E3433A">
      <w:pPr>
        <w:pStyle w:val="Caption"/>
        <w:keepNext/>
        <w:keepLines/>
      </w:pPr>
      <w:bookmarkStart w:id="229" w:name="_Toc246046079"/>
      <w:bookmarkStart w:id="230" w:name="_Toc246310348"/>
      <w:r w:rsidRPr="00121146">
        <w:t xml:space="preserve">Figure </w:t>
      </w:r>
      <w:fldSimple w:instr=" SEQ Figure \* ARABIC ">
        <w:r w:rsidR="00CB7C01">
          <w:rPr>
            <w:noProof/>
          </w:rPr>
          <w:t>31</w:t>
        </w:r>
      </w:fldSimple>
      <w:r w:rsidRPr="00121146">
        <w:tab/>
      </w:r>
      <w:r w:rsidR="00E3433A" w:rsidRPr="003161DA">
        <w:t xml:space="preserve">The </w:t>
      </w:r>
      <w:r w:rsidR="00044AC6">
        <w:t xml:space="preserve">Xilinx </w:t>
      </w:r>
      <w:r w:rsidR="00E3433A" w:rsidRPr="003161DA">
        <w:t>DSP48E architecture [</w:t>
      </w:r>
      <w:r w:rsidR="00E3433A" w:rsidRPr="003161DA">
        <w:rPr>
          <w:rStyle w:val="EndnoteReference"/>
        </w:rPr>
        <w:endnoteReference w:id="12"/>
      </w:r>
      <w:r w:rsidR="00E3433A" w:rsidRPr="003161DA">
        <w:t>]</w:t>
      </w:r>
      <w:bookmarkEnd w:id="229"/>
      <w:bookmarkEnd w:id="230"/>
    </w:p>
    <w:p w:rsidR="00E3433A" w:rsidRPr="003161DA" w:rsidRDefault="00E3433A" w:rsidP="00E3433A"/>
    <w:p w:rsidR="00E3433A" w:rsidRPr="003161DA" w:rsidRDefault="00E3433A" w:rsidP="00E3433A">
      <w:pPr>
        <w:pStyle w:val="BodyText"/>
        <w:rPr>
          <w:szCs w:val="17"/>
        </w:rPr>
      </w:pPr>
    </w:p>
    <w:p w:rsidR="00E3433A" w:rsidRPr="003161DA" w:rsidRDefault="00E3433A" w:rsidP="00E3433A">
      <w:pPr>
        <w:pStyle w:val="BodyText"/>
      </w:pPr>
      <w:r>
        <w:rPr>
          <w:noProof/>
          <w:lang w:bidi="ar-SA"/>
        </w:rPr>
        <w:drawing>
          <wp:inline distT="0" distB="0" distL="0" distR="0">
            <wp:extent cx="5850255" cy="18288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2" cstate="print"/>
                    <a:srcRect/>
                    <a:stretch>
                      <a:fillRect/>
                    </a:stretch>
                  </pic:blipFill>
                  <pic:spPr bwMode="auto">
                    <a:xfrm>
                      <a:off x="0" y="0"/>
                      <a:ext cx="5850255" cy="1828800"/>
                    </a:xfrm>
                    <a:prstGeom prst="rect">
                      <a:avLst/>
                    </a:prstGeom>
                    <a:noFill/>
                    <a:ln w="9525">
                      <a:noFill/>
                      <a:miter lim="800000"/>
                      <a:headEnd/>
                      <a:tailEnd/>
                    </a:ln>
                  </pic:spPr>
                </pic:pic>
              </a:graphicData>
            </a:graphic>
          </wp:inline>
        </w:drawing>
      </w:r>
    </w:p>
    <w:p w:rsidR="00E3433A" w:rsidRPr="003161DA" w:rsidRDefault="001B430C" w:rsidP="00E3433A">
      <w:pPr>
        <w:pStyle w:val="Caption"/>
        <w:keepNext/>
        <w:keepLines/>
      </w:pPr>
      <w:bookmarkStart w:id="231" w:name="_Toc246046080"/>
      <w:bookmarkStart w:id="232" w:name="_Toc246310349"/>
      <w:r w:rsidRPr="00121146">
        <w:t xml:space="preserve">Figure </w:t>
      </w:r>
      <w:fldSimple w:instr=" SEQ Figure \* ARABIC ">
        <w:r w:rsidR="00CB7C01">
          <w:rPr>
            <w:noProof/>
          </w:rPr>
          <w:t>32</w:t>
        </w:r>
      </w:fldSimple>
      <w:r w:rsidRPr="00121146">
        <w:tab/>
      </w:r>
      <w:r w:rsidR="00E3433A" w:rsidRPr="003161DA">
        <w:t>A single Processing Element (PE)</w:t>
      </w:r>
      <w:bookmarkEnd w:id="231"/>
      <w:bookmarkEnd w:id="232"/>
    </w:p>
    <w:p w:rsidR="00E3433A" w:rsidRPr="003161DA" w:rsidRDefault="00E3433A" w:rsidP="00E3433A"/>
    <w:p w:rsidR="00E3433A" w:rsidRPr="003161DA" w:rsidRDefault="00E3433A" w:rsidP="00E3433A">
      <w:pPr>
        <w:pStyle w:val="BodyText"/>
      </w:pPr>
      <w:r w:rsidRPr="003161DA">
        <w:t xml:space="preserve">Two DSP48s are employed, one for the real and one for the imaginary part of the complex number.  As shown in </w:t>
      </w:r>
      <w:r w:rsidR="00444BD2">
        <w:rPr>
          <w:color w:val="FF0000"/>
        </w:rPr>
        <w:fldChar w:fldCharType="begin"/>
      </w:r>
      <w:r w:rsidR="00044AC6">
        <w:instrText xml:space="preserve"> REF _Ref246298968 \h </w:instrText>
      </w:r>
      <w:r w:rsidR="00444BD2">
        <w:rPr>
          <w:color w:val="FF0000"/>
        </w:rPr>
      </w:r>
      <w:r w:rsidR="00444BD2">
        <w:rPr>
          <w:color w:val="FF0000"/>
        </w:rPr>
        <w:fldChar w:fldCharType="separate"/>
      </w:r>
      <w:r w:rsidR="00CB7C01" w:rsidRPr="00121146">
        <w:t xml:space="preserve">Figure </w:t>
      </w:r>
      <w:r w:rsidR="00CB7C01">
        <w:rPr>
          <w:noProof/>
        </w:rPr>
        <w:t>30</w:t>
      </w:r>
      <w:r w:rsidR="00444BD2">
        <w:rPr>
          <w:color w:val="FF0000"/>
        </w:rPr>
        <w:fldChar w:fldCharType="end"/>
      </w:r>
      <w:r w:rsidRPr="003161DA">
        <w:t>, the PE also contains a dedicated Block</w:t>
      </w:r>
      <w:r w:rsidR="00044AC6">
        <w:t xml:space="preserve"> </w:t>
      </w:r>
      <w:r w:rsidRPr="003161DA">
        <w:t>RAM memory, an18-bit register for the real part, and an18-bit register for the imaginary part.  Multiplexors control whether these registers receive data from their respective MACC or if data are just snaked through them to the next PE.  Note that there is only a single 18-bit input and single 18-bit output.  This is because when data is flowing through the mesh, the real part is transferred on even clock edges and the imaginary part on odd edges.  This is particularly important for instructions types such as the DFT where complex multiplication is performed on inputs split across two clock cycles.</w:t>
      </w:r>
    </w:p>
    <w:p w:rsidR="00E3433A" w:rsidRPr="003161DA" w:rsidRDefault="00E3433A" w:rsidP="001B430C">
      <w:pPr>
        <w:pStyle w:val="Heading3"/>
      </w:pPr>
      <w:bookmarkStart w:id="233" w:name="_Toc246046026"/>
      <w:bookmarkStart w:id="234" w:name="_Toc246310210"/>
      <w:r w:rsidRPr="003161DA">
        <w:t>PE interconnect</w:t>
      </w:r>
      <w:bookmarkEnd w:id="233"/>
      <w:bookmarkEnd w:id="234"/>
    </w:p>
    <w:p w:rsidR="00E3433A" w:rsidRPr="003161DA" w:rsidRDefault="00E3433A" w:rsidP="00E3433A">
      <w:pPr>
        <w:pStyle w:val="BodyText"/>
      </w:pPr>
      <w:r w:rsidRPr="003161DA">
        <w:t xml:space="preserve">The switching lattice for a </w:t>
      </w:r>
      <w:r w:rsidR="00116894">
        <w:t>s</w:t>
      </w:r>
      <w:r w:rsidR="00095FFD">
        <w:t>i</w:t>
      </w:r>
      <w:r w:rsidR="00116894">
        <w:t>mple</w:t>
      </w:r>
      <w:r w:rsidRPr="003161DA">
        <w:t xml:space="preserve"> 3x3 layer of the </w:t>
      </w:r>
      <w:r w:rsidR="00116894">
        <w:t>tomography engine</w:t>
      </w:r>
      <w:r w:rsidRPr="003161DA">
        <w:t xml:space="preserve"> is shown in </w:t>
      </w:r>
      <w:r w:rsidR="00444BD2">
        <w:rPr>
          <w:color w:val="FF0000"/>
        </w:rPr>
        <w:fldChar w:fldCharType="begin"/>
      </w:r>
      <w:r w:rsidR="00116894">
        <w:instrText xml:space="preserve"> REF _Ref246156822 \h </w:instrText>
      </w:r>
      <w:r w:rsidR="00444BD2">
        <w:rPr>
          <w:color w:val="FF0000"/>
        </w:rPr>
      </w:r>
      <w:r w:rsidR="00444BD2">
        <w:rPr>
          <w:color w:val="FF0000"/>
        </w:rPr>
        <w:fldChar w:fldCharType="separate"/>
      </w:r>
      <w:r w:rsidR="00CB7C01" w:rsidRPr="00121146">
        <w:t xml:space="preserve">Figure </w:t>
      </w:r>
      <w:r w:rsidR="00CB7C01">
        <w:rPr>
          <w:noProof/>
        </w:rPr>
        <w:t>33</w:t>
      </w:r>
      <w:r w:rsidR="00444BD2">
        <w:rPr>
          <w:color w:val="FF0000"/>
        </w:rPr>
        <w:fldChar w:fldCharType="end"/>
      </w:r>
      <w:r w:rsidRPr="003161DA">
        <w:t>.  For a large telescope, this lattice could be 6</w:t>
      </w:r>
      <w:r w:rsidR="00095FFD">
        <w:t>4</w:t>
      </w:r>
      <w:r w:rsidRPr="003161DA">
        <w:t>x6</w:t>
      </w:r>
      <w:r w:rsidR="00095FFD">
        <w:t>4</w:t>
      </w:r>
      <w:r w:rsidRPr="003161DA">
        <w:t xml:space="preserve"> or larger.  The individual PEs are labeled by their column and row position in the mesh.  Each PE has a multiplexor on its input to route data orthogonally from a neighboring horizontal PE, vertical PE, or next layer PE.  External I/O only takes place at the mesh boundary on the right and left sides.  Information shifts in a circular fashion along columns, rows, or layers.  All data paths are 18-bits wide to match the fixed 18-bit inputs of the DSP48E block.</w:t>
      </w:r>
    </w:p>
    <w:p w:rsidR="00E3433A" w:rsidRPr="003161DA" w:rsidRDefault="00E3433A" w:rsidP="00E3433A">
      <w:pPr>
        <w:pStyle w:val="BodyText"/>
      </w:pPr>
    </w:p>
    <w:p w:rsidR="00E3433A" w:rsidRDefault="00E3433A" w:rsidP="00E3433A">
      <w:pPr>
        <w:pStyle w:val="BodyText"/>
        <w:jc w:val="center"/>
      </w:pPr>
      <w:r>
        <w:rPr>
          <w:noProof/>
          <w:lang w:bidi="ar-SA"/>
        </w:rPr>
        <w:drawing>
          <wp:inline distT="0" distB="0" distL="0" distR="0">
            <wp:extent cx="4720936" cy="3170959"/>
            <wp:effectExtent l="19050" t="19050" r="22514" b="10391"/>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3" cstate="print"/>
                    <a:srcRect l="-2732" r="-2232" b="14024"/>
                    <a:stretch>
                      <a:fillRect/>
                    </a:stretch>
                  </pic:blipFill>
                  <pic:spPr bwMode="auto">
                    <a:xfrm>
                      <a:off x="0" y="0"/>
                      <a:ext cx="4720936" cy="3170959"/>
                    </a:xfrm>
                    <a:prstGeom prst="rect">
                      <a:avLst/>
                    </a:prstGeom>
                    <a:noFill/>
                    <a:ln w="9525">
                      <a:solidFill>
                        <a:schemeClr val="tx1"/>
                      </a:solidFill>
                      <a:miter lim="800000"/>
                      <a:headEnd/>
                      <a:tailEnd/>
                    </a:ln>
                  </pic:spPr>
                </pic:pic>
              </a:graphicData>
            </a:graphic>
          </wp:inline>
        </w:drawing>
      </w:r>
    </w:p>
    <w:p w:rsidR="003D2A1C" w:rsidRPr="003161DA" w:rsidRDefault="003D2A1C" w:rsidP="003D2A1C">
      <w:pPr>
        <w:pStyle w:val="BodyText"/>
        <w:jc w:val="center"/>
        <w:rPr>
          <w:color w:val="FF9900"/>
        </w:rPr>
      </w:pPr>
      <w:r>
        <w:rPr>
          <w:noProof/>
          <w:lang w:bidi="ar-SA"/>
        </w:rPr>
        <w:drawing>
          <wp:inline distT="0" distB="0" distL="0" distR="0">
            <wp:extent cx="228600" cy="228600"/>
            <wp:effectExtent l="19050" t="0" r="0" b="0"/>
            <wp:docPr id="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161DA">
        <w:t xml:space="preserve">= Output to layer above </w:t>
      </w:r>
      <w:r>
        <w:rPr>
          <w:noProof/>
          <w:lang w:bidi="ar-SA"/>
        </w:rPr>
        <w:drawing>
          <wp:inline distT="0" distB="0" distL="0" distR="0">
            <wp:extent cx="228600" cy="228600"/>
            <wp:effectExtent l="19050" t="0" r="0" b="0"/>
            <wp:docPr id="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161DA">
        <w:rPr>
          <w:color w:val="FF9900"/>
        </w:rPr>
        <w:t>= Input from layer below</w:t>
      </w:r>
    </w:p>
    <w:p w:rsidR="00E3433A" w:rsidRPr="003161DA" w:rsidRDefault="001B430C" w:rsidP="003D2A1C">
      <w:pPr>
        <w:pStyle w:val="Caption"/>
      </w:pPr>
      <w:bookmarkStart w:id="235" w:name="_Ref246156822"/>
      <w:bookmarkStart w:id="236" w:name="_Toc246046081"/>
      <w:bookmarkStart w:id="237" w:name="_Toc246310350"/>
      <w:r w:rsidRPr="00121146">
        <w:t xml:space="preserve">Figure </w:t>
      </w:r>
      <w:fldSimple w:instr=" SEQ Figure \* ARABIC ">
        <w:r w:rsidR="00CB7C01">
          <w:rPr>
            <w:noProof/>
          </w:rPr>
          <w:t>33</w:t>
        </w:r>
      </w:fldSimple>
      <w:bookmarkEnd w:id="235"/>
      <w:r w:rsidRPr="00121146">
        <w:tab/>
      </w:r>
      <w:r w:rsidR="00DF3FA0">
        <w:t>A layer of PEs, showing the</w:t>
      </w:r>
      <w:r w:rsidR="00E3433A" w:rsidRPr="003161DA">
        <w:t xml:space="preserve"> </w:t>
      </w:r>
      <w:r w:rsidR="00DF3FA0">
        <w:t>interconnect</w:t>
      </w:r>
      <w:bookmarkEnd w:id="236"/>
      <w:r w:rsidR="00DF3FA0">
        <w:t xml:space="preserve"> and I/O</w:t>
      </w:r>
      <w:bookmarkEnd w:id="237"/>
    </w:p>
    <w:p w:rsidR="00E3433A" w:rsidRPr="003161DA" w:rsidRDefault="00E3433A" w:rsidP="00E3433A">
      <w:pPr>
        <w:pStyle w:val="Caption"/>
        <w:keepNext/>
        <w:keepLines/>
      </w:pPr>
    </w:p>
    <w:p w:rsidR="00E3433A" w:rsidRPr="003161DA" w:rsidRDefault="00E3433A" w:rsidP="003A34A5">
      <w:pPr>
        <w:pStyle w:val="Heading3"/>
      </w:pPr>
      <w:bookmarkStart w:id="238" w:name="_Toc246046027"/>
      <w:bookmarkStart w:id="239" w:name="_Toc246310211"/>
      <w:r w:rsidRPr="003161DA">
        <w:t xml:space="preserve">I/O </w:t>
      </w:r>
      <w:r w:rsidRPr="003A34A5">
        <w:t>bandwidth</w:t>
      </w:r>
      <w:bookmarkEnd w:id="238"/>
      <w:bookmarkEnd w:id="239"/>
    </w:p>
    <w:p w:rsidR="00E3433A" w:rsidRDefault="00E3433A" w:rsidP="00E3433A">
      <w:pPr>
        <w:pStyle w:val="BodyText"/>
      </w:pPr>
      <w:r w:rsidRPr="003161DA">
        <w:t xml:space="preserve">In </w:t>
      </w:r>
      <w:r w:rsidR="00095FFD">
        <w:t>a</w:t>
      </w:r>
      <w:r w:rsidRPr="003161DA">
        <w:t xml:space="preserve"> multi-chip system, an important question is how many PEs can be partitioned for each chip.  The system has</w:t>
      </w:r>
      <w:r w:rsidR="00095FFD">
        <w:t xml:space="preserve"> </w:t>
      </w:r>
      <w:r w:rsidRPr="003161DA">
        <w:t>I/O bandwidth</w:t>
      </w:r>
      <w:r w:rsidR="00095FFD">
        <w:t xml:space="preserve"> and logic resource limits</w:t>
      </w:r>
      <w:r w:rsidRPr="003161DA">
        <w:t xml:space="preserve">.  In </w:t>
      </w:r>
      <w:r w:rsidR="00DF3FA0">
        <w:rPr>
          <w:color w:val="FF0000"/>
        </w:rPr>
        <w:t>Table</w:t>
      </w:r>
      <w:r w:rsidRPr="003161DA">
        <w:rPr>
          <w:color w:val="FF0000"/>
        </w:rPr>
        <w:t xml:space="preserve"> 3.4</w:t>
      </w:r>
      <w:r w:rsidRPr="003161DA">
        <w:t>, I/O requirements and resource availability for the threeVirtex5SXFPGAs are compared.  It is important to note from the figure that not all of the DSP48E resources were used because total chip bandwidth runs out at a certain point</w:t>
      </w:r>
      <w:r w:rsidR="00116894">
        <w:t xml:space="preserve"> for different FPGAs. </w:t>
      </w:r>
      <w:r w:rsidRPr="003161DA">
        <w:t xml:space="preserve"> </w:t>
      </w:r>
      <w:r w:rsidR="00116894">
        <w:t>S</w:t>
      </w:r>
      <w:r w:rsidRPr="003161DA">
        <w:t xml:space="preserve">erialization/deserialization </w:t>
      </w:r>
      <w:r w:rsidR="00116894">
        <w:t xml:space="preserve">logic are used </w:t>
      </w:r>
      <w:r w:rsidRPr="003161DA">
        <w:t xml:space="preserve">for the </w:t>
      </w:r>
      <w:r w:rsidR="00116894">
        <w:t>interconnect</w:t>
      </w:r>
      <w:r w:rsidRPr="003161DA">
        <w:t>.</w:t>
      </w:r>
    </w:p>
    <w:p w:rsidR="00DF3FA0" w:rsidRDefault="00DF3FA0" w:rsidP="00E3433A">
      <w:pPr>
        <w:pStyle w:val="BodyText"/>
      </w:pPr>
    </w:p>
    <w:p w:rsidR="00DF3FA0" w:rsidRDefault="00DF3FA0" w:rsidP="00E3433A">
      <w:pPr>
        <w:pStyle w:val="BodyText"/>
      </w:pPr>
    </w:p>
    <w:p w:rsidR="00DF3FA0" w:rsidRDefault="00DF3FA0" w:rsidP="00E3433A">
      <w:pPr>
        <w:pStyle w:val="BodyText"/>
      </w:pPr>
    </w:p>
    <w:p w:rsidR="00DF3FA0" w:rsidRDefault="00DF3FA0" w:rsidP="00E3433A">
      <w:pPr>
        <w:pStyle w:val="BodyText"/>
      </w:pPr>
    </w:p>
    <w:p w:rsidR="00DF3FA0" w:rsidRPr="00DF3FA0" w:rsidRDefault="00DF3FA0" w:rsidP="00DF3FA0">
      <w:pPr>
        <w:pStyle w:val="BodyText"/>
        <w:jc w:val="center"/>
        <w:rPr>
          <w:color w:val="FF0000"/>
        </w:rPr>
      </w:pPr>
      <w:r w:rsidRPr="00DF3FA0">
        <w:rPr>
          <w:color w:val="FF0000"/>
        </w:rPr>
        <w:t>Add table</w:t>
      </w:r>
    </w:p>
    <w:p w:rsidR="00DF3FA0" w:rsidRDefault="00DF3FA0" w:rsidP="00E3433A">
      <w:pPr>
        <w:pStyle w:val="BodyText"/>
      </w:pPr>
    </w:p>
    <w:p w:rsidR="00DF3FA0" w:rsidRDefault="00DF3FA0" w:rsidP="00E3433A">
      <w:pPr>
        <w:pStyle w:val="BodyText"/>
      </w:pPr>
    </w:p>
    <w:p w:rsidR="00DF3FA0" w:rsidRDefault="00DF3FA0" w:rsidP="00E3433A">
      <w:pPr>
        <w:pStyle w:val="BodyText"/>
      </w:pPr>
    </w:p>
    <w:p w:rsidR="00DF3FA0" w:rsidRPr="003161DA" w:rsidRDefault="00DF3FA0" w:rsidP="00E3433A">
      <w:pPr>
        <w:pStyle w:val="BodyText"/>
      </w:pPr>
    </w:p>
    <w:p w:rsidR="00E3433A" w:rsidRPr="003161DA" w:rsidRDefault="00E3433A" w:rsidP="001B430C">
      <w:pPr>
        <w:pStyle w:val="Heading3"/>
      </w:pPr>
      <w:bookmarkStart w:id="240" w:name="_Toc246046028"/>
      <w:bookmarkStart w:id="241" w:name="_Toc246310212"/>
      <w:r w:rsidRPr="003161DA">
        <w:t>SIMD system control</w:t>
      </w:r>
      <w:bookmarkEnd w:id="240"/>
      <w:bookmarkEnd w:id="241"/>
    </w:p>
    <w:p w:rsidR="00E3433A" w:rsidRPr="003161DA" w:rsidRDefault="00E3433A" w:rsidP="00E3433A">
      <w:pPr>
        <w:pStyle w:val="BodyText"/>
      </w:pPr>
      <w:r w:rsidRPr="003161DA">
        <w:t>Most control signals are single bit control, but some, like the address inputs to the BlockRAM, function as index counters to the stored coefficient data.  In addition to fine-grained control at the PE level, control signals also manipulate the multiplexors at the switch lattice level.  These control signals are global and can be issued by a single control unit or by distributed copies of the control unit.  The control unit requires very few resources, so even if multiple copies are distributed, the cost is minimal.  The control communication overhead of larger ar</w:t>
      </w:r>
      <w:r w:rsidR="00095FFD">
        <w:t xml:space="preserve">rays can also be avoided with multiple </w:t>
      </w:r>
      <w:r w:rsidRPr="003161DA">
        <w:t xml:space="preserve">control </w:t>
      </w:r>
      <w:r w:rsidR="00095FFD">
        <w:t>processors per FPGA</w:t>
      </w:r>
      <w:r w:rsidRPr="003161DA">
        <w:t>.</w:t>
      </w:r>
    </w:p>
    <w:p w:rsidR="00E3433A" w:rsidRPr="003161DA" w:rsidRDefault="00E3433A" w:rsidP="001B430C">
      <w:pPr>
        <w:pStyle w:val="Heading3"/>
      </w:pPr>
      <w:bookmarkStart w:id="242" w:name="_Toc246046029"/>
      <w:bookmarkStart w:id="243" w:name="_Toc246310213"/>
      <w:r w:rsidRPr="003161DA">
        <w:t xml:space="preserve">Cycle accurate </w:t>
      </w:r>
      <w:r w:rsidRPr="001B430C">
        <w:t>control</w:t>
      </w:r>
      <w:r w:rsidRPr="003161DA">
        <w:t xml:space="preserve"> sequencer (CACS)</w:t>
      </w:r>
      <w:bookmarkEnd w:id="242"/>
      <w:bookmarkEnd w:id="243"/>
    </w:p>
    <w:p w:rsidR="00E3433A" w:rsidRPr="003161DA" w:rsidRDefault="00E3433A" w:rsidP="00E3433A">
      <w:pPr>
        <w:pStyle w:val="BodyText"/>
      </w:pPr>
      <w:r w:rsidRPr="003161DA">
        <w:t xml:space="preserve">When the tomography algorithm </w:t>
      </w:r>
      <w:r w:rsidR="00116894">
        <w:t>is</w:t>
      </w:r>
      <w:r w:rsidRPr="003161DA">
        <w:t xml:space="preserve"> mapped to hardware, </w:t>
      </w:r>
      <w:r w:rsidR="00116894">
        <w:t>it can</w:t>
      </w:r>
      <w:r w:rsidRPr="003161DA">
        <w:t xml:space="preserve"> be controlled by linear sequences of control bits, specific clock counts of idle, and minimal branching.  A Cycle Accurate Control Sequencer module (CACS), shown in </w:t>
      </w:r>
      <w:r w:rsidR="00444BD2">
        <w:rPr>
          <w:color w:val="FF0000"/>
        </w:rPr>
        <w:fldChar w:fldCharType="begin"/>
      </w:r>
      <w:r w:rsidR="00116894">
        <w:instrText xml:space="preserve"> REF _Ref246157080 \h </w:instrText>
      </w:r>
      <w:r w:rsidR="00444BD2">
        <w:rPr>
          <w:color w:val="FF0000"/>
        </w:rPr>
      </w:r>
      <w:r w:rsidR="00444BD2">
        <w:rPr>
          <w:color w:val="FF0000"/>
        </w:rPr>
        <w:fldChar w:fldCharType="separate"/>
      </w:r>
      <w:r w:rsidR="00CB7C01" w:rsidRPr="00121146">
        <w:t xml:space="preserve">Figure </w:t>
      </w:r>
      <w:r w:rsidR="00CB7C01">
        <w:rPr>
          <w:noProof/>
        </w:rPr>
        <w:t>34</w:t>
      </w:r>
      <w:r w:rsidR="00444BD2">
        <w:rPr>
          <w:color w:val="FF0000"/>
        </w:rPr>
        <w:fldChar w:fldCharType="end"/>
      </w:r>
      <w:r w:rsidRPr="003161DA">
        <w:t>, was architected to be a best of both worlds solution that would (1) borrow single cycle latency benefits from finite state machines and (2) use programmability aspects of a small RISC engine.  Because the CACS logic consists of only an embedded BlockRAM module and a few counters, it has both a small footprint and a fast operational speed.</w:t>
      </w:r>
    </w:p>
    <w:p w:rsidR="00E3433A" w:rsidRPr="003161DA" w:rsidRDefault="00E3433A" w:rsidP="00E3433A">
      <w:pPr>
        <w:pStyle w:val="BodyText"/>
      </w:pPr>
      <w:r w:rsidRPr="003161DA">
        <w:t>The control sequence up counter acts as a program counter for the system.  The following types of instructions can be issued from the control BlockRAM:</w:t>
      </w:r>
    </w:p>
    <w:p w:rsidR="00E3433A" w:rsidRPr="003161DA" w:rsidRDefault="00E3433A" w:rsidP="00E3433A">
      <w:pPr>
        <w:pStyle w:val="BodyText"/>
        <w:numPr>
          <w:ilvl w:val="0"/>
          <w:numId w:val="30"/>
        </w:numPr>
      </w:pPr>
      <w:r w:rsidRPr="003161DA">
        <w:t>Real coefficient address load: Bit 22 signals the real coefficient up counter to be loaded with the lower order data bits.</w:t>
      </w:r>
    </w:p>
    <w:p w:rsidR="00E3433A" w:rsidRPr="003161DA" w:rsidRDefault="00E3433A" w:rsidP="00E3433A">
      <w:pPr>
        <w:pStyle w:val="BodyText"/>
        <w:numPr>
          <w:ilvl w:val="0"/>
          <w:numId w:val="30"/>
        </w:numPr>
      </w:pPr>
      <w:r w:rsidRPr="003161DA">
        <w:t>Imaginary coefficient address load: Bit 21 signals the imaginary coefficient up counter to be loaded with the lower order data bits.</w:t>
      </w:r>
    </w:p>
    <w:p w:rsidR="00E3433A" w:rsidRPr="003161DA" w:rsidRDefault="00E3433A" w:rsidP="00E3433A">
      <w:pPr>
        <w:pStyle w:val="BodyText"/>
        <w:numPr>
          <w:ilvl w:val="0"/>
          <w:numId w:val="30"/>
        </w:numPr>
      </w:pPr>
      <w:r w:rsidRPr="003161DA">
        <w:t>Control sequence address load: Bit 20 and status bits control whether or not a conditional branch is taken.  If a branch is to be taken, then the control sequence up counter is loaded with the address contained in the lower order data bits.</w:t>
      </w:r>
    </w:p>
    <w:p w:rsidR="00E3433A" w:rsidRPr="003161DA" w:rsidRDefault="00E3433A" w:rsidP="00E3433A">
      <w:pPr>
        <w:pStyle w:val="BodyText"/>
        <w:numPr>
          <w:ilvl w:val="0"/>
          <w:numId w:val="30"/>
        </w:numPr>
      </w:pPr>
      <w:r w:rsidRPr="003161DA">
        <w:t>Idle count: Bit23 loads adown counter with a cycle count contained in the lower order data bits.  This saves program space during long instruction sequences where control bits do not have to change on every cycle.  When the down counter reaches zero, the idle is finished and the control sequence up counter is re-enabled.</w:t>
      </w:r>
    </w:p>
    <w:p w:rsidR="00E3433A" w:rsidRPr="003161DA" w:rsidRDefault="00E3433A" w:rsidP="00E3433A">
      <w:pPr>
        <w:pStyle w:val="BodyText"/>
        <w:numPr>
          <w:ilvl w:val="0"/>
          <w:numId w:val="30"/>
        </w:numPr>
      </w:pPr>
      <w:r w:rsidRPr="003161DA">
        <w:t>Control bus change: When the high order bits are not being used for counter loads, the low order bits can be changed cycle by cycle for the control bus registers.</w:t>
      </w:r>
    </w:p>
    <w:p w:rsidR="00E3433A" w:rsidRPr="003161DA" w:rsidRDefault="00E3433A" w:rsidP="00E3433A">
      <w:pPr>
        <w:pStyle w:val="BodyText"/>
      </w:pPr>
      <w:r w:rsidRPr="003161DA">
        <w:t xml:space="preserve">Three types of low-level instructions are presented in </w:t>
      </w:r>
      <w:r w:rsidR="00444BD2">
        <w:rPr>
          <w:color w:val="FF0000"/>
        </w:rPr>
        <w:fldChar w:fldCharType="begin"/>
      </w:r>
      <w:r w:rsidR="00116894">
        <w:instrText xml:space="preserve"> REF _Ref246157400 \h </w:instrText>
      </w:r>
      <w:r w:rsidR="00444BD2">
        <w:rPr>
          <w:color w:val="FF0000"/>
        </w:rPr>
      </w:r>
      <w:r w:rsidR="00444BD2">
        <w:rPr>
          <w:color w:val="FF0000"/>
        </w:rPr>
        <w:fldChar w:fldCharType="separate"/>
      </w:r>
      <w:r w:rsidR="00CB7C01" w:rsidRPr="00121146">
        <w:t xml:space="preserve">Figure </w:t>
      </w:r>
      <w:r w:rsidR="00CB7C01">
        <w:rPr>
          <w:noProof/>
        </w:rPr>
        <w:t>35</w:t>
      </w:r>
      <w:r w:rsidR="00444BD2">
        <w:rPr>
          <w:color w:val="FF0000"/>
        </w:rPr>
        <w:fldChar w:fldCharType="end"/>
      </w:r>
      <w:r w:rsidR="00116894">
        <w:rPr>
          <w:color w:val="FF0000"/>
        </w:rPr>
        <w:t xml:space="preserve"> </w:t>
      </w:r>
      <w:r w:rsidRPr="003161DA">
        <w:t>to show how a sample control sequence in a text file is compiled by script into BlockRAM content.  First the single bit outputs are defined, then an idle count command creates a pause of “cols*2-1” number of times.  Note that “cols” is a variable dependant on the number of east/west columns in the systolic array.  The instructions are flexible because they incorporate these variables.  Single bit changes are done on the subsequent two cycles and finally the real and imaginary coefficient counters are loaded.</w:t>
      </w:r>
    </w:p>
    <w:p w:rsidR="00E3433A" w:rsidRPr="003161DA" w:rsidRDefault="00E3433A" w:rsidP="00E3433A">
      <w:pPr>
        <w:pStyle w:val="BodyText"/>
        <w:jc w:val="center"/>
      </w:pPr>
      <w:r>
        <w:rPr>
          <w:noProof/>
          <w:lang w:bidi="ar-SA"/>
        </w:rPr>
        <w:drawing>
          <wp:inline distT="0" distB="0" distL="0" distR="0">
            <wp:extent cx="4842857" cy="3962050"/>
            <wp:effectExtent l="19050" t="19050" r="14893" b="194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6" cstate="print"/>
                    <a:srcRect l="-2905" t="-1839" r="-2674" b="12262"/>
                    <a:stretch>
                      <a:fillRect/>
                    </a:stretch>
                  </pic:blipFill>
                  <pic:spPr bwMode="auto">
                    <a:xfrm>
                      <a:off x="0" y="0"/>
                      <a:ext cx="4842857" cy="3962050"/>
                    </a:xfrm>
                    <a:prstGeom prst="rect">
                      <a:avLst/>
                    </a:prstGeom>
                    <a:noFill/>
                    <a:ln w="9525">
                      <a:solidFill>
                        <a:schemeClr val="tx1"/>
                      </a:solidFill>
                      <a:miter lim="800000"/>
                      <a:headEnd/>
                      <a:tailEnd/>
                    </a:ln>
                  </pic:spPr>
                </pic:pic>
              </a:graphicData>
            </a:graphic>
          </wp:inline>
        </w:drawing>
      </w:r>
    </w:p>
    <w:p w:rsidR="00E3433A" w:rsidRPr="003161DA" w:rsidRDefault="001B430C" w:rsidP="00E3433A">
      <w:pPr>
        <w:pStyle w:val="Caption"/>
        <w:keepNext/>
        <w:keepLines/>
      </w:pPr>
      <w:bookmarkStart w:id="244" w:name="_Ref246157080"/>
      <w:bookmarkStart w:id="245" w:name="_Toc246046082"/>
      <w:bookmarkStart w:id="246" w:name="_Toc246310351"/>
      <w:r w:rsidRPr="00121146">
        <w:t xml:space="preserve">Figure </w:t>
      </w:r>
      <w:fldSimple w:instr=" SEQ Figure \* ARABIC ">
        <w:r w:rsidR="00CB7C01">
          <w:rPr>
            <w:noProof/>
          </w:rPr>
          <w:t>34</w:t>
        </w:r>
      </w:fldSimple>
      <w:bookmarkEnd w:id="244"/>
      <w:r w:rsidRPr="00121146">
        <w:tab/>
      </w:r>
      <w:r w:rsidR="00E3433A" w:rsidRPr="003161DA">
        <w:t>CACS Architecture</w:t>
      </w:r>
      <w:bookmarkEnd w:id="245"/>
      <w:bookmarkEnd w:id="246"/>
    </w:p>
    <w:p w:rsidR="00E3433A" w:rsidRPr="003161DA" w:rsidRDefault="00E3433A" w:rsidP="00E3433A">
      <w:pPr>
        <w:pStyle w:val="BodyText"/>
      </w:pPr>
    </w:p>
    <w:p w:rsidR="00E3433A" w:rsidRPr="003161DA" w:rsidRDefault="00E3433A" w:rsidP="00E3433A">
      <w:pPr>
        <w:pStyle w:val="BodyText"/>
      </w:pPr>
    </w:p>
    <w:p w:rsidR="00E3433A" w:rsidRPr="003161DA" w:rsidRDefault="00E3433A" w:rsidP="00E3433A">
      <w:pPr>
        <w:pStyle w:val="BodyText"/>
        <w:jc w:val="center"/>
      </w:pPr>
      <w:r>
        <w:rPr>
          <w:noProof/>
          <w:lang w:bidi="ar-SA"/>
        </w:rPr>
        <w:drawing>
          <wp:inline distT="0" distB="0" distL="0" distR="0">
            <wp:extent cx="5308139" cy="4769254"/>
            <wp:effectExtent l="19050" t="19050" r="25861" b="12296"/>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7" cstate="print"/>
                    <a:srcRect t="-2189"/>
                    <a:stretch>
                      <a:fillRect/>
                    </a:stretch>
                  </pic:blipFill>
                  <pic:spPr bwMode="auto">
                    <a:xfrm>
                      <a:off x="0" y="0"/>
                      <a:ext cx="5308139" cy="4769254"/>
                    </a:xfrm>
                    <a:prstGeom prst="rect">
                      <a:avLst/>
                    </a:prstGeom>
                    <a:noFill/>
                    <a:ln w="9525">
                      <a:solidFill>
                        <a:schemeClr val="tx1"/>
                      </a:solidFill>
                      <a:miter lim="800000"/>
                      <a:headEnd/>
                      <a:tailEnd/>
                    </a:ln>
                  </pic:spPr>
                </pic:pic>
              </a:graphicData>
            </a:graphic>
          </wp:inline>
        </w:drawing>
      </w:r>
    </w:p>
    <w:p w:rsidR="00E3433A" w:rsidRPr="003161DA" w:rsidRDefault="001B430C" w:rsidP="00E3433A">
      <w:pPr>
        <w:pStyle w:val="Caption"/>
        <w:keepNext/>
        <w:keepLines/>
      </w:pPr>
      <w:bookmarkStart w:id="247" w:name="_Ref246157400"/>
      <w:bookmarkStart w:id="248" w:name="_Toc246046083"/>
      <w:bookmarkStart w:id="249" w:name="_Toc246310352"/>
      <w:r w:rsidRPr="00121146">
        <w:t xml:space="preserve">Figure </w:t>
      </w:r>
      <w:fldSimple w:instr=" SEQ Figure \* ARABIC ">
        <w:r w:rsidR="00CB7C01">
          <w:rPr>
            <w:noProof/>
          </w:rPr>
          <w:t>35</w:t>
        </w:r>
      </w:fldSimple>
      <w:bookmarkEnd w:id="247"/>
      <w:r w:rsidRPr="00121146">
        <w:tab/>
      </w:r>
      <w:r w:rsidR="00E3433A" w:rsidRPr="003161DA">
        <w:t>Sample CACS ROM content</w:t>
      </w:r>
      <w:bookmarkEnd w:id="248"/>
      <w:bookmarkEnd w:id="249"/>
    </w:p>
    <w:p w:rsidR="00D310B2" w:rsidRDefault="00D310B2" w:rsidP="002A2823">
      <w:pPr>
        <w:pStyle w:val="BodyText"/>
      </w:pPr>
    </w:p>
    <w:p w:rsidR="00E3433A" w:rsidRDefault="00E3433A" w:rsidP="002A2823">
      <w:pPr>
        <w:pStyle w:val="BodyText"/>
      </w:pPr>
    </w:p>
    <w:p w:rsidR="00E3433A" w:rsidRDefault="00E3433A" w:rsidP="002A2823">
      <w:pPr>
        <w:pStyle w:val="BodyText"/>
      </w:pPr>
    </w:p>
    <w:p w:rsidR="00E3433A" w:rsidRDefault="00E3433A" w:rsidP="002A2823">
      <w:pPr>
        <w:pStyle w:val="BodyText"/>
      </w:pPr>
    </w:p>
    <w:p w:rsidR="00E3433A" w:rsidRDefault="00E3433A">
      <w:pPr>
        <w:spacing w:after="0"/>
      </w:pPr>
      <w:r>
        <w:br w:type="page"/>
      </w:r>
    </w:p>
    <w:p w:rsidR="00E3433A" w:rsidRDefault="00E3433A" w:rsidP="002A2823">
      <w:pPr>
        <w:pStyle w:val="BodyText"/>
      </w:pPr>
    </w:p>
    <w:p w:rsidR="00235DDD" w:rsidRDefault="00235DDD" w:rsidP="002A2823">
      <w:pPr>
        <w:pStyle w:val="BodyText"/>
      </w:pPr>
    </w:p>
    <w:p w:rsidR="00DB035E" w:rsidRDefault="00DB035E" w:rsidP="002A2823">
      <w:pPr>
        <w:pStyle w:val="BodyText"/>
      </w:pPr>
    </w:p>
    <w:p w:rsidR="00115D09" w:rsidRPr="00903A30" w:rsidRDefault="00115D09" w:rsidP="00550324">
      <w:pPr>
        <w:pStyle w:val="BodyText"/>
      </w:pPr>
    </w:p>
    <w:p w:rsidR="00DB7F3C" w:rsidRDefault="00096F05" w:rsidP="00096F05">
      <w:pPr>
        <w:pStyle w:val="Heading2"/>
      </w:pPr>
      <w:bookmarkStart w:id="250" w:name="_Toc246310214"/>
      <w:r>
        <w:t>Latency</w:t>
      </w:r>
      <w:bookmarkEnd w:id="250"/>
    </w:p>
    <w:p w:rsidR="00DB7F3C" w:rsidRPr="00DF3FA0" w:rsidRDefault="00DB7F3C" w:rsidP="00DF3FA0">
      <w:pPr>
        <w:pStyle w:val="BodyText"/>
        <w:rPr>
          <w:color w:val="FF0000"/>
        </w:rPr>
      </w:pPr>
      <w:r w:rsidRPr="00DF3FA0">
        <w:rPr>
          <w:color w:val="FF0000"/>
        </w:rPr>
        <w:t>Move up</w:t>
      </w:r>
    </w:p>
    <w:p w:rsidR="00DB7F3C" w:rsidRDefault="00DB7F3C" w:rsidP="00DB7F3C">
      <w:pPr>
        <w:pStyle w:val="BodyText"/>
        <w:rPr>
          <w:color w:val="FF0000"/>
        </w:rPr>
      </w:pPr>
    </w:p>
    <w:p w:rsidR="005C2040" w:rsidRPr="005C2040" w:rsidRDefault="005C2040" w:rsidP="005C2040"/>
    <w:p w:rsidR="00115D09" w:rsidRDefault="00115D09" w:rsidP="00115D09">
      <w:pPr>
        <w:pStyle w:val="BodyText"/>
        <w:jc w:val="center"/>
      </w:pPr>
    </w:p>
    <w:p w:rsidR="004C01DC" w:rsidRPr="004C01DC" w:rsidRDefault="004C01DC" w:rsidP="004C01DC">
      <w:pPr>
        <w:pStyle w:val="BodyText"/>
      </w:pPr>
    </w:p>
    <w:p w:rsidR="00096F05" w:rsidRPr="00096F05" w:rsidRDefault="00096F05" w:rsidP="00096F05"/>
    <w:p w:rsidR="0025601E" w:rsidRPr="00A77ED0" w:rsidRDefault="0025601E" w:rsidP="00DB7F3C">
      <w:pPr>
        <w:pStyle w:val="BodyText"/>
        <w:rPr>
          <w:color w:val="FF0000"/>
        </w:rPr>
      </w:pPr>
    </w:p>
    <w:p w:rsidR="0025601E" w:rsidRPr="000A3262" w:rsidRDefault="0025601E" w:rsidP="00DB7F3C">
      <w:pPr>
        <w:pStyle w:val="BodyText"/>
        <w:rPr>
          <w:color w:val="FF0000"/>
        </w:rPr>
      </w:pPr>
    </w:p>
    <w:p w:rsidR="00DB7F3C" w:rsidRDefault="00DB7F3C" w:rsidP="00DB7F3C">
      <w:pPr>
        <w:pStyle w:val="BodyText"/>
      </w:pPr>
    </w:p>
    <w:p w:rsidR="00DB7F3C" w:rsidRPr="00400C44" w:rsidRDefault="00DB7F3C" w:rsidP="00DB7F3C">
      <w:pPr>
        <w:pStyle w:val="BodyText"/>
      </w:pPr>
    </w:p>
    <w:p w:rsidR="00235DDD" w:rsidRDefault="00235DDD" w:rsidP="00235DDD">
      <w:pPr>
        <w:pStyle w:val="Heading3"/>
      </w:pPr>
      <w:bookmarkStart w:id="251" w:name="_Toc234310442"/>
      <w:bookmarkStart w:id="252" w:name="_Toc246310215"/>
      <w:r>
        <w:t>General Operation</w:t>
      </w:r>
      <w:bookmarkEnd w:id="251"/>
      <w:bookmarkEnd w:id="252"/>
    </w:p>
    <w:p w:rsidR="00235DDD" w:rsidRDefault="00235DDD" w:rsidP="00235DDD">
      <w:pPr>
        <w:pStyle w:val="BodyText"/>
      </w:pPr>
      <w:r>
        <w:t>The Tomography Engine is a 3D, systolic array of processor cells that calculates a 3d estimate of the index of refraction of a volume of the atmosphere.  The volume is broken into layers and each layer contains a number of voxels (volume elements that are one layer thick and one sub aperture square).</w:t>
      </w:r>
    </w:p>
    <w:p w:rsidR="00235DDD" w:rsidRDefault="00235DDD" w:rsidP="00235DDD">
      <w:pPr>
        <w:pStyle w:val="BodyText"/>
      </w:pPr>
      <w:r>
        <w:t xml:space="preserve">Since the calculations for the tomography are embarrassingly parallel, we dedicate a single processor for each voxel.  </w:t>
      </w:r>
      <w:r w:rsidR="0025601E">
        <w:t xml:space="preserve">Each processor is very simple and has enough local memory to do all of its processing without needing access to global or a neighbor’s memory.  </w:t>
      </w:r>
      <w:r>
        <w:t>The nature of the parallel algorithms implemented determines the exact amount of this memory required.</w:t>
      </w:r>
    </w:p>
    <w:p w:rsidR="00235DDD" w:rsidRDefault="00235DDD" w:rsidP="00235DDD">
      <w:pPr>
        <w:pStyle w:val="BodyText"/>
      </w:pPr>
      <w:r>
        <w:t>The overall operation is on a frame basis, with a frame having a nominal duration of 1 msec.  The operations during each frame are identical to those of all other frames.</w:t>
      </w:r>
    </w:p>
    <w:p w:rsidR="00235DDD" w:rsidRDefault="00235DDD" w:rsidP="00235DDD">
      <w:pPr>
        <w:pStyle w:val="BodyText"/>
      </w:pPr>
      <w:r>
        <w:t>During each frame, the engine:</w:t>
      </w:r>
    </w:p>
    <w:p w:rsidR="00235DDD" w:rsidRPr="003138E0" w:rsidRDefault="00235DDD" w:rsidP="003138E0">
      <w:pPr>
        <w:pStyle w:val="BodyText"/>
        <w:numPr>
          <w:ilvl w:val="0"/>
          <w:numId w:val="13"/>
        </w:numPr>
      </w:pPr>
      <w:r>
        <w:t xml:space="preserve">At the beginning of a frame, data is shifted into one side of the array from the WFSs.  As the WFS data is shifted </w:t>
      </w:r>
      <w:r w:rsidR="0025601E">
        <w:t>in,</w:t>
      </w:r>
      <w:r>
        <w:t xml:space="preserve"> the processed data is simultaneously shifted out of the other side.  Thus the data load and unload portion of a frame are completely overlapped.</w:t>
      </w:r>
    </w:p>
    <w:p w:rsidR="00235DDD" w:rsidRPr="003138E0" w:rsidRDefault="00235DDD" w:rsidP="003138E0">
      <w:pPr>
        <w:pStyle w:val="BodyText"/>
        <w:numPr>
          <w:ilvl w:val="0"/>
          <w:numId w:val="13"/>
        </w:numPr>
      </w:pPr>
      <w:r>
        <w:t>During the rest of a frame, data circulates through the array for processing, shifting from cell to cell, by rows or columns during operation.  The shifting of data during operation uses the same data paths that were used for the load/unload.  In this time, the iterations of the algorithm are performed until the RMS error falls below a pre-determined level.</w:t>
      </w:r>
    </w:p>
    <w:p w:rsidR="00235DDD" w:rsidRDefault="00235DDD" w:rsidP="00235DDD">
      <w:pPr>
        <w:pStyle w:val="BodyText"/>
      </w:pPr>
      <w:r>
        <w:t>There is no global communication between the processors.  All communication is local between adjacent processors.</w:t>
      </w:r>
    </w:p>
    <w:p w:rsidR="00235DDD" w:rsidRDefault="00235DDD" w:rsidP="00235DDD">
      <w:pPr>
        <w:pStyle w:val="BodyText"/>
      </w:pPr>
      <w:r>
        <w:t>The Tomography Engine is a 3-D, systolic array of processor cells.</w:t>
      </w:r>
    </w:p>
    <w:p w:rsidR="00235DDD" w:rsidRDefault="00DB0258" w:rsidP="00235DDD">
      <w:pPr>
        <w:pStyle w:val="BodyText"/>
      </w:pPr>
      <w:r>
        <w:t xml:space="preserve">Each PE </w:t>
      </w:r>
      <w:r w:rsidR="0025601E">
        <w:t xml:space="preserve">has enough local memory to do all of its processing without needing access to global or a neighbor’s memory.  </w:t>
      </w:r>
      <w:r w:rsidR="00235DDD">
        <w:t>The nature of the parallel algorithms implemented determines the amount of this memory required.</w:t>
      </w:r>
    </w:p>
    <w:p w:rsidR="00235DDD" w:rsidRDefault="00235DDD" w:rsidP="00235DDD">
      <w:pPr>
        <w:pStyle w:val="BodyText"/>
      </w:pPr>
      <w:r>
        <w:t xml:space="preserve">Operation is on a frame basis, with a frame having a nominal duration of </w:t>
      </w:r>
      <w:r w:rsidR="00DB0258">
        <w:t>500 µ</w:t>
      </w:r>
      <w:r>
        <w:t>sec.  The operations during each frame are identical to those of all the other frames.</w:t>
      </w:r>
    </w:p>
    <w:p w:rsidR="00235DDD" w:rsidRDefault="00235DDD" w:rsidP="00235DDD">
      <w:pPr>
        <w:pStyle w:val="BodyText"/>
      </w:pPr>
      <w:r>
        <w:t>During each frame, the engine:</w:t>
      </w:r>
    </w:p>
    <w:p w:rsidR="00235DDD" w:rsidRPr="003138E0" w:rsidRDefault="00235DDD" w:rsidP="003138E0">
      <w:pPr>
        <w:pStyle w:val="BodyText"/>
        <w:numPr>
          <w:ilvl w:val="0"/>
          <w:numId w:val="13"/>
        </w:numPr>
      </w:pPr>
      <w:r>
        <w:t>Takes data in (wave-fronts)</w:t>
      </w:r>
    </w:p>
    <w:p w:rsidR="00235DDD" w:rsidRPr="003138E0" w:rsidRDefault="00235DDD" w:rsidP="003138E0">
      <w:pPr>
        <w:pStyle w:val="BodyText"/>
        <w:numPr>
          <w:ilvl w:val="0"/>
          <w:numId w:val="13"/>
        </w:numPr>
      </w:pPr>
      <w:r>
        <w:t>Processes the data (creating a tomographic estimate of the atmosphere)</w:t>
      </w:r>
    </w:p>
    <w:p w:rsidR="00235DDD" w:rsidRPr="003138E0" w:rsidRDefault="00235DDD" w:rsidP="003138E0">
      <w:pPr>
        <w:pStyle w:val="BodyText"/>
        <w:numPr>
          <w:ilvl w:val="0"/>
          <w:numId w:val="13"/>
        </w:numPr>
      </w:pPr>
      <w:r>
        <w:t>Delivers the processed data (estimated layer information for the DM’s)</w:t>
      </w:r>
    </w:p>
    <w:p w:rsidR="00235DDD" w:rsidRDefault="00235DDD" w:rsidP="00235DDD">
      <w:pPr>
        <w:pStyle w:val="BodyText"/>
      </w:pPr>
      <w:r>
        <w:t>There is no global communication or addressing between the processing cells that make up the engine.</w:t>
      </w:r>
    </w:p>
    <w:p w:rsidR="00235DDD" w:rsidRDefault="00235DDD" w:rsidP="00235DDD">
      <w:pPr>
        <w:pStyle w:val="BodyText"/>
      </w:pPr>
      <w:r>
        <w:t>Data flows through the array for processing, shifting from cell to cell, by rows or columns during operation.  Data is also loaded and unloaded using the same shifting mechanism.</w:t>
      </w:r>
    </w:p>
    <w:p w:rsidR="00235DDD" w:rsidRDefault="00235DDD" w:rsidP="00235DDD">
      <w:pPr>
        <w:pStyle w:val="BodyText"/>
      </w:pPr>
      <w:r>
        <w:t>At the end of a frame, as processed data is shifted out of the array, the new data is simultaneously shifted in.  Thus the load and unload portion of a frame are completely overlapped.</w:t>
      </w:r>
    </w:p>
    <w:p w:rsidR="00DB7F3C" w:rsidRPr="00DB7F3C" w:rsidRDefault="00DB7F3C" w:rsidP="00DB7F3C"/>
    <w:p w:rsidR="00115D09" w:rsidRDefault="00115D09" w:rsidP="00115D09">
      <w:pPr>
        <w:pStyle w:val="BodyText"/>
        <w:keepNext/>
      </w:pPr>
    </w:p>
    <w:p w:rsidR="00115D09" w:rsidRDefault="00115D09" w:rsidP="00013956">
      <w:pPr>
        <w:pStyle w:val="BodyText"/>
        <w:keepNext/>
        <w:jc w:val="center"/>
      </w:pPr>
    </w:p>
    <w:p w:rsidR="00013956" w:rsidRDefault="00CB7C01" w:rsidP="00013956">
      <w:pPr>
        <w:pStyle w:val="BodyText"/>
        <w:keepNext/>
        <w:jc w:val="center"/>
      </w:pPr>
      <w:r>
        <w:object w:dxaOrig="15134" w:dyaOrig="11753">
          <v:shape id="_x0000_i1074" type="#_x0000_t75" style="width:420.75pt;height:327.75pt" o:ole="">
            <v:imagedata r:id="rId98" o:title=""/>
            <w10:bordertop type="single" width="4"/>
            <w10:borderleft type="single" width="4"/>
            <w10:borderbottom type="single" width="4"/>
            <w10:borderright type="single" width="4"/>
          </v:shape>
          <o:OLEObject Type="Link" ProgID="Visio.Drawing.11" ShapeID="_x0000_i1074" DrawAspect="Content" r:id="rId99" UpdateMode="Always">
            <o:LinkType>EnhancedMetaFile</o:LinkType>
            <o:LockedField>false</o:LockedField>
            <o:FieldCodes>\* MERGEFORMAT</o:FieldCodes>
          </o:OLEObject>
        </w:object>
      </w:r>
    </w:p>
    <w:p w:rsidR="0097750B" w:rsidRPr="00121146" w:rsidRDefault="0097750B" w:rsidP="00121146">
      <w:pPr>
        <w:pStyle w:val="Caption"/>
      </w:pPr>
      <w:bookmarkStart w:id="253" w:name="_Ref237427877"/>
      <w:bookmarkStart w:id="254" w:name="_Toc246310353"/>
      <w:r w:rsidRPr="00121146">
        <w:t xml:space="preserve">Figure </w:t>
      </w:r>
      <w:r w:rsidR="00444BD2" w:rsidRPr="00121146">
        <w:fldChar w:fldCharType="begin"/>
      </w:r>
      <w:r w:rsidR="004C6BC5" w:rsidRPr="00121146">
        <w:instrText xml:space="preserve"> SEQ Figure \* ARABIC </w:instrText>
      </w:r>
      <w:r w:rsidR="00444BD2" w:rsidRPr="00121146">
        <w:fldChar w:fldCharType="separate"/>
      </w:r>
      <w:r w:rsidR="00CB7C01">
        <w:rPr>
          <w:noProof/>
        </w:rPr>
        <w:t>36</w:t>
      </w:r>
      <w:r w:rsidR="00444BD2" w:rsidRPr="00121146">
        <w:fldChar w:fldCharType="end"/>
      </w:r>
      <w:bookmarkEnd w:id="253"/>
      <w:r w:rsidR="0064434C" w:rsidRPr="00121146">
        <w:tab/>
        <w:t>RTC Boards</w:t>
      </w:r>
      <w:bookmarkEnd w:id="254"/>
    </w:p>
    <w:p w:rsidR="0097750B" w:rsidRDefault="0097750B" w:rsidP="002A2823">
      <w:pPr>
        <w:pStyle w:val="BodyText"/>
      </w:pPr>
    </w:p>
    <w:p w:rsidR="00A058D3" w:rsidRPr="001A7093" w:rsidRDefault="00A058D3" w:rsidP="001A7093">
      <w:pPr>
        <w:pStyle w:val="BodyText"/>
      </w:pPr>
    </w:p>
    <w:p w:rsidR="002A2823" w:rsidRPr="002A2823" w:rsidRDefault="002A2823" w:rsidP="002A2823">
      <w:pPr>
        <w:pStyle w:val="BodyText"/>
      </w:pPr>
    </w:p>
    <w:p w:rsidR="00453AFE" w:rsidRDefault="0023348A" w:rsidP="00541A64">
      <w:pPr>
        <w:pStyle w:val="Heading3"/>
      </w:pPr>
      <w:bookmarkStart w:id="255" w:name="_Toc246310216"/>
      <w:r>
        <w:t>Interfaces and Protocol</w:t>
      </w:r>
      <w:r w:rsidR="00453AFE">
        <w:t>s</w:t>
      </w:r>
      <w:bookmarkEnd w:id="255"/>
    </w:p>
    <w:p w:rsidR="00453AFE" w:rsidRDefault="00453AFE" w:rsidP="006144FF">
      <w:pPr>
        <w:pStyle w:val="BodyText"/>
      </w:pPr>
    </w:p>
    <w:p w:rsidR="00E05B71" w:rsidRDefault="00E05B71" w:rsidP="006144FF">
      <w:pPr>
        <w:pStyle w:val="BodyText"/>
      </w:pPr>
    </w:p>
    <w:p w:rsidR="00E05B71" w:rsidRDefault="00E05B71" w:rsidP="006144FF">
      <w:pPr>
        <w:pStyle w:val="BodyText"/>
      </w:pPr>
    </w:p>
    <w:p w:rsidR="00453AFE" w:rsidRDefault="0023348A" w:rsidP="00541A64">
      <w:pPr>
        <w:pStyle w:val="Heading3"/>
      </w:pPr>
      <w:bookmarkStart w:id="256" w:name="_Toc246310217"/>
      <w:r>
        <w:t xml:space="preserve">Data Flow and </w:t>
      </w:r>
      <w:r w:rsidR="00453AFE">
        <w:t>Rates</w:t>
      </w:r>
      <w:bookmarkEnd w:id="256"/>
    </w:p>
    <w:p w:rsidR="005C6B1F" w:rsidRDefault="005C6B1F" w:rsidP="005C6B1F">
      <w:pPr>
        <w:pStyle w:val="BodyText"/>
      </w:pPr>
    </w:p>
    <w:p w:rsidR="00E05B71" w:rsidRDefault="00E05B71" w:rsidP="005C6B1F">
      <w:pPr>
        <w:pStyle w:val="BodyText"/>
      </w:pPr>
    </w:p>
    <w:p w:rsidR="00E05B71" w:rsidRDefault="00E05B71" w:rsidP="005C6B1F">
      <w:pPr>
        <w:pStyle w:val="BodyText"/>
      </w:pPr>
    </w:p>
    <w:p w:rsidR="00E05B71" w:rsidRDefault="00E05B71" w:rsidP="00541A64">
      <w:pPr>
        <w:pStyle w:val="Heading3"/>
      </w:pPr>
      <w:bookmarkStart w:id="257" w:name="_Toc246310218"/>
      <w:r>
        <w:t>Timing</w:t>
      </w:r>
      <w:r w:rsidR="001A7093">
        <w:t xml:space="preserve"> and Events</w:t>
      </w:r>
      <w:bookmarkEnd w:id="257"/>
    </w:p>
    <w:p w:rsidR="00E05B71" w:rsidRDefault="00E05B71" w:rsidP="00E05B71">
      <w:pPr>
        <w:pStyle w:val="BodyText"/>
      </w:pPr>
    </w:p>
    <w:p w:rsidR="00E05B71" w:rsidRDefault="00E05B71" w:rsidP="00E05B71">
      <w:pPr>
        <w:pStyle w:val="BodyText"/>
      </w:pPr>
    </w:p>
    <w:p w:rsidR="00E05B71" w:rsidRPr="00E05B71" w:rsidRDefault="00E05B71" w:rsidP="00E05B71">
      <w:pPr>
        <w:pStyle w:val="BodyText"/>
      </w:pPr>
    </w:p>
    <w:p w:rsidR="005C6B1F" w:rsidRDefault="00E05B71" w:rsidP="00541A64">
      <w:pPr>
        <w:pStyle w:val="Heading3"/>
      </w:pPr>
      <w:bookmarkStart w:id="258" w:name="_Toc246310219"/>
      <w:r>
        <w:t xml:space="preserve">Control </w:t>
      </w:r>
      <w:r w:rsidR="001A7093">
        <w:t>and Orchestration of Processor States</w:t>
      </w:r>
      <w:bookmarkEnd w:id="258"/>
    </w:p>
    <w:p w:rsidR="005C6B1F" w:rsidRDefault="005C6B1F" w:rsidP="005C6B1F">
      <w:pPr>
        <w:pStyle w:val="BodyText"/>
      </w:pPr>
    </w:p>
    <w:p w:rsidR="005C6B1F" w:rsidRDefault="00C22A00" w:rsidP="00541A64">
      <w:pPr>
        <w:pStyle w:val="Heading4"/>
      </w:pPr>
      <w:r>
        <w:t>On-Line Parameter Loading</w:t>
      </w:r>
    </w:p>
    <w:p w:rsidR="00C22A00" w:rsidRDefault="00C22A00" w:rsidP="005C6B1F">
      <w:pPr>
        <w:pStyle w:val="BodyText"/>
      </w:pPr>
    </w:p>
    <w:p w:rsidR="00C22A00" w:rsidRDefault="00C22A00" w:rsidP="00541A64">
      <w:pPr>
        <w:pStyle w:val="Heading4"/>
      </w:pPr>
      <w:r>
        <w:t>Off-Line Parameter Loading</w:t>
      </w:r>
    </w:p>
    <w:p w:rsidR="008E3809" w:rsidRDefault="008E3809" w:rsidP="008E3809">
      <w:pPr>
        <w:pStyle w:val="BodyText"/>
      </w:pPr>
    </w:p>
    <w:p w:rsidR="008E3809" w:rsidRDefault="008E3809" w:rsidP="008E3809">
      <w:pPr>
        <w:pStyle w:val="Heading2"/>
      </w:pPr>
      <w:bookmarkStart w:id="259" w:name="_Toc246310220"/>
      <w:r>
        <w:t>Design</w:t>
      </w:r>
      <w:bookmarkEnd w:id="259"/>
    </w:p>
    <w:p w:rsidR="008E3809" w:rsidRPr="008E3809" w:rsidRDefault="008E3809" w:rsidP="008E3809">
      <w:pPr>
        <w:pStyle w:val="BodyText"/>
      </w:pPr>
    </w:p>
    <w:p w:rsidR="00541A64" w:rsidRDefault="00541A64" w:rsidP="00541A64">
      <w:pPr>
        <w:pStyle w:val="Heading3"/>
      </w:pPr>
      <w:bookmarkStart w:id="260" w:name="_Toc246310221"/>
      <w:r>
        <w:t>Physical Architecture of the Tomography Engine</w:t>
      </w:r>
      <w:bookmarkEnd w:id="260"/>
    </w:p>
    <w:p w:rsidR="00541A64" w:rsidRDefault="00541A64" w:rsidP="00541A64">
      <w:pPr>
        <w:pStyle w:val="BodyText"/>
      </w:pPr>
    </w:p>
    <w:p w:rsidR="0078642E" w:rsidRDefault="0078642E" w:rsidP="00541A64">
      <w:pPr>
        <w:pStyle w:val="Heading3"/>
      </w:pPr>
      <w:bookmarkStart w:id="261" w:name="_Toc246310222"/>
      <w:r>
        <w:t>FPGA Design</w:t>
      </w:r>
      <w:bookmarkEnd w:id="261"/>
    </w:p>
    <w:p w:rsidR="0078642E" w:rsidRDefault="00EC0C42" w:rsidP="005C6B1F">
      <w:pPr>
        <w:pStyle w:val="BodyText"/>
      </w:pPr>
      <w:r>
        <w:t>Xilinx Virtex 5 or 6</w:t>
      </w:r>
    </w:p>
    <w:p w:rsidR="00541A64" w:rsidRDefault="00541A64" w:rsidP="00541A64">
      <w:pPr>
        <w:pStyle w:val="BodyText"/>
      </w:pPr>
      <w:r>
        <w:t>Higher logic density may lead to timing and pin-out issues</w:t>
      </w:r>
    </w:p>
    <w:p w:rsidR="00541A64" w:rsidRDefault="00541A64" w:rsidP="00541A64">
      <w:pPr>
        <w:pStyle w:val="BodyText"/>
      </w:pPr>
      <w:r>
        <w:t>Higher density logic may lead to more susceptibility to SEU’s</w:t>
      </w:r>
    </w:p>
    <w:p w:rsidR="00541A64" w:rsidRDefault="00541A64" w:rsidP="005C6B1F">
      <w:pPr>
        <w:pStyle w:val="BodyText"/>
      </w:pPr>
    </w:p>
    <w:p w:rsidR="0078642E" w:rsidRDefault="0078642E" w:rsidP="00506C01">
      <w:pPr>
        <w:pStyle w:val="Heading4"/>
      </w:pPr>
      <w:r>
        <w:t>Basic Cel</w:t>
      </w:r>
      <w:r w:rsidRPr="00506C01">
        <w:t>l</w:t>
      </w:r>
      <w:r>
        <w:t xml:space="preserve"> Layout</w:t>
      </w:r>
    </w:p>
    <w:p w:rsidR="000C513C" w:rsidRDefault="000C513C" w:rsidP="0078642E">
      <w:pPr>
        <w:pStyle w:val="BodyText"/>
      </w:pPr>
    </w:p>
    <w:p w:rsidR="00EE00F6" w:rsidRDefault="00EE00F6" w:rsidP="00506C01">
      <w:pPr>
        <w:pStyle w:val="Heading4"/>
      </w:pPr>
      <w:r>
        <w:t>FPGA Configuration</w:t>
      </w:r>
    </w:p>
    <w:p w:rsidR="00EE00F6" w:rsidRPr="00EE00F6" w:rsidRDefault="00EE00F6" w:rsidP="00EE00F6">
      <w:pPr>
        <w:pStyle w:val="BodyText"/>
      </w:pPr>
    </w:p>
    <w:p w:rsidR="0078642E" w:rsidRDefault="000C513C" w:rsidP="00506C01">
      <w:pPr>
        <w:pStyle w:val="Heading4"/>
      </w:pPr>
      <w:r>
        <w:t>System Monitor</w:t>
      </w:r>
    </w:p>
    <w:p w:rsidR="002B1FCB" w:rsidRDefault="000C513C" w:rsidP="000C513C">
      <w:pPr>
        <w:pStyle w:val="BodyText"/>
      </w:pPr>
      <w:r>
        <w:t>The System Monitor monitors the core temperatures and voltages of each FPGA.  They are linked serially, so that the health of each FPGA in the tomography processor can be monitored independent of the operation state of the system.</w:t>
      </w:r>
    </w:p>
    <w:p w:rsidR="000C513C" w:rsidRPr="000C513C" w:rsidRDefault="000C513C" w:rsidP="000C513C">
      <w:pPr>
        <w:pStyle w:val="Heading4"/>
      </w:pPr>
      <w:r>
        <w:t>Clocks</w:t>
      </w:r>
    </w:p>
    <w:p w:rsidR="000C513C" w:rsidRDefault="000C513C" w:rsidP="0078642E">
      <w:pPr>
        <w:pStyle w:val="BodyText"/>
      </w:pPr>
    </w:p>
    <w:p w:rsidR="000C513C" w:rsidRDefault="000C513C" w:rsidP="000C513C">
      <w:pPr>
        <w:pStyle w:val="Heading4"/>
      </w:pPr>
      <w:r>
        <w:t>Data</w:t>
      </w:r>
    </w:p>
    <w:p w:rsidR="000C513C" w:rsidRDefault="000C513C" w:rsidP="0078642E">
      <w:pPr>
        <w:pStyle w:val="BodyText"/>
      </w:pPr>
    </w:p>
    <w:p w:rsidR="00EE00F6" w:rsidRDefault="00EE00F6" w:rsidP="00506C01">
      <w:pPr>
        <w:pStyle w:val="Heading4"/>
      </w:pPr>
      <w:r>
        <w:t>System Signaling</w:t>
      </w:r>
    </w:p>
    <w:p w:rsidR="00EE00F6" w:rsidRDefault="00EE00F6" w:rsidP="0078642E">
      <w:pPr>
        <w:pStyle w:val="BodyText"/>
      </w:pPr>
      <w:r>
        <w:t>Diagnostics and Telemetry</w:t>
      </w:r>
    </w:p>
    <w:p w:rsidR="00EE00F6" w:rsidRDefault="00EE00F6" w:rsidP="0078642E">
      <w:pPr>
        <w:pStyle w:val="BodyText"/>
      </w:pPr>
    </w:p>
    <w:p w:rsidR="00EE00F6" w:rsidRDefault="00EE00F6" w:rsidP="0078642E">
      <w:pPr>
        <w:pStyle w:val="Heading4"/>
      </w:pPr>
      <w:r>
        <w:t>Position Detection</w:t>
      </w:r>
    </w:p>
    <w:p w:rsidR="00EE00F6" w:rsidRPr="00EE00F6" w:rsidRDefault="00EE00F6" w:rsidP="00EE00F6">
      <w:pPr>
        <w:pStyle w:val="BodyText"/>
      </w:pPr>
    </w:p>
    <w:p w:rsidR="00EC0C42" w:rsidRDefault="00EC0C42" w:rsidP="000C513C">
      <w:pPr>
        <w:pStyle w:val="Heading4"/>
      </w:pPr>
      <w:r>
        <w:t>Power</w:t>
      </w:r>
    </w:p>
    <w:p w:rsidR="00EC0C42" w:rsidRPr="00EC0C42" w:rsidRDefault="00EC0C42" w:rsidP="00EC0C42">
      <w:pPr>
        <w:pStyle w:val="BodyText"/>
      </w:pPr>
    </w:p>
    <w:p w:rsidR="000C513C" w:rsidRDefault="000C513C" w:rsidP="000C513C">
      <w:pPr>
        <w:pStyle w:val="Heading4"/>
      </w:pPr>
      <w:r>
        <w:t>Power</w:t>
      </w:r>
      <w:r w:rsidR="00EC0C42">
        <w:t xml:space="preserve"> Supply Bypassing</w:t>
      </w:r>
    </w:p>
    <w:p w:rsidR="000C513C" w:rsidRDefault="000C513C" w:rsidP="0078642E">
      <w:pPr>
        <w:pStyle w:val="BodyText"/>
      </w:pPr>
    </w:p>
    <w:p w:rsidR="005F3E36" w:rsidRDefault="005F3E36" w:rsidP="0078642E">
      <w:pPr>
        <w:pStyle w:val="Heading4"/>
      </w:pPr>
      <w:r>
        <w:t>Heat Removal</w:t>
      </w:r>
    </w:p>
    <w:p w:rsidR="005F3E36" w:rsidRPr="005F3E36" w:rsidRDefault="005F3E36" w:rsidP="005F3E36">
      <w:pPr>
        <w:pStyle w:val="BodyText"/>
      </w:pPr>
    </w:p>
    <w:p w:rsidR="0078642E" w:rsidRDefault="0078642E" w:rsidP="0078642E">
      <w:pPr>
        <w:pStyle w:val="Heading3"/>
      </w:pPr>
      <w:bookmarkStart w:id="262" w:name="_Toc246310223"/>
      <w:r>
        <w:t>Board Design</w:t>
      </w:r>
      <w:bookmarkEnd w:id="262"/>
    </w:p>
    <w:p w:rsidR="0078642E" w:rsidRDefault="0078642E" w:rsidP="0078642E">
      <w:pPr>
        <w:pStyle w:val="BodyText"/>
      </w:pPr>
    </w:p>
    <w:p w:rsidR="00506C01" w:rsidRPr="00506C01" w:rsidRDefault="00506C01" w:rsidP="00506C01">
      <w:pPr>
        <w:pStyle w:val="BodyText"/>
      </w:pPr>
    </w:p>
    <w:p w:rsidR="00EE00F6" w:rsidRDefault="00EE00F6" w:rsidP="00EE00F6">
      <w:pPr>
        <w:pStyle w:val="Heading4"/>
      </w:pPr>
      <w:r>
        <w:t>FPGA Configuration</w:t>
      </w:r>
    </w:p>
    <w:p w:rsidR="00EE00F6" w:rsidRPr="00EE00F6" w:rsidRDefault="00EE00F6" w:rsidP="00EE00F6">
      <w:pPr>
        <w:pStyle w:val="BodyText"/>
      </w:pPr>
    </w:p>
    <w:p w:rsidR="0078642E" w:rsidRDefault="000C513C" w:rsidP="0078642E">
      <w:pPr>
        <w:pStyle w:val="Heading4"/>
      </w:pPr>
      <w:r>
        <w:t>Power Regulators</w:t>
      </w:r>
    </w:p>
    <w:p w:rsidR="008C12BE" w:rsidRDefault="008C12BE" w:rsidP="008C12BE">
      <w:pPr>
        <w:pStyle w:val="BodyText"/>
      </w:pPr>
      <w:r>
        <w:t>Each board will have its own power regulator for the critical core voltages: _______</w:t>
      </w:r>
    </w:p>
    <w:p w:rsidR="008C12BE" w:rsidRPr="008C12BE" w:rsidRDefault="008C12BE" w:rsidP="008C12BE">
      <w:pPr>
        <w:pStyle w:val="BodyText"/>
      </w:pPr>
      <w:r>
        <w:t>These voltages must be &lt; ±___ for all FPGA’s on the board.</w:t>
      </w:r>
    </w:p>
    <w:p w:rsidR="0078642E" w:rsidRDefault="0078642E" w:rsidP="0078642E">
      <w:pPr>
        <w:pStyle w:val="BodyText"/>
      </w:pPr>
    </w:p>
    <w:p w:rsidR="00EC0C42" w:rsidRDefault="00EC0C42" w:rsidP="00EC0C42">
      <w:pPr>
        <w:pStyle w:val="Heading4"/>
      </w:pPr>
      <w:r>
        <w:t>Power Supply Bypassing</w:t>
      </w:r>
    </w:p>
    <w:p w:rsidR="00EC0C42" w:rsidRDefault="00EC0C42" w:rsidP="00EC0C42">
      <w:pPr>
        <w:pStyle w:val="BodyText"/>
      </w:pPr>
    </w:p>
    <w:p w:rsidR="00EC0C42" w:rsidRDefault="00EC0C42" w:rsidP="0078642E">
      <w:pPr>
        <w:pStyle w:val="BodyText"/>
      </w:pPr>
    </w:p>
    <w:p w:rsidR="000C513C" w:rsidRDefault="000C513C" w:rsidP="000C513C">
      <w:pPr>
        <w:pStyle w:val="Heading4"/>
      </w:pPr>
      <w:r>
        <w:t>Voltage Monitors</w:t>
      </w:r>
    </w:p>
    <w:p w:rsidR="000C513C" w:rsidRDefault="000C513C" w:rsidP="0078642E">
      <w:pPr>
        <w:pStyle w:val="BodyText"/>
      </w:pPr>
    </w:p>
    <w:p w:rsidR="000C513C" w:rsidRDefault="000C513C" w:rsidP="000C513C">
      <w:pPr>
        <w:pStyle w:val="Heading4"/>
      </w:pPr>
      <w:r>
        <w:t>Temperature Monitor</w:t>
      </w:r>
    </w:p>
    <w:p w:rsidR="00EE00F6" w:rsidRPr="00EE00F6" w:rsidRDefault="00EE00F6" w:rsidP="00EE00F6">
      <w:pPr>
        <w:pStyle w:val="BodyText"/>
      </w:pPr>
    </w:p>
    <w:p w:rsidR="00EE00F6" w:rsidRDefault="00EE00F6" w:rsidP="00EE00F6">
      <w:pPr>
        <w:pStyle w:val="BodyText"/>
      </w:pPr>
    </w:p>
    <w:p w:rsidR="00EE00F6" w:rsidRDefault="00EE00F6" w:rsidP="00EE00F6">
      <w:pPr>
        <w:pStyle w:val="Heading4"/>
      </w:pPr>
      <w:r>
        <w:t>Connectors</w:t>
      </w:r>
    </w:p>
    <w:p w:rsidR="00EE00F6" w:rsidRDefault="00EE00F6" w:rsidP="00EE00F6">
      <w:pPr>
        <w:pStyle w:val="BodyText"/>
      </w:pPr>
    </w:p>
    <w:p w:rsidR="00EE00F6" w:rsidRDefault="00EE00F6" w:rsidP="00EE00F6">
      <w:pPr>
        <w:pStyle w:val="BodyText"/>
      </w:pPr>
      <w:r>
        <w:t>Power</w:t>
      </w:r>
    </w:p>
    <w:p w:rsidR="00EE00F6" w:rsidRDefault="00EE00F6" w:rsidP="00EE00F6">
      <w:pPr>
        <w:pStyle w:val="BodyText"/>
      </w:pPr>
    </w:p>
    <w:p w:rsidR="00EE00F6" w:rsidRDefault="00EE00F6" w:rsidP="00EE00F6">
      <w:pPr>
        <w:pStyle w:val="BodyText"/>
      </w:pPr>
      <w:r>
        <w:t>Clock</w:t>
      </w:r>
    </w:p>
    <w:p w:rsidR="00EE00F6" w:rsidRDefault="00EE00F6" w:rsidP="00EE00F6">
      <w:pPr>
        <w:pStyle w:val="BodyText"/>
      </w:pPr>
    </w:p>
    <w:p w:rsidR="00EE00F6" w:rsidRDefault="00EE00F6" w:rsidP="00EE00F6">
      <w:pPr>
        <w:pStyle w:val="BodyText"/>
      </w:pPr>
      <w:r>
        <w:t>Data</w:t>
      </w:r>
    </w:p>
    <w:p w:rsidR="00EE00F6" w:rsidRDefault="00EE00F6" w:rsidP="00EE00F6">
      <w:pPr>
        <w:pStyle w:val="BodyText"/>
      </w:pPr>
    </w:p>
    <w:p w:rsidR="00EE00F6" w:rsidRDefault="00EE00F6" w:rsidP="00EE00F6">
      <w:pPr>
        <w:pStyle w:val="Heading4"/>
      </w:pPr>
      <w:r>
        <w:t>System Signaling</w:t>
      </w:r>
    </w:p>
    <w:p w:rsidR="00EE00F6" w:rsidRDefault="00EE00F6" w:rsidP="00EE00F6">
      <w:pPr>
        <w:pStyle w:val="BodyText"/>
      </w:pPr>
      <w:r>
        <w:t>Diagnostics and Telemetry</w:t>
      </w:r>
    </w:p>
    <w:p w:rsidR="00EE00F6" w:rsidRDefault="00EE00F6" w:rsidP="00EE00F6">
      <w:pPr>
        <w:pStyle w:val="BodyText"/>
      </w:pPr>
    </w:p>
    <w:p w:rsidR="000C513C" w:rsidRDefault="00EE00F6" w:rsidP="00EE00F6">
      <w:pPr>
        <w:pStyle w:val="Heading4"/>
      </w:pPr>
      <w:r>
        <w:t>Position Detection</w:t>
      </w:r>
    </w:p>
    <w:p w:rsidR="00EE00F6" w:rsidRDefault="00EE00F6" w:rsidP="000C513C">
      <w:pPr>
        <w:pStyle w:val="BodyText"/>
      </w:pPr>
    </w:p>
    <w:p w:rsidR="0078642E" w:rsidRDefault="0078642E" w:rsidP="0078642E">
      <w:pPr>
        <w:pStyle w:val="Heading4"/>
      </w:pPr>
      <w:r>
        <w:t>Clock Issues</w:t>
      </w:r>
    </w:p>
    <w:p w:rsidR="0078642E" w:rsidRDefault="0078642E" w:rsidP="0078642E">
      <w:pPr>
        <w:pStyle w:val="BodyText"/>
      </w:pPr>
    </w:p>
    <w:p w:rsidR="0078642E" w:rsidRDefault="0078642E" w:rsidP="0078642E">
      <w:pPr>
        <w:pStyle w:val="Heading4"/>
      </w:pPr>
      <w:r>
        <w:t>Heat Removal</w:t>
      </w:r>
    </w:p>
    <w:p w:rsidR="0078642E" w:rsidRDefault="0078642E" w:rsidP="0078642E">
      <w:pPr>
        <w:pStyle w:val="BodyText"/>
      </w:pPr>
    </w:p>
    <w:p w:rsidR="0078642E" w:rsidRDefault="00506C01" w:rsidP="0078642E">
      <w:pPr>
        <w:pStyle w:val="Heading3"/>
      </w:pPr>
      <w:bookmarkStart w:id="263" w:name="_Toc246310224"/>
      <w:r>
        <w:t>System (</w:t>
      </w:r>
      <w:r w:rsidR="0078642E">
        <w:t>Multi-Board</w:t>
      </w:r>
      <w:r>
        <w:t>)</w:t>
      </w:r>
      <w:bookmarkEnd w:id="263"/>
    </w:p>
    <w:p w:rsidR="0078642E" w:rsidRDefault="0078642E" w:rsidP="0078642E">
      <w:pPr>
        <w:pStyle w:val="BodyText"/>
      </w:pPr>
    </w:p>
    <w:p w:rsidR="0078642E" w:rsidRDefault="0078642E" w:rsidP="0078642E">
      <w:pPr>
        <w:pStyle w:val="Heading4"/>
      </w:pPr>
      <w:r>
        <w:t>Board to Board</w:t>
      </w:r>
    </w:p>
    <w:p w:rsidR="0078642E" w:rsidRDefault="0078642E" w:rsidP="0078642E">
      <w:pPr>
        <w:pStyle w:val="BodyText"/>
      </w:pPr>
    </w:p>
    <w:p w:rsidR="0078642E" w:rsidRDefault="0078642E" w:rsidP="000C513C">
      <w:pPr>
        <w:pStyle w:val="Heading4"/>
      </w:pPr>
      <w:r>
        <w:t>Data</w:t>
      </w:r>
    </w:p>
    <w:p w:rsidR="0078642E" w:rsidRDefault="0078642E" w:rsidP="0078642E">
      <w:pPr>
        <w:pStyle w:val="BodyText"/>
      </w:pPr>
    </w:p>
    <w:p w:rsidR="0078642E" w:rsidRDefault="0078642E" w:rsidP="000C513C">
      <w:pPr>
        <w:pStyle w:val="Heading4"/>
      </w:pPr>
      <w:r>
        <w:t>Clock</w:t>
      </w:r>
    </w:p>
    <w:p w:rsidR="000C513C" w:rsidRDefault="000C513C" w:rsidP="000C513C">
      <w:pPr>
        <w:pStyle w:val="BodyText"/>
      </w:pPr>
    </w:p>
    <w:p w:rsidR="00EE00F6" w:rsidRDefault="00EE00F6" w:rsidP="00EE00F6">
      <w:pPr>
        <w:pStyle w:val="Heading4"/>
      </w:pPr>
      <w:r>
        <w:t>System Signaling</w:t>
      </w:r>
    </w:p>
    <w:p w:rsidR="00EE00F6" w:rsidRDefault="00EE00F6" w:rsidP="00EE00F6">
      <w:pPr>
        <w:pStyle w:val="BodyText"/>
      </w:pPr>
      <w:r>
        <w:t>Diagnostics and Telemetry</w:t>
      </w:r>
    </w:p>
    <w:p w:rsidR="00EE00F6" w:rsidRPr="000C513C" w:rsidRDefault="00EE00F6" w:rsidP="000C513C">
      <w:pPr>
        <w:pStyle w:val="BodyText"/>
      </w:pPr>
    </w:p>
    <w:p w:rsidR="000C513C" w:rsidRDefault="000C513C" w:rsidP="0078642E">
      <w:pPr>
        <w:pStyle w:val="Heading3"/>
      </w:pPr>
      <w:bookmarkStart w:id="264" w:name="_Toc246310225"/>
      <w:r>
        <w:t>System Facilities</w:t>
      </w:r>
      <w:bookmarkEnd w:id="264"/>
    </w:p>
    <w:p w:rsidR="000C513C" w:rsidRDefault="000C513C" w:rsidP="000C513C">
      <w:pPr>
        <w:pStyle w:val="BodyText"/>
      </w:pPr>
    </w:p>
    <w:p w:rsidR="000C513C" w:rsidRDefault="000C513C" w:rsidP="000C513C">
      <w:pPr>
        <w:pStyle w:val="Heading4"/>
      </w:pPr>
      <w:r>
        <w:t>Power Supplies</w:t>
      </w:r>
    </w:p>
    <w:p w:rsidR="00EC0C42" w:rsidRDefault="00EE00F6" w:rsidP="000C513C">
      <w:pPr>
        <w:pStyle w:val="BodyText"/>
      </w:pPr>
      <w:r>
        <w:t>All power supplies are to be digitally programmable and monitored.</w:t>
      </w:r>
    </w:p>
    <w:p w:rsidR="00EC0C42" w:rsidRDefault="00EC0C42" w:rsidP="000C513C">
      <w:pPr>
        <w:pStyle w:val="BodyText"/>
      </w:pPr>
      <w:r>
        <w:t>Number and size</w:t>
      </w:r>
    </w:p>
    <w:p w:rsidR="002B1FCB" w:rsidRDefault="002B1FCB" w:rsidP="000C513C">
      <w:pPr>
        <w:pStyle w:val="BodyText"/>
      </w:pPr>
    </w:p>
    <w:p w:rsidR="000C513C" w:rsidRDefault="00EE00F6" w:rsidP="000C513C">
      <w:pPr>
        <w:pStyle w:val="BodyText"/>
      </w:pPr>
      <w:r w:rsidRPr="00EE00F6">
        <w:rPr>
          <w:color w:val="FF0000"/>
        </w:rPr>
        <w:t>Do they need to be redundant?</w:t>
      </w:r>
    </w:p>
    <w:p w:rsidR="00EE00F6" w:rsidRDefault="00EE00F6" w:rsidP="000C513C">
      <w:pPr>
        <w:pStyle w:val="BodyText"/>
      </w:pPr>
    </w:p>
    <w:p w:rsidR="00EE00F6" w:rsidRDefault="000C513C" w:rsidP="000C513C">
      <w:pPr>
        <w:pStyle w:val="Heading4"/>
      </w:pPr>
      <w:r>
        <w:t>Clocks</w:t>
      </w:r>
    </w:p>
    <w:p w:rsidR="00EE00F6" w:rsidRPr="00EE00F6" w:rsidRDefault="00EE00F6" w:rsidP="00EE00F6">
      <w:pPr>
        <w:pStyle w:val="BodyText"/>
      </w:pPr>
    </w:p>
    <w:p w:rsidR="000C513C" w:rsidRDefault="000C513C" w:rsidP="000C513C">
      <w:pPr>
        <w:pStyle w:val="Heading4"/>
      </w:pPr>
      <w:r>
        <w:t>Communication to and from the CP</w:t>
      </w:r>
    </w:p>
    <w:p w:rsidR="000C513C" w:rsidRDefault="000C513C" w:rsidP="000C513C">
      <w:pPr>
        <w:pStyle w:val="BodyText"/>
      </w:pPr>
    </w:p>
    <w:p w:rsidR="000C513C" w:rsidRDefault="000C513C" w:rsidP="000C513C">
      <w:pPr>
        <w:pStyle w:val="Heading4"/>
      </w:pPr>
      <w:r>
        <w:t>Communications to the Telemetry Stream</w:t>
      </w:r>
    </w:p>
    <w:p w:rsidR="000C513C" w:rsidRPr="000C513C" w:rsidRDefault="000C513C" w:rsidP="000C513C">
      <w:pPr>
        <w:pStyle w:val="BodyText"/>
      </w:pPr>
    </w:p>
    <w:p w:rsidR="000C513C" w:rsidRDefault="000C513C" w:rsidP="000C513C">
      <w:pPr>
        <w:pStyle w:val="Heading4"/>
      </w:pPr>
      <w:r>
        <w:t>Communications to the Diagnostic Stream</w:t>
      </w:r>
    </w:p>
    <w:p w:rsidR="000C513C" w:rsidRPr="000C513C" w:rsidRDefault="000C513C" w:rsidP="000C513C">
      <w:pPr>
        <w:pStyle w:val="BodyText"/>
      </w:pPr>
    </w:p>
    <w:p w:rsidR="000C513C" w:rsidRPr="000C513C" w:rsidRDefault="000C513C" w:rsidP="000C513C">
      <w:pPr>
        <w:pStyle w:val="BodyText"/>
      </w:pPr>
    </w:p>
    <w:p w:rsidR="0078642E" w:rsidRDefault="0078642E" w:rsidP="0078642E">
      <w:pPr>
        <w:pStyle w:val="Heading3"/>
      </w:pPr>
      <w:bookmarkStart w:id="265" w:name="_Toc246310226"/>
      <w:r>
        <w:t>Mechanical Design</w:t>
      </w:r>
      <w:bookmarkEnd w:id="265"/>
    </w:p>
    <w:p w:rsidR="0078642E" w:rsidRDefault="0078642E" w:rsidP="0078642E">
      <w:pPr>
        <w:pStyle w:val="BodyText"/>
      </w:pPr>
    </w:p>
    <w:p w:rsidR="00EE00F6" w:rsidRDefault="00EE00F6" w:rsidP="00EE00F6">
      <w:pPr>
        <w:pStyle w:val="Heading4"/>
      </w:pPr>
      <w:r>
        <w:t>Ease of use</w:t>
      </w:r>
    </w:p>
    <w:p w:rsidR="00EE00F6" w:rsidRDefault="00EE00F6" w:rsidP="0078642E">
      <w:pPr>
        <w:pStyle w:val="BodyText"/>
      </w:pPr>
    </w:p>
    <w:p w:rsidR="0078642E" w:rsidRDefault="0078642E" w:rsidP="0078642E">
      <w:pPr>
        <w:pStyle w:val="Heading4"/>
      </w:pPr>
      <w:r>
        <w:t>Cooling</w:t>
      </w:r>
    </w:p>
    <w:p w:rsidR="0078642E" w:rsidRDefault="0078642E" w:rsidP="0078642E">
      <w:pPr>
        <w:pStyle w:val="BodyText"/>
      </w:pPr>
    </w:p>
    <w:p w:rsidR="0078642E" w:rsidRDefault="0078642E" w:rsidP="0078642E">
      <w:pPr>
        <w:pStyle w:val="Heading4"/>
      </w:pPr>
      <w:r>
        <w:t>Cabling</w:t>
      </w:r>
    </w:p>
    <w:p w:rsidR="0078642E" w:rsidRDefault="0078642E" w:rsidP="0078642E">
      <w:pPr>
        <w:pStyle w:val="BodyText"/>
      </w:pPr>
    </w:p>
    <w:p w:rsidR="0078642E" w:rsidRDefault="0078642E" w:rsidP="0078642E">
      <w:pPr>
        <w:pStyle w:val="Heading4"/>
      </w:pPr>
      <w:r>
        <w:t>Power</w:t>
      </w:r>
    </w:p>
    <w:p w:rsidR="0078642E" w:rsidRDefault="0078642E" w:rsidP="0078642E">
      <w:pPr>
        <w:pStyle w:val="BodyText"/>
      </w:pPr>
    </w:p>
    <w:p w:rsidR="0078642E" w:rsidRDefault="0078642E" w:rsidP="0078642E">
      <w:pPr>
        <w:pStyle w:val="Heading4"/>
      </w:pPr>
      <w:r>
        <w:t>Data In and Out</w:t>
      </w:r>
    </w:p>
    <w:p w:rsidR="0078642E" w:rsidRDefault="0078642E" w:rsidP="0078642E">
      <w:pPr>
        <w:pStyle w:val="BodyText"/>
      </w:pPr>
    </w:p>
    <w:p w:rsidR="00EC0C42" w:rsidRDefault="00EC0C42" w:rsidP="00EC0C42">
      <w:pPr>
        <w:pStyle w:val="Heading4"/>
      </w:pPr>
      <w:r>
        <w:t>Power Control (Pulizzi)</w:t>
      </w:r>
    </w:p>
    <w:p w:rsidR="00396518" w:rsidRDefault="00396518" w:rsidP="00396518">
      <w:pPr>
        <w:pStyle w:val="BodyText"/>
      </w:pPr>
    </w:p>
    <w:p w:rsidR="00396518" w:rsidRDefault="00396518" w:rsidP="00396518">
      <w:pPr>
        <w:pStyle w:val="Heading2"/>
      </w:pPr>
      <w:bookmarkStart w:id="266" w:name="_Toc246310227"/>
      <w:r>
        <w:t>Performance</w:t>
      </w:r>
      <w:bookmarkEnd w:id="266"/>
    </w:p>
    <w:p w:rsidR="00396518" w:rsidRDefault="00396518" w:rsidP="00396518">
      <w:pPr>
        <w:pStyle w:val="BodyText"/>
      </w:pPr>
    </w:p>
    <w:p w:rsidR="00396518" w:rsidRDefault="00396518" w:rsidP="00396518">
      <w:pPr>
        <w:pStyle w:val="BodyText"/>
        <w:rPr>
          <w:color w:val="FF0000"/>
        </w:rPr>
      </w:pPr>
      <w:r w:rsidRPr="00396518">
        <w:rPr>
          <w:color w:val="FF0000"/>
        </w:rPr>
        <w:t>Add summary table of the cycle times for DFT, iterations (with and without aperturing and number of cycles)</w:t>
      </w:r>
    </w:p>
    <w:p w:rsidR="00DB7F3C" w:rsidRDefault="00DB7F3C" w:rsidP="00396518">
      <w:pPr>
        <w:pStyle w:val="BodyText"/>
        <w:rPr>
          <w:color w:val="FF0000"/>
        </w:rPr>
      </w:pPr>
    </w:p>
    <w:p w:rsidR="00DB7F3C" w:rsidRDefault="00DB7F3C" w:rsidP="00396518">
      <w:pPr>
        <w:pStyle w:val="BodyText"/>
        <w:rPr>
          <w:color w:val="FF0000"/>
        </w:rPr>
      </w:pPr>
    </w:p>
    <w:p w:rsidR="00DB7F3C" w:rsidRDefault="00DB7F3C" w:rsidP="00396518">
      <w:pPr>
        <w:pStyle w:val="BodyText"/>
        <w:rPr>
          <w:color w:val="FF0000"/>
        </w:rPr>
      </w:pPr>
    </w:p>
    <w:p w:rsidR="00DB7F3C" w:rsidRDefault="00DB7F3C" w:rsidP="00DB7F3C">
      <w:pPr>
        <w:pStyle w:val="BodyText"/>
      </w:pPr>
    </w:p>
    <w:p w:rsidR="00DB7F3C" w:rsidRDefault="00DB7F3C" w:rsidP="00DB7F3C">
      <w:pPr>
        <w:pStyle w:val="Heading2"/>
      </w:pPr>
      <w:bookmarkStart w:id="267" w:name="_Toc139795528"/>
      <w:bookmarkStart w:id="268" w:name="_Toc234310431"/>
      <w:bookmarkStart w:id="269" w:name="_Toc246310228"/>
      <w:r>
        <w:t>Other Architectural Issues</w:t>
      </w:r>
      <w:bookmarkEnd w:id="267"/>
      <w:bookmarkEnd w:id="268"/>
      <w:bookmarkEnd w:id="269"/>
    </w:p>
    <w:p w:rsidR="00DB7F3C" w:rsidRDefault="00DB7F3C" w:rsidP="00DB7F3C">
      <w:pPr>
        <w:pStyle w:val="BodyText"/>
      </w:pPr>
    </w:p>
    <w:p w:rsidR="00DB7F3C" w:rsidRDefault="00DB7F3C" w:rsidP="00DB7F3C">
      <w:pPr>
        <w:pStyle w:val="Heading3"/>
      </w:pPr>
      <w:bookmarkStart w:id="270" w:name="_Ref136409822"/>
      <w:bookmarkStart w:id="271" w:name="_Toc139795529"/>
      <w:bookmarkStart w:id="272" w:name="_Toc234310432"/>
      <w:bookmarkStart w:id="273" w:name="_Toc246310229"/>
      <w:r>
        <w:t>Program Flow Control</w:t>
      </w:r>
      <w:bookmarkEnd w:id="270"/>
      <w:bookmarkEnd w:id="271"/>
      <w:bookmarkEnd w:id="272"/>
      <w:bookmarkEnd w:id="273"/>
    </w:p>
    <w:p w:rsidR="00E40F09" w:rsidRDefault="00DB7F3C" w:rsidP="00DB7F3C">
      <w:pPr>
        <w:pStyle w:val="BodyText"/>
      </w:pPr>
      <w:r>
        <w:t>Since we must convert the forward propagated values to the spatial domain and apply the aperture to them, we calculate the error in the spatial domain.  Then we transform the error back to the Fourier domain for back propagation.  In our architecture, we do this by N shifts across rows to accomplish the transform (see</w:t>
      </w:r>
      <w:r w:rsidR="0025601E">
        <w:t xml:space="preserve"> </w:t>
      </w:r>
      <w:r w:rsidR="00444BD2">
        <w:fldChar w:fldCharType="begin"/>
      </w:r>
      <w:r w:rsidR="0025601E">
        <w:instrText xml:space="preserve"> REF _Ref244417659 \h </w:instrText>
      </w:r>
      <w:r w:rsidR="00444BD2">
        <w:fldChar w:fldCharType="separate"/>
      </w:r>
      <w:r w:rsidR="00CB7C01" w:rsidRPr="00121146">
        <w:t xml:space="preserve">Figure </w:t>
      </w:r>
      <w:r w:rsidR="00CB7C01">
        <w:rPr>
          <w:noProof/>
        </w:rPr>
        <w:t>52</w:t>
      </w:r>
      <w:r w:rsidR="00444BD2">
        <w:fldChar w:fldCharType="end"/>
      </w:r>
    </w:p>
    <w:p w:rsidR="00DB7F3C" w:rsidRPr="006E2C3D" w:rsidRDefault="00E40F09" w:rsidP="00DB7F3C">
      <w:pPr>
        <w:pStyle w:val="BodyText"/>
      </w:pPr>
      <w:r>
        <w:t>The</w:t>
      </w:r>
      <w:r w:rsidR="00DB7F3C">
        <w:t xml:space="preserve"> total o</w:t>
      </w:r>
      <w:r>
        <w:t xml:space="preserve"> </w:t>
      </w:r>
      <w:r w:rsidR="00DB7F3C">
        <w:t xml:space="preserve"> number of iterations in the frame is </w:t>
      </w:r>
      <w:r>
        <w:t>fixed</w:t>
      </w:r>
      <w:r w:rsidR="00DB7F3C">
        <w:t xml:space="preserve">.  This limit is set to guarantee that each iteration will complete before the start of the next frame.  During anomalous situations, such as initial startup or an obscuration traveling rapidly across the aperture, the system may not be able to converge to our lower error limit in a single frame and must continue at the start of the next frame.  We </w:t>
      </w:r>
      <w:r w:rsidR="0025601E">
        <w:t>do not</w:t>
      </w:r>
      <w:r w:rsidR="00DB7F3C">
        <w:t xml:space="preserve"> want the frame sync to occur in the middle of an iteration, leaving the machine in an uncertain state.</w:t>
      </w:r>
    </w:p>
    <w:p w:rsidR="00E40F09" w:rsidRDefault="00E40F09" w:rsidP="00E40F09">
      <w:pPr>
        <w:pStyle w:val="BodyText"/>
      </w:pPr>
      <w:bookmarkStart w:id="274" w:name="_Toc234310430"/>
      <w:r>
        <w:t>Diagnostic programs to run after the tomography iterations have completed.</w:t>
      </w:r>
    </w:p>
    <w:p w:rsidR="009E3A90" w:rsidRDefault="009E3A90" w:rsidP="009E3A90">
      <w:pPr>
        <w:pStyle w:val="Heading3"/>
      </w:pPr>
      <w:bookmarkStart w:id="275" w:name="_Toc246310230"/>
      <w:r>
        <w:t>Arithmetic Errors and Precision</w:t>
      </w:r>
      <w:bookmarkEnd w:id="274"/>
      <w:bookmarkEnd w:id="275"/>
    </w:p>
    <w:p w:rsidR="009E3A90" w:rsidRPr="00442D10" w:rsidRDefault="009E3A90" w:rsidP="009E3A90">
      <w:pPr>
        <w:pStyle w:val="BodyText"/>
      </w:pPr>
      <w:r>
        <w:t>A DFT has O(N</w:t>
      </w:r>
      <w:r w:rsidRPr="00442D10">
        <w:rPr>
          <w:vertAlign w:val="superscript"/>
        </w:rPr>
        <w:t>2</w:t>
      </w:r>
      <w:r>
        <w:t xml:space="preserve">) operations for each transform, while an FFT has O(Nlog(N)) operations.  Using exact arithmetic, they have equal accuracy.  However, when using finite math, the DFT has the potential to incur more round-off errors than an FFT. </w:t>
      </w:r>
    </w:p>
    <w:p w:rsidR="009E3A90" w:rsidRDefault="009E3A90" w:rsidP="009E3A90">
      <w:pPr>
        <w:pStyle w:val="BodyText"/>
      </w:pPr>
      <w:r>
        <w:t>Special care must be taken to avoid this error from accumulating over many transforms.  We use pre-scaling of our coefficients and post-scaling of the transformed data to minimize this.</w:t>
      </w:r>
    </w:p>
    <w:p w:rsidR="009E3A90" w:rsidRDefault="009E3A90" w:rsidP="009E3A90">
      <w:pPr>
        <w:pStyle w:val="Heading3"/>
      </w:pPr>
      <w:bookmarkStart w:id="276" w:name="_Toc139795530"/>
      <w:bookmarkStart w:id="277" w:name="_Toc234310433"/>
      <w:bookmarkStart w:id="278" w:name="_Toc246310231"/>
      <w:r>
        <w:t>Integer Operations vs. Floating Point</w:t>
      </w:r>
      <w:bookmarkEnd w:id="276"/>
      <w:bookmarkEnd w:id="277"/>
      <w:bookmarkEnd w:id="278"/>
    </w:p>
    <w:p w:rsidR="009E3A90" w:rsidRDefault="009E3A90" w:rsidP="009E3A90">
      <w:pPr>
        <w:pStyle w:val="BodyText"/>
      </w:pPr>
      <w:r>
        <w:t>Range of values and precision</w:t>
      </w:r>
    </w:p>
    <w:p w:rsidR="009E3A90" w:rsidRDefault="009E3A90" w:rsidP="009E3A90">
      <w:pPr>
        <w:pStyle w:val="BodyText"/>
      </w:pPr>
      <w:r>
        <w:t>Scaled integer arithmetic is used (</w:t>
      </w:r>
      <w:r w:rsidRPr="00400748">
        <w:rPr>
          <w:color w:val="FF0000"/>
        </w:rPr>
        <w:t>Need a good reference for this)</w:t>
      </w:r>
      <w:r>
        <w:t xml:space="preserve"> </w:t>
      </w:r>
    </w:p>
    <w:p w:rsidR="00DB7F3C" w:rsidRPr="00396518" w:rsidRDefault="00DB7F3C" w:rsidP="00396518">
      <w:pPr>
        <w:pStyle w:val="BodyText"/>
        <w:rPr>
          <w:color w:val="FF0000"/>
        </w:rPr>
      </w:pPr>
    </w:p>
    <w:p w:rsidR="000458C2" w:rsidRDefault="000458C2" w:rsidP="000458C2">
      <w:pPr>
        <w:pStyle w:val="Heading1"/>
      </w:pPr>
      <w:bookmarkStart w:id="279" w:name="_Ref237070855"/>
      <w:bookmarkStart w:id="280" w:name="_Ref236996945"/>
      <w:bookmarkStart w:id="281" w:name="_Ref236997022"/>
      <w:bookmarkStart w:id="282" w:name="_Toc220914195"/>
      <w:bookmarkStart w:id="283" w:name="_Toc246310232"/>
      <w:r>
        <w:t xml:space="preserve">DM </w:t>
      </w:r>
      <w:r w:rsidR="00CB61E3">
        <w:t xml:space="preserve">and T/T </w:t>
      </w:r>
      <w:r>
        <w:t>Command Generation</w:t>
      </w:r>
      <w:bookmarkEnd w:id="279"/>
      <w:bookmarkEnd w:id="283"/>
    </w:p>
    <w:p w:rsidR="00E9000F" w:rsidRDefault="00354561" w:rsidP="000458C2">
      <w:pPr>
        <w:pStyle w:val="BodyText"/>
      </w:pPr>
      <w:r>
        <w:t>The DM and T/T command generator sub-systems convert wavefront information into mirror voltage commands to result in the desired wavefront.</w:t>
      </w:r>
    </w:p>
    <w:p w:rsidR="0065483B" w:rsidRDefault="0065483B" w:rsidP="000458C2">
      <w:pPr>
        <w:pStyle w:val="BodyText"/>
      </w:pPr>
    </w:p>
    <w:p w:rsidR="0065483B" w:rsidRDefault="0065483B" w:rsidP="0065483B">
      <w:pPr>
        <w:pStyle w:val="Heading2"/>
      </w:pPr>
      <w:bookmarkStart w:id="284" w:name="_Toc246310233"/>
      <w:r w:rsidRPr="008E3809">
        <w:t>Algorithm</w:t>
      </w:r>
      <w:r>
        <w:t>s</w:t>
      </w:r>
      <w:bookmarkEnd w:id="284"/>
    </w:p>
    <w:p w:rsidR="0065483B" w:rsidRDefault="0065483B" w:rsidP="0065483B">
      <w:pPr>
        <w:pStyle w:val="BodyText"/>
      </w:pPr>
    </w:p>
    <w:p w:rsidR="0065483B" w:rsidRDefault="0065483B" w:rsidP="0065483B">
      <w:pPr>
        <w:pStyle w:val="BodyText"/>
      </w:pPr>
      <w:r>
        <w:t>[</w:t>
      </w:r>
      <w:r>
        <w:rPr>
          <w:color w:val="FF0000"/>
        </w:rPr>
        <w:t>ref Don Gavel, RTC Algorithms Document</w:t>
      </w:r>
      <w:r>
        <w:t>]</w:t>
      </w:r>
    </w:p>
    <w:p w:rsidR="0065483B" w:rsidRDefault="0065483B" w:rsidP="000458C2">
      <w:pPr>
        <w:pStyle w:val="BodyText"/>
      </w:pPr>
    </w:p>
    <w:p w:rsidR="0065483B" w:rsidRDefault="0065483B" w:rsidP="000458C2">
      <w:pPr>
        <w:pStyle w:val="BodyText"/>
      </w:pPr>
    </w:p>
    <w:p w:rsidR="005F53C5" w:rsidRDefault="005F53C5" w:rsidP="005F53C5">
      <w:pPr>
        <w:pStyle w:val="Heading2"/>
      </w:pPr>
      <w:bookmarkStart w:id="285" w:name="_Toc246310234"/>
      <w:r>
        <w:t>Tip/Tilt Mirrors</w:t>
      </w:r>
      <w:bookmarkEnd w:id="285"/>
    </w:p>
    <w:p w:rsidR="005F53C5" w:rsidRDefault="005F53C5" w:rsidP="005F53C5">
      <w:pPr>
        <w:pStyle w:val="BodyText"/>
      </w:pPr>
      <w:r>
        <w:t>The RTC controls 10 tip/tilt mirrors (one for each WFS) and 1 on-axis tip/tilt actuator on the Woofer:</w:t>
      </w:r>
    </w:p>
    <w:p w:rsidR="005F53C5" w:rsidRPr="0069233A" w:rsidRDefault="005F53C5" w:rsidP="005F53C5">
      <w:pPr>
        <w:pStyle w:val="BodyText"/>
        <w:numPr>
          <w:ilvl w:val="0"/>
          <w:numId w:val="13"/>
        </w:numPr>
      </w:pPr>
      <w:r w:rsidRPr="0069233A">
        <w:t>3 T/T mirrors associated with the 3 LOWFS cameras</w:t>
      </w:r>
    </w:p>
    <w:p w:rsidR="005F53C5" w:rsidRPr="0069233A" w:rsidRDefault="005F53C5" w:rsidP="005F53C5">
      <w:pPr>
        <w:pStyle w:val="BodyText"/>
        <w:numPr>
          <w:ilvl w:val="0"/>
          <w:numId w:val="13"/>
        </w:numPr>
      </w:pPr>
      <w:r w:rsidRPr="0069233A">
        <w:t>7 T/T mirrors associated with the 7 HOWFS cameras</w:t>
      </w:r>
    </w:p>
    <w:p w:rsidR="005F53C5" w:rsidRPr="0069233A" w:rsidRDefault="005F53C5" w:rsidP="005F53C5">
      <w:pPr>
        <w:pStyle w:val="BodyText"/>
        <w:numPr>
          <w:ilvl w:val="0"/>
          <w:numId w:val="13"/>
        </w:numPr>
      </w:pPr>
      <w:r w:rsidRPr="0069233A">
        <w:t>1 T/T actuator on the Woofer</w:t>
      </w:r>
    </w:p>
    <w:p w:rsidR="005F53C5" w:rsidRDefault="005F53C5" w:rsidP="005F53C5">
      <w:pPr>
        <w:pStyle w:val="BodyText"/>
      </w:pPr>
      <w:r>
        <w:t xml:space="preserve">Each actuator is driven by its own driver.  The driver is supplied by the tip/tilt command generator with a value that corresponds to the desired tip/tilt. </w:t>
      </w:r>
    </w:p>
    <w:p w:rsidR="005F53C5" w:rsidRDefault="005F53C5" w:rsidP="005F53C5">
      <w:pPr>
        <w:pStyle w:val="Heading3"/>
      </w:pPr>
      <w:bookmarkStart w:id="286" w:name="_Toc246310235"/>
      <w:r>
        <w:t>Tip/Tilt Command Generators</w:t>
      </w:r>
      <w:bookmarkEnd w:id="286"/>
    </w:p>
    <w:p w:rsidR="005F53C5" w:rsidRDefault="005F53C5" w:rsidP="005F53C5">
      <w:pPr>
        <w:pStyle w:val="BodyText"/>
      </w:pPr>
      <w:r>
        <w:t>The tip/tilt command generators take a desired tip/tilt angle from a WFS and convert that angle to a signal to the tip/tilt mirror drivers or actuators that will set the mirrors to the correct position.</w:t>
      </w:r>
    </w:p>
    <w:p w:rsidR="005F53C5" w:rsidRDefault="005F53C5" w:rsidP="005F53C5">
      <w:pPr>
        <w:pStyle w:val="Heading4"/>
      </w:pPr>
      <w:r>
        <w:t>HOWFS T/T</w:t>
      </w:r>
    </w:p>
    <w:p w:rsidR="005F53C5" w:rsidRDefault="005F53C5" w:rsidP="005F53C5">
      <w:pPr>
        <w:pStyle w:val="BodyText"/>
      </w:pPr>
      <w:r>
        <w:t>The tip/tilt information for each HOWFS is derived from the centroids calculated for that HOWFS.</w:t>
      </w:r>
    </w:p>
    <w:p w:rsidR="005F53C5" w:rsidRPr="0014618C" w:rsidRDefault="005F53C5" w:rsidP="005F53C5">
      <w:pPr>
        <w:pStyle w:val="Heading4"/>
      </w:pPr>
      <w:r>
        <w:t>LOWFS T/T</w:t>
      </w:r>
    </w:p>
    <w:p w:rsidR="005F53C5" w:rsidRPr="00DF53C4" w:rsidRDefault="005F53C5" w:rsidP="005F53C5">
      <w:pPr>
        <w:pStyle w:val="BodyText"/>
        <w:rPr>
          <w:color w:val="FF0000"/>
        </w:rPr>
      </w:pPr>
      <w:r w:rsidRPr="00DF53C4">
        <w:rPr>
          <w:color w:val="FF0000"/>
        </w:rPr>
        <w:t>______________________________</w:t>
      </w:r>
    </w:p>
    <w:p w:rsidR="005F53C5" w:rsidRDefault="005F53C5" w:rsidP="005F53C5">
      <w:pPr>
        <w:pStyle w:val="Heading4"/>
      </w:pPr>
      <w:r>
        <w:t>On-axis T/T</w:t>
      </w:r>
    </w:p>
    <w:p w:rsidR="005F53C5" w:rsidRDefault="005F53C5" w:rsidP="005F53C5">
      <w:pPr>
        <w:pStyle w:val="BodyText"/>
      </w:pPr>
      <w:r>
        <w:t>The on</w:t>
      </w:r>
      <w:r w:rsidR="00C33022">
        <w:t>-</w:t>
      </w:r>
      <w:r>
        <w:t>axis tip/tilt information is derived from the tip/tilt information supplied by the three LOWFS.  For details on the algorithm</w:t>
      </w:r>
      <w:r w:rsidR="00C33022">
        <w:t xml:space="preserve"> see</w:t>
      </w:r>
      <w:r w:rsidR="00EF58DF">
        <w:t xml:space="preserve"> [</w:t>
      </w:r>
      <w:r w:rsidR="00861F34">
        <w:rPr>
          <w:color w:val="FF0000"/>
        </w:rPr>
        <w:t>ref Don Gavel ,RTC Algorithms Document</w:t>
      </w:r>
      <w:r w:rsidR="00EF58DF">
        <w:t>].</w:t>
      </w:r>
    </w:p>
    <w:p w:rsidR="00C3460D" w:rsidRDefault="00C3460D" w:rsidP="00C3460D">
      <w:pPr>
        <w:pStyle w:val="Heading5"/>
      </w:pPr>
      <w:r>
        <w:t>Systematic Vibration Compensation (</w:t>
      </w:r>
      <w:r w:rsidRPr="00C3460D">
        <w:rPr>
          <w:color w:val="FF0000"/>
        </w:rPr>
        <w:t>FR-XXXX</w:t>
      </w:r>
      <w:r>
        <w:rPr>
          <w:color w:val="FF0000"/>
        </w:rPr>
        <w:t>, no current functional requirement</w:t>
      </w:r>
      <w:r>
        <w:t>)</w:t>
      </w:r>
    </w:p>
    <w:p w:rsidR="00C3460D" w:rsidRDefault="00C3460D" w:rsidP="005F53C5">
      <w:pPr>
        <w:pStyle w:val="BodyText"/>
      </w:pPr>
      <w:r>
        <w:t>The on-axis tip/tilt actuator will be capable of compensating for systematic vibrations through a TBD algorithm [</w:t>
      </w:r>
      <w:r>
        <w:rPr>
          <w:color w:val="FF0000"/>
        </w:rPr>
        <w:t>ref Don Gavel ,RTC Algorithms Document</w:t>
      </w:r>
      <w:r>
        <w:t>] using information from TBD sources.</w:t>
      </w:r>
    </w:p>
    <w:p w:rsidR="005F53C5" w:rsidRDefault="005F53C5" w:rsidP="005F53C5">
      <w:pPr>
        <w:pStyle w:val="Heading3"/>
      </w:pPr>
      <w:bookmarkStart w:id="287" w:name="_Toc246310236"/>
      <w:r>
        <w:t>Interfaces and Protocols</w:t>
      </w:r>
      <w:bookmarkEnd w:id="287"/>
    </w:p>
    <w:p w:rsidR="005F53C5" w:rsidRDefault="005F53C5" w:rsidP="005F53C5">
      <w:pPr>
        <w:pStyle w:val="BodyText"/>
      </w:pPr>
      <w:r>
        <w:t xml:space="preserve">The controlling signal provided to the tip/tilt mirror drivers will be either an analog voltage or a digital value.  The decision as to which is used will be reserved for the build phase.  </w:t>
      </w:r>
    </w:p>
    <w:p w:rsidR="005F53C5" w:rsidRDefault="005F53C5" w:rsidP="005F53C5">
      <w:pPr>
        <w:pStyle w:val="Heading3"/>
      </w:pPr>
      <w:bookmarkStart w:id="288" w:name="_Toc246310237"/>
      <w:r>
        <w:t>Data Flow and Rates</w:t>
      </w:r>
      <w:bookmarkEnd w:id="288"/>
    </w:p>
    <w:p w:rsidR="005F53C5" w:rsidRPr="004937F5" w:rsidRDefault="005F53C5" w:rsidP="005F53C5">
      <w:pPr>
        <w:pStyle w:val="Heading4"/>
      </w:pPr>
      <w:r>
        <w:t>LOWFS and On-axis T/T</w:t>
      </w:r>
    </w:p>
    <w:p w:rsidR="005F53C5" w:rsidRDefault="005F53C5" w:rsidP="005F53C5">
      <w:pPr>
        <w:pStyle w:val="BodyText"/>
      </w:pPr>
      <w:r>
        <w:t>The LOWFS and the On-axis tip/tilt are updated at 250 Hz.  This rate is determined by the LOWFS frame rate.</w:t>
      </w:r>
    </w:p>
    <w:p w:rsidR="005F53C5" w:rsidRDefault="005F53C5" w:rsidP="005F53C5">
      <w:pPr>
        <w:pStyle w:val="Heading4"/>
      </w:pPr>
      <w:r>
        <w:t>HOWFS T/T</w:t>
      </w:r>
    </w:p>
    <w:p w:rsidR="005F53C5" w:rsidRDefault="005F53C5" w:rsidP="005F53C5">
      <w:pPr>
        <w:pStyle w:val="BodyText"/>
      </w:pPr>
      <w:r>
        <w:t xml:space="preserve">The HOWFS </w:t>
      </w:r>
      <w:r w:rsidR="001F7E47">
        <w:t xml:space="preserve">T/T mirrors </w:t>
      </w:r>
      <w:r>
        <w:t>are updated at 2 KHz.  This rate is determined by the HOWFS frame rate.</w:t>
      </w:r>
    </w:p>
    <w:p w:rsidR="00AE7298" w:rsidRDefault="006B34D5" w:rsidP="003D798B">
      <w:pPr>
        <w:pStyle w:val="Heading2"/>
      </w:pPr>
      <w:bookmarkStart w:id="289" w:name="_Toc246310238"/>
      <w:r>
        <w:t>DM Command Generators</w:t>
      </w:r>
      <w:bookmarkEnd w:id="289"/>
    </w:p>
    <w:p w:rsidR="006B34D5" w:rsidRDefault="006B34D5" w:rsidP="006B34D5">
      <w:pPr>
        <w:pStyle w:val="BodyText"/>
      </w:pPr>
    </w:p>
    <w:p w:rsidR="00AE7298" w:rsidRDefault="00AE7298" w:rsidP="00AE7298">
      <w:pPr>
        <w:pStyle w:val="BodyText"/>
      </w:pPr>
    </w:p>
    <w:p w:rsidR="00FD4CA4" w:rsidRDefault="00FD4CA4" w:rsidP="003D798B">
      <w:pPr>
        <w:pStyle w:val="Heading3"/>
      </w:pPr>
      <w:bookmarkStart w:id="290" w:name="_Toc246310239"/>
      <w:r>
        <w:t>Low Order (Woofer) (</w:t>
      </w:r>
      <w:r w:rsidR="009504E4">
        <w:t>On-axis</w:t>
      </w:r>
      <w:r w:rsidR="000E2826">
        <w:t xml:space="preserve"> DM</w:t>
      </w:r>
      <w:r w:rsidR="009504E4">
        <w:t>, c</w:t>
      </w:r>
      <w:r>
        <w:t xml:space="preserve">losed </w:t>
      </w:r>
      <w:r w:rsidR="009504E4">
        <w:t>l</w:t>
      </w:r>
      <w:r>
        <w:t xml:space="preserve">oop </w:t>
      </w:r>
      <w:r w:rsidR="009504E4">
        <w:t>o</w:t>
      </w:r>
      <w:r>
        <w:t>peration)</w:t>
      </w:r>
      <w:bookmarkEnd w:id="290"/>
    </w:p>
    <w:p w:rsidR="00FD4CA4" w:rsidRDefault="00FD4CA4" w:rsidP="00FD4CA4">
      <w:pPr>
        <w:pStyle w:val="BodyText"/>
      </w:pPr>
      <w:r>
        <w:t>The low order DM (woofer) operates closed loop.</w:t>
      </w:r>
      <w:r w:rsidR="009504E4">
        <w:t xml:space="preserve">  All WFS and the science object are affected by the </w:t>
      </w:r>
      <w:r w:rsidR="00B54428">
        <w:t xml:space="preserve">shape of the </w:t>
      </w:r>
      <w:r w:rsidR="009504E4">
        <w:t>Woofer.</w:t>
      </w:r>
    </w:p>
    <w:p w:rsidR="006B34D5" w:rsidRDefault="006B34D5" w:rsidP="006B34D5">
      <w:pPr>
        <w:pStyle w:val="Heading4"/>
      </w:pPr>
      <w:r w:rsidRPr="006B34D5">
        <w:t>Algorithm</w:t>
      </w:r>
      <w:r>
        <w:t xml:space="preserve"> Description (Brief)</w:t>
      </w:r>
    </w:p>
    <w:p w:rsidR="006B34D5" w:rsidRPr="00FD4CA4" w:rsidRDefault="006B34D5" w:rsidP="006B34D5">
      <w:pPr>
        <w:pStyle w:val="BodyText"/>
        <w:rPr>
          <w:color w:val="FF0000"/>
        </w:rPr>
      </w:pPr>
      <w:r w:rsidRPr="00FD4CA4">
        <w:rPr>
          <w:color w:val="FF0000"/>
        </w:rPr>
        <w:t>Ref (</w:t>
      </w:r>
      <w:r w:rsidRPr="008764D5">
        <w:rPr>
          <w:color w:val="FF0000"/>
        </w:rPr>
        <w:t>Don’s algorithm document</w:t>
      </w:r>
      <w:r>
        <w:rPr>
          <w:color w:val="FF0000"/>
        </w:rPr>
        <w:t>)</w:t>
      </w:r>
    </w:p>
    <w:p w:rsidR="006B34D5" w:rsidRPr="00FD4CA4" w:rsidRDefault="006B34D5" w:rsidP="006B34D5">
      <w:pPr>
        <w:pStyle w:val="BodyText"/>
      </w:pPr>
    </w:p>
    <w:p w:rsidR="006B34D5" w:rsidRDefault="006B34D5" w:rsidP="006B34D5">
      <w:pPr>
        <w:pStyle w:val="BodyText"/>
        <w:keepNext/>
      </w:pPr>
    </w:p>
    <w:p w:rsidR="006B34D5" w:rsidRDefault="006B34D5" w:rsidP="00FD4CA4">
      <w:pPr>
        <w:pStyle w:val="BodyText"/>
      </w:pPr>
    </w:p>
    <w:p w:rsidR="005F53C5" w:rsidRDefault="00CB7C01" w:rsidP="005F53C5">
      <w:pPr>
        <w:pStyle w:val="BodyText"/>
        <w:keepNext/>
        <w:jc w:val="center"/>
      </w:pPr>
      <w:r>
        <w:object w:dxaOrig="15103" w:dyaOrig="5990">
          <v:shape id="_x0000_i1075" type="#_x0000_t75" style="width:402pt;height:159pt" o:ole="">
            <v:imagedata r:id="rId100" o:title=""/>
            <w10:bordertop type="single" width="4"/>
            <w10:borderleft type="single" width="4"/>
            <w10:borderbottom type="single" width="4"/>
            <w10:borderright type="single" width="4"/>
          </v:shape>
          <o:OLEObject Type="Link" ProgID="Visio.Drawing.11" ShapeID="_x0000_i1075" DrawAspect="Content" r:id="rId101" UpdateMode="Always">
            <o:LinkType>EnhancedMetaFile</o:LinkType>
            <o:LockedField>false</o:LockedField>
            <o:FieldCodes>\* MERGEFORMAT</o:FieldCodes>
          </o:OLEObject>
        </w:object>
      </w:r>
    </w:p>
    <w:p w:rsidR="005F53C5" w:rsidRPr="00121146" w:rsidRDefault="005F53C5" w:rsidP="005F53C5">
      <w:pPr>
        <w:pStyle w:val="Caption"/>
        <w:keepNext/>
      </w:pPr>
      <w:bookmarkStart w:id="291" w:name="_Toc246310354"/>
      <w:r w:rsidRPr="00121146">
        <w:t xml:space="preserve">Figure </w:t>
      </w:r>
      <w:fldSimple w:instr=" SEQ Figure \* ARABIC ">
        <w:r w:rsidR="00CB7C01">
          <w:rPr>
            <w:noProof/>
          </w:rPr>
          <w:t>37</w:t>
        </w:r>
      </w:fldSimple>
      <w:r w:rsidRPr="00121146">
        <w:tab/>
        <w:t>Woofer command generation</w:t>
      </w:r>
      <w:bookmarkEnd w:id="291"/>
    </w:p>
    <w:p w:rsidR="005F53C5" w:rsidRDefault="005F53C5" w:rsidP="005F53C5">
      <w:pPr>
        <w:pStyle w:val="BodyText"/>
      </w:pPr>
    </w:p>
    <w:p w:rsidR="00CB61E3" w:rsidRDefault="00CB61E3" w:rsidP="003D798B">
      <w:pPr>
        <w:pStyle w:val="Heading4"/>
      </w:pPr>
      <w:r w:rsidRPr="00CB61E3">
        <w:t>Interfaces</w:t>
      </w:r>
      <w:r>
        <w:t xml:space="preserve"> and Protocols</w:t>
      </w:r>
    </w:p>
    <w:p w:rsidR="00B54428" w:rsidRDefault="00B54428" w:rsidP="00CB61E3">
      <w:pPr>
        <w:pStyle w:val="BodyText"/>
      </w:pPr>
      <w:r>
        <w:t>The wavefront supplied to the Woofer command generator by the Tomography Engine will be an array of approximately 400 displacement values.  These values will be in scaled nanometers.</w:t>
      </w:r>
    </w:p>
    <w:p w:rsidR="00CB61E3" w:rsidRPr="00F92222" w:rsidRDefault="00B54428" w:rsidP="00CB61E3">
      <w:pPr>
        <w:pStyle w:val="BodyText"/>
      </w:pPr>
      <w:r>
        <w:t>The electronics that drive the Woofer have not been specified at this time.  Therefore the interface and protocol to the DM cannot be specified.  However, it is not expected to be a limiting issue.</w:t>
      </w:r>
    </w:p>
    <w:p w:rsidR="00CB61E3" w:rsidRDefault="00CB61E3" w:rsidP="003D798B">
      <w:pPr>
        <w:pStyle w:val="Heading4"/>
      </w:pPr>
      <w:r>
        <w:t xml:space="preserve">Data </w:t>
      </w:r>
      <w:r w:rsidRPr="00CB61E3">
        <w:t>Flow</w:t>
      </w:r>
      <w:r>
        <w:t xml:space="preserve"> and Rates</w:t>
      </w:r>
    </w:p>
    <w:p w:rsidR="006B34D5" w:rsidRDefault="00B54428" w:rsidP="00B54428">
      <w:pPr>
        <w:pStyle w:val="BodyText"/>
      </w:pPr>
      <w:r>
        <w:t xml:space="preserve">The Woofer is sent commands from the Tomography engine at the frame rate of the system </w:t>
      </w:r>
      <w:r w:rsidR="006B34D5">
        <w:t>(~2 KHz)</w:t>
      </w:r>
      <w:r>
        <w:t>.</w:t>
      </w:r>
      <w:r w:rsidR="006B34D5">
        <w:t xml:space="preserve">  These commands are sent synchronously with the tweeter commands.</w:t>
      </w:r>
    </w:p>
    <w:p w:rsidR="00B54428" w:rsidRDefault="00B54428" w:rsidP="00B54428">
      <w:pPr>
        <w:pStyle w:val="BodyText"/>
      </w:pPr>
      <w:r>
        <w:t>The electronics that drive the Woofer have not been specified at this time.  However, a reasonable estimate of the time to transfer the commands to the approximately 400 elements of the Woofer is less than 50µsec, which is the time that the current tweeter system (4092 elements) takes to transfer the its commands.</w:t>
      </w:r>
    </w:p>
    <w:p w:rsidR="00AE7298" w:rsidRDefault="009504E4" w:rsidP="003D798B">
      <w:pPr>
        <w:pStyle w:val="Heading3"/>
      </w:pPr>
      <w:bookmarkStart w:id="292" w:name="_Toc246310240"/>
      <w:r>
        <w:t xml:space="preserve">High Order (Tweeter) (Science and </w:t>
      </w:r>
      <w:r w:rsidR="00B35DDE">
        <w:t>L</w:t>
      </w:r>
      <w:r>
        <w:t>OWFS DMs</w:t>
      </w:r>
      <w:r w:rsidR="000E2826">
        <w:t>, Open Loop Operation</w:t>
      </w:r>
      <w:r>
        <w:t>)</w:t>
      </w:r>
      <w:bookmarkEnd w:id="292"/>
    </w:p>
    <w:p w:rsidR="00902D6B" w:rsidRPr="00902D6B" w:rsidRDefault="00902D6B" w:rsidP="00902D6B">
      <w:pPr>
        <w:pStyle w:val="BodyText"/>
      </w:pPr>
      <w:r>
        <w:t xml:space="preserve">The high order </w:t>
      </w:r>
      <w:r w:rsidR="009504E4">
        <w:t xml:space="preserve">on-axis </w:t>
      </w:r>
      <w:r>
        <w:t xml:space="preserve">science DM and the </w:t>
      </w:r>
      <w:r w:rsidR="00B35DDE">
        <w:t>L</w:t>
      </w:r>
      <w:r>
        <w:t>OWFS DMs all operate open loop.</w:t>
      </w:r>
    </w:p>
    <w:p w:rsidR="00AE7298" w:rsidRDefault="009504E4" w:rsidP="00AE7298">
      <w:pPr>
        <w:pStyle w:val="BodyText"/>
      </w:pPr>
      <w:r>
        <w:t xml:space="preserve">The </w:t>
      </w:r>
      <w:r w:rsidR="00A70726">
        <w:t xml:space="preserve">high order </w:t>
      </w:r>
      <w:r>
        <w:t>science DM removes high order aberrations from the science image</w:t>
      </w:r>
      <w:r w:rsidR="00B35DDE">
        <w:t>.  The shape placed on it is calculated by forward projecting the science object through the tomographic estimate of the atmosphere</w:t>
      </w:r>
      <w:r>
        <w:t>.</w:t>
      </w:r>
    </w:p>
    <w:p w:rsidR="005F53C5" w:rsidRDefault="009504E4" w:rsidP="00AE7298">
      <w:pPr>
        <w:pStyle w:val="BodyText"/>
      </w:pPr>
      <w:r>
        <w:t xml:space="preserve">The </w:t>
      </w:r>
      <w:r w:rsidR="00B35DDE">
        <w:t>L</w:t>
      </w:r>
      <w:r>
        <w:t xml:space="preserve">OWFS DMs </w:t>
      </w:r>
      <w:r w:rsidR="00D41E6D">
        <w:t>correct aberrations in the light from the NGS</w:t>
      </w:r>
      <w:r w:rsidR="00B35DDE">
        <w:t>s</w:t>
      </w:r>
      <w:r w:rsidR="00D41E6D">
        <w:t xml:space="preserve">.  The NGS LOWFSs sense tip/tilt, focus, and astigmatism that the HOWFS cannot. </w:t>
      </w:r>
      <w:r w:rsidR="00B35DDE">
        <w:t xml:space="preserve"> The shape that is placed on the LOWFS DM is calculated by sensing the wave front from an adjacent point-and-shoot LGS through its HOWFS. </w:t>
      </w:r>
    </w:p>
    <w:p w:rsidR="005F53C5" w:rsidRDefault="005F53C5" w:rsidP="00AE7298">
      <w:pPr>
        <w:pStyle w:val="BodyText"/>
      </w:pPr>
    </w:p>
    <w:p w:rsidR="00347451" w:rsidRPr="00347451" w:rsidRDefault="00347451" w:rsidP="00347451">
      <w:pPr>
        <w:pStyle w:val="BodyText"/>
      </w:pPr>
    </w:p>
    <w:p w:rsidR="00347451" w:rsidRPr="00347451" w:rsidRDefault="00347451" w:rsidP="00347451">
      <w:pPr>
        <w:pStyle w:val="BodyText"/>
      </w:pPr>
    </w:p>
    <w:p w:rsidR="005F53C5" w:rsidRDefault="00CB7C01" w:rsidP="005F53C5">
      <w:pPr>
        <w:pStyle w:val="BodyText"/>
        <w:keepNext/>
        <w:jc w:val="center"/>
      </w:pPr>
      <w:r>
        <w:object w:dxaOrig="8046" w:dyaOrig="5993">
          <v:shape id="_x0000_i1076" type="#_x0000_t75" style="width:384pt;height:285.75pt" o:ole="">
            <v:imagedata r:id="rId102" o:title=""/>
            <w10:bordertop type="single" width="4"/>
            <w10:borderleft type="single" width="4"/>
            <w10:borderbottom type="single" width="4"/>
            <w10:borderright type="single" width="4"/>
          </v:shape>
          <o:OLEObject Type="Link" ProgID="Visio.Drawing.11" ShapeID="_x0000_i1076" DrawAspect="Content" r:id="rId103" UpdateMode="Always">
            <o:LinkType>EnhancedMetaFile</o:LinkType>
            <o:LockedField>false</o:LockedField>
            <o:FieldCodes>\* MERGEFORMAT</o:FieldCodes>
          </o:OLEObject>
        </w:object>
      </w:r>
    </w:p>
    <w:p w:rsidR="005F53C5" w:rsidRPr="00121146" w:rsidRDefault="005F53C5" w:rsidP="00AB4EB3">
      <w:pPr>
        <w:pStyle w:val="Caption"/>
        <w:keepNext/>
      </w:pPr>
      <w:bookmarkStart w:id="293" w:name="_Toc246310355"/>
      <w:r w:rsidRPr="00121146">
        <w:t xml:space="preserve">Figure </w:t>
      </w:r>
      <w:fldSimple w:instr=" SEQ Figure \* ARABIC ">
        <w:r w:rsidR="00CB7C01">
          <w:rPr>
            <w:noProof/>
          </w:rPr>
          <w:t>38</w:t>
        </w:r>
      </w:fldSimple>
      <w:r w:rsidRPr="00121146">
        <w:tab/>
        <w:t>DM Command Generation Latency (not to scale)</w:t>
      </w:r>
      <w:bookmarkEnd w:id="293"/>
    </w:p>
    <w:p w:rsidR="005F53C5" w:rsidRDefault="005F53C5" w:rsidP="005F53C5">
      <w:pPr>
        <w:keepNext/>
        <w:jc w:val="center"/>
        <w:rPr>
          <w:b/>
          <w:i/>
          <w:color w:val="FF0000"/>
          <w:u w:val="single"/>
        </w:rPr>
      </w:pPr>
      <w:r>
        <w:rPr>
          <w:b/>
          <w:i/>
          <w:color w:val="FF0000"/>
          <w:u w:val="single"/>
        </w:rPr>
        <w:t>Preliminary</w:t>
      </w:r>
      <w:r w:rsidRPr="00CF70BA">
        <w:rPr>
          <w:b/>
          <w:i/>
          <w:color w:val="FF0000"/>
          <w:u w:val="single"/>
        </w:rPr>
        <w:t xml:space="preserve"> Timing</w:t>
      </w:r>
    </w:p>
    <w:p w:rsidR="005F53C5" w:rsidRPr="00CF70BA" w:rsidRDefault="005F53C5" w:rsidP="005F53C5">
      <w:pPr>
        <w:pStyle w:val="BodyText"/>
      </w:pPr>
    </w:p>
    <w:p w:rsidR="00FD4CA4" w:rsidRDefault="00FD4CA4" w:rsidP="003D798B">
      <w:pPr>
        <w:pStyle w:val="Heading4"/>
      </w:pPr>
      <w:r>
        <w:t>High Order</w:t>
      </w:r>
      <w:r w:rsidR="006B34D5">
        <w:t xml:space="preserve"> </w:t>
      </w:r>
      <w:r>
        <w:t>Science</w:t>
      </w:r>
      <w:r w:rsidR="006B34D5">
        <w:t xml:space="preserve"> DM (Tweeter) Command Generation</w:t>
      </w:r>
    </w:p>
    <w:p w:rsidR="00A24B1B" w:rsidRDefault="00A24B1B" w:rsidP="00A24B1B">
      <w:pPr>
        <w:pStyle w:val="BodyText"/>
      </w:pPr>
    </w:p>
    <w:p w:rsidR="008273FC" w:rsidRDefault="00CB7C01" w:rsidP="008273FC">
      <w:pPr>
        <w:pStyle w:val="BodyText"/>
        <w:keepNext/>
        <w:jc w:val="center"/>
      </w:pPr>
      <w:r>
        <w:object w:dxaOrig="14809" w:dyaOrig="7788">
          <v:shape id="_x0000_i1077" type="#_x0000_t75" style="width:420pt;height:219pt" o:ole="">
            <v:imagedata r:id="rId104" o:title=""/>
            <w10:bordertop type="single" width="4"/>
            <w10:borderleft type="single" width="4"/>
            <w10:borderbottom type="single" width="4"/>
            <w10:borderright type="single" width="4"/>
          </v:shape>
          <o:OLEObject Type="Link" ProgID="Visio.Drawing.11" ShapeID="_x0000_i1077" DrawAspect="Content" r:id="rId105" UpdateMode="Always">
            <o:LinkType>EnhancedMetaFile</o:LinkType>
            <o:LockedField>false</o:LockedField>
          </o:OLEObject>
        </w:object>
      </w:r>
    </w:p>
    <w:p w:rsidR="008273FC" w:rsidRDefault="008273FC" w:rsidP="008273FC">
      <w:pPr>
        <w:pStyle w:val="Caption"/>
        <w:keepNext/>
      </w:pPr>
      <w:bookmarkStart w:id="294" w:name="_Toc246310356"/>
      <w:r w:rsidRPr="00FF239D">
        <w:t xml:space="preserve">Figure </w:t>
      </w:r>
      <w:fldSimple w:instr=" SEQ Figure \* ARABIC ">
        <w:r w:rsidR="00CB7C01">
          <w:rPr>
            <w:noProof/>
          </w:rPr>
          <w:t>39</w:t>
        </w:r>
      </w:fldSimple>
      <w:r>
        <w:tab/>
      </w:r>
      <w:r w:rsidRPr="00FF239D">
        <w:t xml:space="preserve">Science Object DM </w:t>
      </w:r>
      <w:r>
        <w:t>c</w:t>
      </w:r>
      <w:r w:rsidRPr="00FF239D">
        <w:t xml:space="preserve">ommand </w:t>
      </w:r>
      <w:r>
        <w:t>g</w:t>
      </w:r>
      <w:r w:rsidRPr="00FF239D">
        <w:t>eneration</w:t>
      </w:r>
      <w:bookmarkEnd w:id="294"/>
    </w:p>
    <w:p w:rsidR="008273FC" w:rsidRPr="008273FC" w:rsidRDefault="008273FC" w:rsidP="008273FC">
      <w:pPr>
        <w:pStyle w:val="BodyText"/>
      </w:pPr>
    </w:p>
    <w:p w:rsidR="006B34D5" w:rsidRDefault="006B34D5" w:rsidP="003D798B">
      <w:pPr>
        <w:pStyle w:val="Heading5"/>
      </w:pPr>
      <w:r>
        <w:t>Interfaces and Protocols</w:t>
      </w:r>
    </w:p>
    <w:p w:rsidR="00A24B1B" w:rsidRDefault="008A09E9" w:rsidP="006B34D5">
      <w:pPr>
        <w:pStyle w:val="BodyText"/>
      </w:pPr>
      <w:r>
        <w:t xml:space="preserve">The drive electronics for the Command Generator </w:t>
      </w:r>
      <w:r w:rsidR="001F7E47">
        <w:t>are</w:t>
      </w:r>
      <w:r w:rsidR="00A24B1B">
        <w:t xml:space="preserve"> housed in</w:t>
      </w:r>
      <w:r>
        <w:t xml:space="preserve"> a real</w:t>
      </w:r>
      <w:r w:rsidR="00AB4EB3">
        <w:t>-</w:t>
      </w:r>
      <w:r>
        <w:t xml:space="preserve">time Linux system </w:t>
      </w:r>
      <w:r w:rsidR="00A24B1B">
        <w:t>running on a multi</w:t>
      </w:r>
      <w:r w:rsidR="00AB4EB3">
        <w:t>-</w:t>
      </w:r>
      <w:r w:rsidR="00A24B1B">
        <w:t>processor multi</w:t>
      </w:r>
      <w:r w:rsidR="00AB4EB3">
        <w:t>-</w:t>
      </w:r>
      <w:r w:rsidR="00A24B1B">
        <w:t>core system.</w:t>
      </w:r>
    </w:p>
    <w:p w:rsidR="00A24B1B" w:rsidRDefault="00A24B1B" w:rsidP="006B34D5">
      <w:pPr>
        <w:pStyle w:val="BodyText"/>
      </w:pPr>
      <w:r>
        <w:t xml:space="preserve">The Tomography Engine sends the Command Generator an array </w:t>
      </w:r>
      <w:r w:rsidR="00AB4EB3">
        <w:t>of displacement values (in nano</w:t>
      </w:r>
      <w:r>
        <w:t>meters) over an LVDS cable using a simple clocked protocol.</w:t>
      </w:r>
    </w:p>
    <w:p w:rsidR="006B34D5" w:rsidRDefault="00A24B1B" w:rsidP="006B34D5">
      <w:pPr>
        <w:pStyle w:val="BodyText"/>
      </w:pPr>
      <w:r>
        <w:t>The Command Generator sends the DM driver the resultant commands over an LVDS</w:t>
      </w:r>
      <w:r w:rsidR="008A09E9">
        <w:t xml:space="preserve"> </w:t>
      </w:r>
      <w:r>
        <w:t xml:space="preserve">cable (32 pairs) using a proprietary but simple protocol.  The cable is driven by a general purpose I/O board from VMETRO.  This board is supported by a RT Linux driver supplied by the DM Driver manufacturer, Cambridge Innovations. </w:t>
      </w:r>
    </w:p>
    <w:p w:rsidR="00347451" w:rsidRDefault="00A24B1B" w:rsidP="006B34D5">
      <w:pPr>
        <w:pStyle w:val="BodyText"/>
      </w:pPr>
      <w:r w:rsidRPr="00A24B1B">
        <w:rPr>
          <w:b/>
        </w:rPr>
        <w:t>NOTE:</w:t>
      </w:r>
    </w:p>
    <w:p w:rsidR="006B34D5" w:rsidRDefault="006B34D5" w:rsidP="00347451">
      <w:pPr>
        <w:pStyle w:val="BodyTextFirstIndent"/>
      </w:pPr>
      <w:r>
        <w:t xml:space="preserve">The drivers for the LVDS cable must be on the same AC ground as the </w:t>
      </w:r>
      <w:r w:rsidR="00A244C7">
        <w:t xml:space="preserve">Cambridge Innovations </w:t>
      </w:r>
      <w:r>
        <w:t>DM controller.</w:t>
      </w:r>
    </w:p>
    <w:p w:rsidR="006B34D5" w:rsidRPr="00F92222" w:rsidRDefault="006B34D5" w:rsidP="00347451">
      <w:pPr>
        <w:pStyle w:val="BodyTextFirstIndent"/>
      </w:pPr>
      <w:r>
        <w:t xml:space="preserve">Currently, the Command Generator will be in the computer room and the DM Controller will be on the Naismith (see </w:t>
      </w:r>
      <w:fldSimple w:instr=" REF _Ref244593054 \h  \* MERGEFORMAT ">
        <w:r w:rsidR="00CB7C01" w:rsidRPr="00121146">
          <w:t xml:space="preserve">Figure </w:t>
        </w:r>
        <w:r w:rsidR="00CB7C01">
          <w:rPr>
            <w:noProof/>
          </w:rPr>
          <w:t>5</w:t>
        </w:r>
      </w:fldSimple>
      <w:r>
        <w:t>).  In this configuration, the Command Generator will drive an LVDS-to-optical converter and the signals will be brought to the Naismith through optical cables.  At the Naismith, the optical cables will drive an optical-to-LVDS converter that will drive the DM Controller.  It is this converter that must be on the same AC ground as the DM Controller.</w:t>
      </w:r>
    </w:p>
    <w:p w:rsidR="006B34D5" w:rsidRDefault="006B34D5" w:rsidP="003D798B">
      <w:pPr>
        <w:pStyle w:val="Heading5"/>
      </w:pPr>
      <w:r>
        <w:t>Data Flow and Rates</w:t>
      </w:r>
    </w:p>
    <w:p w:rsidR="006B34D5" w:rsidRDefault="006B34D5" w:rsidP="006B34D5">
      <w:pPr>
        <w:pStyle w:val="BodyText"/>
      </w:pPr>
      <w:r>
        <w:t xml:space="preserve">The </w:t>
      </w:r>
      <w:r w:rsidR="003D798B">
        <w:t xml:space="preserve">Tweeter </w:t>
      </w:r>
      <w:r w:rsidR="008273FC">
        <w:t>Command Generator</w:t>
      </w:r>
      <w:r w:rsidR="003D798B">
        <w:t xml:space="preserve"> is</w:t>
      </w:r>
      <w:r>
        <w:t xml:space="preserve"> sent </w:t>
      </w:r>
      <w:r w:rsidR="008273FC">
        <w:t>an array of displacements (4K elements)</w:t>
      </w:r>
      <w:r>
        <w:t xml:space="preserve"> from the Tomography engine at the frame rate of the system (~2 KHz).  </w:t>
      </w:r>
      <w:r w:rsidR="008273FC">
        <w:t xml:space="preserve">It processes these and sends the commands (4K) to the Tweeter.  </w:t>
      </w:r>
      <w:r>
        <w:t xml:space="preserve">These commands are sent synchronously with the </w:t>
      </w:r>
      <w:r w:rsidR="003D798B">
        <w:t>Woofer</w:t>
      </w:r>
      <w:r>
        <w:t xml:space="preserve"> commands.</w:t>
      </w:r>
    </w:p>
    <w:p w:rsidR="00F819B2" w:rsidRDefault="003D798B" w:rsidP="00FD4CA4">
      <w:pPr>
        <w:pStyle w:val="BodyText"/>
      </w:pPr>
      <w:r>
        <w:t>The electronics for the Tweeter are able to write to all 4K elements in less than 50 µsec.  All elements must be written sequentially so there is no ability to update only a single element.</w:t>
      </w:r>
    </w:p>
    <w:p w:rsidR="008273FC" w:rsidRDefault="008273FC" w:rsidP="00FD4CA4">
      <w:pPr>
        <w:pStyle w:val="BodyText"/>
      </w:pPr>
    </w:p>
    <w:p w:rsidR="006B34D5" w:rsidRDefault="006B34D5" w:rsidP="003D798B">
      <w:pPr>
        <w:pStyle w:val="Heading4"/>
      </w:pPr>
      <w:r>
        <w:t xml:space="preserve">High Order DM for the </w:t>
      </w:r>
      <w:r w:rsidR="001F7E47">
        <w:t xml:space="preserve">LOWFS </w:t>
      </w:r>
      <w:r>
        <w:t>NGS Command Generation</w:t>
      </w:r>
    </w:p>
    <w:p w:rsidR="00F819B2" w:rsidRDefault="00F819B2" w:rsidP="00FD4CA4">
      <w:pPr>
        <w:pStyle w:val="BodyText"/>
      </w:pPr>
    </w:p>
    <w:p w:rsidR="00E8483E" w:rsidRDefault="00CB7C01" w:rsidP="00E8483E">
      <w:pPr>
        <w:pStyle w:val="BodyText"/>
        <w:keepNext/>
        <w:jc w:val="center"/>
      </w:pPr>
      <w:r>
        <w:object w:dxaOrig="12954" w:dyaOrig="7163">
          <v:shape id="_x0000_i1078" type="#_x0000_t75" style="width:426.75pt;height:235.5pt" o:ole="">
            <v:imagedata r:id="rId106" o:title=""/>
            <w10:bordertop type="single" width="4"/>
            <w10:borderleft type="single" width="4"/>
            <w10:borderbottom type="single" width="4"/>
            <w10:borderright type="single" width="4"/>
          </v:shape>
          <o:OLEObject Type="Link" ProgID="Visio.Drawing.11" ShapeID="_x0000_i1078" DrawAspect="Content" r:id="rId107" UpdateMode="Always">
            <o:LinkType>EnhancedMetaFile</o:LinkType>
            <o:LockedField>false</o:LockedField>
            <o:FieldCodes>\* MERGEFORMAT</o:FieldCodes>
          </o:OLEObject>
        </w:object>
      </w:r>
    </w:p>
    <w:p w:rsidR="00E8483E" w:rsidRDefault="00E8483E" w:rsidP="00E8483E">
      <w:pPr>
        <w:pStyle w:val="Caption"/>
      </w:pPr>
      <w:bookmarkStart w:id="295" w:name="_Toc246310357"/>
      <w:r>
        <w:t xml:space="preserve">Figure </w:t>
      </w:r>
      <w:fldSimple w:instr=" SEQ Figure \* ARABIC ">
        <w:r w:rsidR="00CB7C01">
          <w:rPr>
            <w:noProof/>
          </w:rPr>
          <w:t>40</w:t>
        </w:r>
      </w:fldSimple>
      <w:r>
        <w:tab/>
        <w:t>LOWFS Command Generation</w:t>
      </w:r>
      <w:bookmarkEnd w:id="295"/>
    </w:p>
    <w:p w:rsidR="00E8483E" w:rsidRDefault="00E8483E" w:rsidP="00FD4CA4">
      <w:pPr>
        <w:pStyle w:val="BodyText"/>
      </w:pPr>
    </w:p>
    <w:p w:rsidR="00AB4EB3" w:rsidRDefault="00AB4EB3" w:rsidP="00AB4EB3">
      <w:pPr>
        <w:pStyle w:val="Heading5"/>
      </w:pPr>
      <w:r>
        <w:t>Interfaces and Protocols</w:t>
      </w:r>
    </w:p>
    <w:p w:rsidR="00AB4EB3" w:rsidRDefault="00AB4EB3" w:rsidP="00AB4EB3">
      <w:pPr>
        <w:pStyle w:val="BodyText"/>
      </w:pPr>
      <w:r>
        <w:t xml:space="preserve">The drive electronics for LOWFS DM Command Generator are part of the real-time Linux system that comprises the Point-and-Shoot HOWFS. </w:t>
      </w:r>
      <w:r w:rsidR="00A70726">
        <w:t xml:space="preserve"> </w:t>
      </w:r>
      <w:r>
        <w:t>No external transfer mechanism is needed to transfer the desired wavefront.</w:t>
      </w:r>
    </w:p>
    <w:p w:rsidR="00AB4EB3" w:rsidRDefault="00AB4EB3" w:rsidP="00AB4EB3">
      <w:pPr>
        <w:pStyle w:val="BodyText"/>
      </w:pPr>
      <w:r>
        <w:t>The Point-and-Shoot HOWFS sends the Command Generator an array of displacement values (in nanometers).</w:t>
      </w:r>
    </w:p>
    <w:p w:rsidR="00AB4EB3" w:rsidRDefault="00AB4EB3" w:rsidP="00AB4EB3">
      <w:pPr>
        <w:pStyle w:val="BodyText"/>
      </w:pPr>
      <w:r>
        <w:t xml:space="preserve">The Command Generator sends the DM driver the resultant commands over an LVDS cable (32 pairs) using a proprietary but simple protocol.  The cable is driven by a general purpose I/O board from VMETRO.  This board is supported by a RT Linux driver supplied by the DM Driver manufacturer, Cambridge Innovations. </w:t>
      </w:r>
    </w:p>
    <w:p w:rsidR="00AB4EB3" w:rsidRDefault="00AB4EB3" w:rsidP="00AB4EB3">
      <w:pPr>
        <w:pStyle w:val="BodyText"/>
      </w:pPr>
      <w:r w:rsidRPr="00A24B1B">
        <w:rPr>
          <w:b/>
        </w:rPr>
        <w:t>NOTE:</w:t>
      </w:r>
    </w:p>
    <w:p w:rsidR="00AB4EB3" w:rsidRDefault="00AB4EB3" w:rsidP="00AB4EB3">
      <w:pPr>
        <w:pStyle w:val="BodyTextFirstIndent"/>
      </w:pPr>
      <w:r>
        <w:t xml:space="preserve">The drivers for the LVDS cable must be on the same AC ground as the </w:t>
      </w:r>
      <w:r w:rsidR="00A244C7">
        <w:t xml:space="preserve">Cambridge Innovations </w:t>
      </w:r>
      <w:r>
        <w:t>DM controller.</w:t>
      </w:r>
    </w:p>
    <w:p w:rsidR="00AB4EB3" w:rsidRPr="00F92222" w:rsidRDefault="00AB4EB3" w:rsidP="00AB4EB3">
      <w:pPr>
        <w:pStyle w:val="BodyTextFirstIndent"/>
      </w:pPr>
      <w:r>
        <w:t xml:space="preserve">Currently, the Command Generator will be in the computer room and the DM Controller will be on the Naismith (see </w:t>
      </w:r>
      <w:fldSimple w:instr=" REF _Ref244593054 \h  \* MERGEFORMAT ">
        <w:r w:rsidR="00CB7C01" w:rsidRPr="00121146">
          <w:t xml:space="preserve">Figure </w:t>
        </w:r>
        <w:r w:rsidR="00CB7C01">
          <w:rPr>
            <w:noProof/>
          </w:rPr>
          <w:t>5</w:t>
        </w:r>
      </w:fldSimple>
      <w:r>
        <w:t>).  In this configuration, the Command Generator will drive an LVDS-to-optical converter and the signals will be brought to the Naismith through optical cables.  At the Naismith, the optical cables will drive an optical-to-LVDS converter that will drive the DM Controller.  It is this converter that must be on the same AC ground as the DM Controller.</w:t>
      </w:r>
    </w:p>
    <w:p w:rsidR="00AB4EB3" w:rsidRDefault="00AB4EB3" w:rsidP="00AB4EB3">
      <w:pPr>
        <w:pStyle w:val="Heading5"/>
      </w:pPr>
      <w:r>
        <w:t>Data Flow and Rates</w:t>
      </w:r>
    </w:p>
    <w:p w:rsidR="008273FC" w:rsidRDefault="008273FC" w:rsidP="008273FC">
      <w:pPr>
        <w:pStyle w:val="BodyText"/>
      </w:pPr>
      <w:r>
        <w:t>The LOWFS DM Command Generator is sent an array of displacements (1K elements) from the HOWFS at the frame rate of the system (~2 KHz).  It processes these and sends the commands (1K) to the LOWFS DM.  These commands are sent synchronously with the Woofer and Tweeter commands.</w:t>
      </w:r>
    </w:p>
    <w:p w:rsidR="008273FC" w:rsidRDefault="008273FC" w:rsidP="008273FC">
      <w:pPr>
        <w:pStyle w:val="BodyText"/>
      </w:pPr>
      <w:r>
        <w:t>The electronics for the LOWFS DM are able to write to all 1K elements in less than 50 µsec.  All elements must be written sequentially so there is no ability to update only a single element.</w:t>
      </w:r>
    </w:p>
    <w:p w:rsidR="00AB4EB3" w:rsidRDefault="00AB4EB3" w:rsidP="00FD4CA4">
      <w:pPr>
        <w:pStyle w:val="BodyText"/>
      </w:pPr>
    </w:p>
    <w:p w:rsidR="005F53C5" w:rsidRDefault="005F53C5" w:rsidP="005F53C5">
      <w:pPr>
        <w:pStyle w:val="BodyText"/>
      </w:pPr>
    </w:p>
    <w:p w:rsidR="005F53C5" w:rsidRDefault="005F53C5" w:rsidP="005F53C5">
      <w:pPr>
        <w:pStyle w:val="BodyText"/>
      </w:pPr>
    </w:p>
    <w:p w:rsidR="005F53C5" w:rsidRPr="00FD4CA4" w:rsidRDefault="005F53C5" w:rsidP="005F53C5">
      <w:pPr>
        <w:pStyle w:val="BodyText"/>
      </w:pPr>
    </w:p>
    <w:p w:rsidR="00902D6B" w:rsidRDefault="00902D6B" w:rsidP="00902D6B">
      <w:pPr>
        <w:pStyle w:val="BodyText"/>
      </w:pPr>
    </w:p>
    <w:p w:rsidR="000458C2" w:rsidRDefault="000458C2" w:rsidP="000458C2"/>
    <w:p w:rsidR="00D71761" w:rsidRDefault="00D71761" w:rsidP="000458C2"/>
    <w:p w:rsidR="001A7093" w:rsidRDefault="008F424D" w:rsidP="001A7093">
      <w:pPr>
        <w:pStyle w:val="Heading1"/>
      </w:pPr>
      <w:bookmarkStart w:id="296" w:name="_Ref241488831"/>
      <w:bookmarkStart w:id="297" w:name="_Ref244504655"/>
      <w:bookmarkStart w:id="298" w:name="_Toc246310241"/>
      <w:r>
        <w:t>Telemetry,</w:t>
      </w:r>
      <w:r w:rsidR="001A7093">
        <w:t xml:space="preserve"> Diagnostics</w:t>
      </w:r>
      <w:bookmarkEnd w:id="280"/>
      <w:bookmarkEnd w:id="281"/>
      <w:bookmarkEnd w:id="296"/>
      <w:r>
        <w:t>,</w:t>
      </w:r>
      <w:r w:rsidR="00CB61E3">
        <w:t xml:space="preserve"> </w:t>
      </w:r>
      <w:bookmarkEnd w:id="297"/>
      <w:r w:rsidR="009850BD">
        <w:t xml:space="preserve">Display </w:t>
      </w:r>
      <w:r>
        <w:t>and Offload Processing</w:t>
      </w:r>
      <w:bookmarkEnd w:id="298"/>
    </w:p>
    <w:p w:rsidR="00975A20" w:rsidRDefault="00975A20" w:rsidP="00514D45">
      <w:pPr>
        <w:pStyle w:val="BodyText"/>
      </w:pPr>
      <w:r>
        <w:t>There are several types of data that may be supplied by the RTC: raw data, displayable data</w:t>
      </w:r>
      <w:r w:rsidR="0094350A">
        <w:t xml:space="preserve"> (offload processed)</w:t>
      </w:r>
      <w:r>
        <w:t xml:space="preserve">, </w:t>
      </w:r>
      <w:r w:rsidR="0094350A">
        <w:t xml:space="preserve">settable </w:t>
      </w:r>
      <w:r>
        <w:t>parameters, environment</w:t>
      </w:r>
      <w:r w:rsidR="0094350A">
        <w:t>al parameters, logs, notifications and errors.</w:t>
      </w:r>
    </w:p>
    <w:p w:rsidR="0094350A" w:rsidRDefault="0094350A" w:rsidP="00514D45">
      <w:pPr>
        <w:pStyle w:val="BodyText"/>
      </w:pPr>
      <w:r>
        <w:t>In this document:</w:t>
      </w:r>
    </w:p>
    <w:p w:rsidR="0094350A" w:rsidRDefault="0094350A" w:rsidP="0094350A">
      <w:pPr>
        <w:pStyle w:val="ListBullet"/>
        <w:numPr>
          <w:ilvl w:val="0"/>
          <w:numId w:val="13"/>
        </w:numPr>
      </w:pPr>
      <w:r>
        <w:t>Telemetry refers to raw data sent unprocessed to the disk sub-system</w:t>
      </w:r>
      <w:r w:rsidR="004045B0">
        <w:t>.</w:t>
      </w:r>
    </w:p>
    <w:p w:rsidR="0094350A" w:rsidRDefault="0094350A" w:rsidP="0094350A">
      <w:pPr>
        <w:pStyle w:val="BodyText"/>
        <w:numPr>
          <w:ilvl w:val="0"/>
          <w:numId w:val="13"/>
        </w:numPr>
      </w:pPr>
      <w:r>
        <w:t xml:space="preserve">Diagnostics refers to raw data that has been filtered </w:t>
      </w:r>
      <w:r w:rsidR="004045B0">
        <w:t>by the off</w:t>
      </w:r>
      <w:r>
        <w:t xml:space="preserve">load processor </w:t>
      </w:r>
      <w:r w:rsidR="004045B0">
        <w:t xml:space="preserve">(sampled or temporally filtered) </w:t>
      </w:r>
      <w:r>
        <w:t>and sent at a low bandwidth to the AO Control</w:t>
      </w:r>
      <w:r w:rsidR="004045B0">
        <w:t>.</w:t>
      </w:r>
      <w:r w:rsidR="00DA2C8E">
        <w:t xml:space="preserve">  Such data may be used for on line r</w:t>
      </w:r>
      <w:r w:rsidR="00DA2C8E" w:rsidRPr="00DA2C8E">
        <w:rPr>
          <w:vertAlign w:val="subscript"/>
        </w:rPr>
        <w:t>0</w:t>
      </w:r>
      <w:r w:rsidR="00DA2C8E">
        <w:t xml:space="preserve"> calculations or for PSF analysis. </w:t>
      </w:r>
    </w:p>
    <w:p w:rsidR="0094350A" w:rsidRDefault="0094350A" w:rsidP="0094350A">
      <w:pPr>
        <w:pStyle w:val="BodyText"/>
        <w:numPr>
          <w:ilvl w:val="0"/>
          <w:numId w:val="13"/>
        </w:numPr>
      </w:pPr>
      <w:r>
        <w:t>Settable parameters are any parameter which the AO Control can set during normal operations</w:t>
      </w:r>
      <w:r w:rsidR="004045B0">
        <w:t>.  These comprise the RTC’s current operating state.</w:t>
      </w:r>
    </w:p>
    <w:p w:rsidR="0094350A" w:rsidRPr="0094350A" w:rsidRDefault="0094350A" w:rsidP="0094350A">
      <w:pPr>
        <w:pStyle w:val="BodyText"/>
        <w:numPr>
          <w:ilvl w:val="0"/>
          <w:numId w:val="13"/>
        </w:numPr>
      </w:pPr>
      <w:r>
        <w:t>Environmental</w:t>
      </w:r>
      <w:r w:rsidR="004045B0">
        <w:t xml:space="preserve"> parameters include temperature, residual errors, airflow, voltages, vibration of components of the RTC, etc.</w:t>
      </w:r>
    </w:p>
    <w:p w:rsidR="002B1FCB" w:rsidRDefault="00916ECC" w:rsidP="00514D45">
      <w:pPr>
        <w:pStyle w:val="BodyText"/>
      </w:pPr>
      <w:r>
        <w:t xml:space="preserve">All major data signals can be sent to the Telemetry/Diagnostic data path at the request of the </w:t>
      </w:r>
      <w:r w:rsidR="00287D71">
        <w:t>AO Control</w:t>
      </w:r>
      <w:r>
        <w:t xml:space="preserve">.  </w:t>
      </w:r>
      <w:r w:rsidR="00A53069">
        <w:t xml:space="preserve">Any data in this path can be sent to either-or-both the </w:t>
      </w:r>
      <w:r w:rsidR="00287D71">
        <w:t>AO Control</w:t>
      </w:r>
      <w:r w:rsidR="00A53069">
        <w:t xml:space="preserve">, for diagnostics, </w:t>
      </w:r>
      <w:r w:rsidR="009850BD">
        <w:t xml:space="preserve">display, </w:t>
      </w:r>
      <w:r w:rsidR="00A53069">
        <w:t xml:space="preserve">or the RTC disk sub-system, for storage.  </w:t>
      </w:r>
      <w:r w:rsidR="00A42782">
        <w:t>(</w:t>
      </w:r>
      <w:r>
        <w:t>See:</w:t>
      </w:r>
      <w:r w:rsidR="00A42782">
        <w:t xml:space="preserve"> Section</w:t>
      </w:r>
      <w:r>
        <w:t xml:space="preserve"> </w:t>
      </w:r>
      <w:r w:rsidR="00444BD2">
        <w:fldChar w:fldCharType="begin"/>
      </w:r>
      <w:r>
        <w:instrText xml:space="preserve"> REF _Ref236996945 \w \h </w:instrText>
      </w:r>
      <w:r w:rsidR="00444BD2">
        <w:fldChar w:fldCharType="separate"/>
      </w:r>
      <w:r w:rsidR="00CB7C01">
        <w:t>8</w:t>
      </w:r>
      <w:r w:rsidR="00444BD2">
        <w:fldChar w:fldCharType="end"/>
      </w:r>
      <w:r w:rsidR="00A42782">
        <w:t>)</w:t>
      </w:r>
    </w:p>
    <w:p w:rsidR="00916ECC" w:rsidRDefault="00916ECC" w:rsidP="00916ECC">
      <w:pPr>
        <w:pStyle w:val="BodyText"/>
      </w:pPr>
      <w:r>
        <w:t>These signals include:</w:t>
      </w:r>
    </w:p>
    <w:p w:rsidR="00916ECC" w:rsidRPr="0069233A" w:rsidRDefault="00916ECC" w:rsidP="0069233A">
      <w:pPr>
        <w:pStyle w:val="ListNumber"/>
        <w:numPr>
          <w:ilvl w:val="0"/>
          <w:numId w:val="18"/>
        </w:numPr>
      </w:pPr>
      <w:bookmarkStart w:id="299" w:name="OLE_LINK9"/>
      <w:bookmarkStart w:id="300" w:name="OLE_LINK10"/>
      <w:r w:rsidRPr="0038130D">
        <w:t>Raw Camera Data</w:t>
      </w:r>
      <w:r w:rsidR="00BA4C51" w:rsidRPr="0038130D">
        <w:t xml:space="preserve"> for 4 </w:t>
      </w:r>
      <w:r w:rsidRPr="0038130D">
        <w:t>tomography</w:t>
      </w:r>
      <w:r w:rsidR="00541A64" w:rsidRPr="0038130D">
        <w:t xml:space="preserve"> WFSs</w:t>
      </w:r>
      <w:r w:rsidRPr="0038130D">
        <w:t>, 3 point-and-shoot</w:t>
      </w:r>
      <w:r w:rsidR="00541A64" w:rsidRPr="0038130D">
        <w:t xml:space="preserve"> WFSs</w:t>
      </w:r>
      <w:r w:rsidRPr="0038130D">
        <w:t>,</w:t>
      </w:r>
      <w:r w:rsidR="009850BD">
        <w:t xml:space="preserve"> and 3 NGS</w:t>
      </w:r>
      <w:r w:rsidRPr="0038130D">
        <w:t xml:space="preserve"> </w:t>
      </w:r>
      <w:r w:rsidR="00BA4C51" w:rsidRPr="0038130D">
        <w:t>cameras</w:t>
      </w:r>
    </w:p>
    <w:p w:rsidR="00916ECC" w:rsidRPr="0069233A" w:rsidRDefault="00916ECC" w:rsidP="0069233A">
      <w:pPr>
        <w:pStyle w:val="ListNumber"/>
        <w:numPr>
          <w:ilvl w:val="0"/>
          <w:numId w:val="18"/>
        </w:numPr>
      </w:pPr>
      <w:r w:rsidRPr="0038130D">
        <w:t>Centroids</w:t>
      </w:r>
      <w:r w:rsidR="00BA4C51" w:rsidRPr="0038130D">
        <w:t xml:space="preserve"> all HOWFS</w:t>
      </w:r>
    </w:p>
    <w:p w:rsidR="00916ECC" w:rsidRPr="0069233A" w:rsidRDefault="00916ECC" w:rsidP="0069233A">
      <w:pPr>
        <w:pStyle w:val="ListNumber"/>
        <w:numPr>
          <w:ilvl w:val="0"/>
          <w:numId w:val="18"/>
        </w:numPr>
        <w:rPr>
          <w:szCs w:val="20"/>
        </w:rPr>
      </w:pPr>
      <w:r w:rsidRPr="0038130D">
        <w:t xml:space="preserve">Reconstructed </w:t>
      </w:r>
      <w:r w:rsidR="0094350A">
        <w:t>w</w:t>
      </w:r>
      <w:r w:rsidRPr="0038130D">
        <w:t>ave</w:t>
      </w:r>
      <w:r w:rsidR="0094350A">
        <w:t xml:space="preserve"> fronts</w:t>
      </w:r>
      <w:r w:rsidRPr="0038130D">
        <w:t xml:space="preserve"> </w:t>
      </w:r>
      <w:r w:rsidR="009850BD">
        <w:t>for all</w:t>
      </w:r>
      <w:r w:rsidR="0094350A">
        <w:t xml:space="preserve"> HOWFS</w:t>
      </w:r>
    </w:p>
    <w:p w:rsidR="00916ECC" w:rsidRPr="0069233A" w:rsidRDefault="00916ECC" w:rsidP="0069233A">
      <w:pPr>
        <w:pStyle w:val="ListNumber"/>
        <w:numPr>
          <w:ilvl w:val="0"/>
          <w:numId w:val="18"/>
        </w:numPr>
      </w:pPr>
      <w:r w:rsidRPr="0038130D">
        <w:t>Tomography Layers</w:t>
      </w:r>
    </w:p>
    <w:p w:rsidR="00BA4C51" w:rsidRPr="0069233A" w:rsidRDefault="00BA4C51" w:rsidP="0069233A">
      <w:pPr>
        <w:pStyle w:val="ListNumber"/>
        <w:numPr>
          <w:ilvl w:val="0"/>
          <w:numId w:val="18"/>
        </w:numPr>
        <w:rPr>
          <w:szCs w:val="20"/>
        </w:rPr>
      </w:pPr>
      <w:r w:rsidRPr="0038130D">
        <w:t>Science on-axis High Order Wave Front produced by the Tomography engine after forward propagating from the science object through the tomographic estimate of the atmosphere.  This is the open loop control w</w:t>
      </w:r>
      <w:r w:rsidR="0094350A">
        <w:t>ave front for the High Order DM</w:t>
      </w:r>
    </w:p>
    <w:p w:rsidR="00BA4C51" w:rsidRPr="0069233A" w:rsidRDefault="00BA4C51" w:rsidP="0069233A">
      <w:pPr>
        <w:pStyle w:val="ListNumber"/>
        <w:numPr>
          <w:ilvl w:val="0"/>
          <w:numId w:val="18"/>
        </w:numPr>
        <w:rPr>
          <w:szCs w:val="20"/>
        </w:rPr>
      </w:pPr>
      <w:r w:rsidRPr="0038130D">
        <w:t xml:space="preserve">Science on-axis Woofer Wave Front produced by the Tomography engine after forward propagating from the science object through the tomographic estimate of the atmosphere.  This is the closed loop control </w:t>
      </w:r>
      <w:r w:rsidR="0094350A">
        <w:t>wave front for the Low Order DM</w:t>
      </w:r>
    </w:p>
    <w:p w:rsidR="00BA4C51" w:rsidRPr="0069233A" w:rsidRDefault="00BA4C51" w:rsidP="0069233A">
      <w:pPr>
        <w:pStyle w:val="ListNumber"/>
        <w:numPr>
          <w:ilvl w:val="0"/>
          <w:numId w:val="18"/>
        </w:numPr>
        <w:rPr>
          <w:szCs w:val="20"/>
        </w:rPr>
      </w:pPr>
      <w:r w:rsidRPr="0038130D">
        <w:t>Science on-axis High Order Commands</w:t>
      </w:r>
    </w:p>
    <w:p w:rsidR="00BA4C51" w:rsidRPr="0069233A" w:rsidRDefault="00BA4C51" w:rsidP="0069233A">
      <w:pPr>
        <w:pStyle w:val="ListNumber"/>
        <w:numPr>
          <w:ilvl w:val="0"/>
          <w:numId w:val="18"/>
        </w:numPr>
        <w:rPr>
          <w:szCs w:val="20"/>
        </w:rPr>
      </w:pPr>
      <w:r w:rsidRPr="0038130D">
        <w:t>Science on-axis Woofer Commands</w:t>
      </w:r>
    </w:p>
    <w:p w:rsidR="00BF58BC" w:rsidRDefault="00BF58BC" w:rsidP="0069233A">
      <w:pPr>
        <w:pStyle w:val="ListNumber"/>
        <w:numPr>
          <w:ilvl w:val="0"/>
          <w:numId w:val="18"/>
        </w:numPr>
      </w:pPr>
      <w:r w:rsidRPr="0038130D">
        <w:t xml:space="preserve">All </w:t>
      </w:r>
      <w:r w:rsidR="00BA4C51" w:rsidRPr="0038130D">
        <w:t>RTC Current Parameter Settings</w:t>
      </w:r>
      <w:r w:rsidRPr="0038130D">
        <w:rPr>
          <w:szCs w:val="20"/>
        </w:rPr>
        <w:t xml:space="preserve"> including the settings of the following:</w:t>
      </w:r>
      <w:r w:rsidR="0038130D" w:rsidRPr="0038130D">
        <w:rPr>
          <w:szCs w:val="20"/>
        </w:rPr>
        <w:t xml:space="preserve"> </w:t>
      </w:r>
      <w:r w:rsidR="0038130D" w:rsidRPr="0038130D">
        <w:t>s</w:t>
      </w:r>
      <w:r w:rsidRPr="0038130D">
        <w:t>hutters</w:t>
      </w:r>
      <w:r w:rsidR="0038130D" w:rsidRPr="0038130D">
        <w:t>, l</w:t>
      </w:r>
      <w:r w:rsidRPr="0038130D">
        <w:t>aser fiber In/Out actuators</w:t>
      </w:r>
      <w:r w:rsidR="0038130D" w:rsidRPr="0038130D">
        <w:t>, l</w:t>
      </w:r>
      <w:r w:rsidRPr="0038130D">
        <w:t>aser On/Off</w:t>
      </w:r>
      <w:r w:rsidR="0038130D" w:rsidRPr="0038130D">
        <w:t xml:space="preserve"> state</w:t>
      </w:r>
      <w:r w:rsidRPr="0038130D">
        <w:t xml:space="preserve"> and intensity</w:t>
      </w:r>
      <w:r w:rsidR="0038130D" w:rsidRPr="0038130D">
        <w:t>, f</w:t>
      </w:r>
      <w:r w:rsidRPr="0038130D">
        <w:t xml:space="preserve">ilter wheel </w:t>
      </w:r>
      <w:r w:rsidR="0038130D" w:rsidRPr="0038130D">
        <w:t>position, i</w:t>
      </w:r>
      <w:r w:rsidRPr="0038130D">
        <w:t>nterlocks</w:t>
      </w:r>
    </w:p>
    <w:p w:rsidR="0094350A" w:rsidRPr="00DA2C8E" w:rsidRDefault="0094350A" w:rsidP="00DA2C8E">
      <w:pPr>
        <w:pStyle w:val="BodyText"/>
      </w:pPr>
    </w:p>
    <w:bookmarkEnd w:id="299"/>
    <w:bookmarkEnd w:id="300"/>
    <w:p w:rsidR="00681B42" w:rsidRPr="00681B42" w:rsidRDefault="00681B42" w:rsidP="00681B42">
      <w:pPr>
        <w:pStyle w:val="BodyText"/>
      </w:pPr>
    </w:p>
    <w:p w:rsidR="00013956" w:rsidRDefault="00CB7C01" w:rsidP="00013956">
      <w:pPr>
        <w:pStyle w:val="BodyText"/>
        <w:keepNext/>
        <w:jc w:val="center"/>
      </w:pPr>
      <w:r>
        <w:object w:dxaOrig="15496" w:dyaOrig="11840">
          <v:shape id="_x0000_i1079" type="#_x0000_t75" style="width:393pt;height:296.25pt" o:ole="">
            <v:imagedata r:id="rId108" o:title=""/>
            <w10:bordertop type="single" width="4"/>
            <w10:borderleft type="single" width="4"/>
            <w10:borderbottom type="single" width="4"/>
            <w10:borderright type="single" width="4"/>
          </v:shape>
          <o:OLEObject Type="Link" ProgID="Visio.Drawing.11" ShapeID="_x0000_i1079" DrawAspect="Content" r:id="rId109" UpdateMode="Always">
            <o:LinkType>EnhancedMetaFile</o:LinkType>
            <o:LockedField>false</o:LockedField>
            <o:FieldCodes>\* MERGEFORMAT</o:FieldCodes>
          </o:OLEObject>
        </w:object>
      </w:r>
    </w:p>
    <w:p w:rsidR="001A7093" w:rsidRPr="00121146" w:rsidRDefault="00681B42" w:rsidP="00121146">
      <w:pPr>
        <w:pStyle w:val="Caption"/>
      </w:pPr>
      <w:bookmarkStart w:id="301" w:name="_Ref237850288"/>
      <w:bookmarkStart w:id="302" w:name="_Ref236996885"/>
      <w:bookmarkStart w:id="303" w:name="_Toc246310358"/>
      <w:r w:rsidRPr="00121146">
        <w:t xml:space="preserve">Figure </w:t>
      </w:r>
      <w:r w:rsidR="00444BD2" w:rsidRPr="00121146">
        <w:fldChar w:fldCharType="begin"/>
      </w:r>
      <w:r w:rsidR="004C6BC5" w:rsidRPr="00121146">
        <w:instrText xml:space="preserve"> SEQ Figure \* ARABIC </w:instrText>
      </w:r>
      <w:r w:rsidR="00444BD2" w:rsidRPr="00121146">
        <w:fldChar w:fldCharType="separate"/>
      </w:r>
      <w:r w:rsidR="00CB7C01">
        <w:rPr>
          <w:noProof/>
        </w:rPr>
        <w:t>41</w:t>
      </w:r>
      <w:r w:rsidR="00444BD2" w:rsidRPr="00121146">
        <w:fldChar w:fldCharType="end"/>
      </w:r>
      <w:bookmarkEnd w:id="301"/>
      <w:r w:rsidR="0064434C" w:rsidRPr="00121146">
        <w:tab/>
        <w:t>RTC Diagnostics and Telemetry</w:t>
      </w:r>
      <w:bookmarkEnd w:id="302"/>
      <w:bookmarkEnd w:id="303"/>
    </w:p>
    <w:p w:rsidR="00DF5836" w:rsidRPr="004045B0" w:rsidRDefault="004045B0" w:rsidP="004045B0">
      <w:pPr>
        <w:jc w:val="center"/>
        <w:rPr>
          <w:color w:val="FF0000"/>
        </w:rPr>
      </w:pPr>
      <w:r w:rsidRPr="004045B0">
        <w:rPr>
          <w:color w:val="FF0000"/>
        </w:rPr>
        <w:t>Show the offload processor</w:t>
      </w:r>
    </w:p>
    <w:p w:rsidR="004045B0" w:rsidRPr="00DF5836" w:rsidRDefault="004045B0" w:rsidP="00DF5836"/>
    <w:p w:rsidR="00681B42" w:rsidRDefault="00890EAA" w:rsidP="001A7093">
      <w:pPr>
        <w:pStyle w:val="BodyText"/>
      </w:pPr>
      <w:r>
        <w:t xml:space="preserve">Diagnostic data is </w:t>
      </w:r>
      <w:r w:rsidR="00005150">
        <w:t>captured and sent to the AO Control</w:t>
      </w:r>
      <w:r>
        <w:t xml:space="preserve"> at rates of approximately </w:t>
      </w:r>
      <w:r w:rsidR="00354561">
        <w:t>one</w:t>
      </w:r>
      <w:r>
        <w:t xml:space="preserve"> sample per second, as determined by the </w:t>
      </w:r>
      <w:r w:rsidR="00287D71">
        <w:t>AO Control</w:t>
      </w:r>
      <w:r>
        <w:t>.</w:t>
      </w:r>
    </w:p>
    <w:p w:rsidR="002B1FCB" w:rsidRDefault="00890EAA" w:rsidP="001A7093">
      <w:pPr>
        <w:pStyle w:val="BodyText"/>
      </w:pPr>
      <w:r>
        <w:t>A separate frame grabber associated with the disk sub-system captures camera data for diagnostics and telemetry.  This data is a parallel stream supplied by a Camera Link splitter, shown in</w:t>
      </w:r>
      <w:r w:rsidR="00074070">
        <w:t xml:space="preserve"> </w:t>
      </w:r>
      <w:r w:rsidR="00444BD2">
        <w:fldChar w:fldCharType="begin"/>
      </w:r>
      <w:r w:rsidR="00074070">
        <w:instrText xml:space="preserve"> REF _Ref237850288 \h </w:instrText>
      </w:r>
      <w:r w:rsidR="00444BD2">
        <w:fldChar w:fldCharType="separate"/>
      </w:r>
      <w:r w:rsidR="00CB7C01" w:rsidRPr="00121146">
        <w:t xml:space="preserve">Figure </w:t>
      </w:r>
      <w:r w:rsidR="00CB7C01">
        <w:rPr>
          <w:noProof/>
        </w:rPr>
        <w:t>41</w:t>
      </w:r>
      <w:r w:rsidR="00444BD2">
        <w:fldChar w:fldCharType="end"/>
      </w:r>
      <w:r>
        <w:t>.</w:t>
      </w:r>
    </w:p>
    <w:p w:rsidR="001C73EF" w:rsidRDefault="001C73EF" w:rsidP="001A7093">
      <w:pPr>
        <w:pStyle w:val="Heading2"/>
      </w:pPr>
      <w:bookmarkStart w:id="304" w:name="_Toc246310242"/>
      <w:r>
        <w:t>Architecture and Design</w:t>
      </w:r>
      <w:bookmarkEnd w:id="304"/>
    </w:p>
    <w:p w:rsidR="005B18CE" w:rsidRDefault="005B18CE" w:rsidP="001C73EF">
      <w:pPr>
        <w:pStyle w:val="BodyText"/>
      </w:pPr>
      <w:r>
        <w:t xml:space="preserve">The </w:t>
      </w:r>
      <w:r w:rsidR="00CE7BC0">
        <w:t>RTC processing elements</w:t>
      </w:r>
      <w:r>
        <w:t xml:space="preserve"> must be able to send all data streams that can be monitored to the disk sub-system simultaneously.  Because of this, we send these streams constantly</w:t>
      </w:r>
      <w:r w:rsidR="00CE7BC0">
        <w:t xml:space="preserve"> to the Offload Processor</w:t>
      </w:r>
      <w:r>
        <w:t xml:space="preserve">.  The </w:t>
      </w:r>
      <w:r w:rsidR="00CE7BC0">
        <w:t>Offload Processor selects the desired streams, from none to all, individually</w:t>
      </w:r>
      <w:r>
        <w:t>.  This results in a reduction in the logic that the individual sources must support.  The decision is made at one location.</w:t>
      </w:r>
    </w:p>
    <w:p w:rsidR="001C73EF" w:rsidRDefault="005B18CE" w:rsidP="001C73EF">
      <w:pPr>
        <w:pStyle w:val="BodyText"/>
      </w:pPr>
      <w:r>
        <w:t xml:space="preserve">The data is then </w:t>
      </w:r>
      <w:r w:rsidR="00CE7BC0">
        <w:t>routed</w:t>
      </w:r>
      <w:r>
        <w:t xml:space="preserve"> to the disk sub-system</w:t>
      </w:r>
      <w:r w:rsidR="00CE7BC0">
        <w:t xml:space="preserve"> and/or</w:t>
      </w:r>
      <w:r>
        <w:t xml:space="preserve"> the </w:t>
      </w:r>
      <w:r w:rsidR="00CE7BC0">
        <w:t>O</w:t>
      </w:r>
      <w:r>
        <w:t xml:space="preserve">ffload </w:t>
      </w:r>
      <w:r w:rsidR="00CE7BC0">
        <w:t>P</w:t>
      </w:r>
      <w:r>
        <w:t xml:space="preserve">rocessor </w:t>
      </w:r>
      <w:r w:rsidR="00CE7BC0">
        <w:t>will sample or filter the data and send it to the</w:t>
      </w:r>
      <w:r>
        <w:t xml:space="preserve"> AO Control as appropriate. </w:t>
      </w:r>
    </w:p>
    <w:p w:rsidR="009F6FFC" w:rsidRDefault="009F6FFC" w:rsidP="009F6FFC">
      <w:pPr>
        <w:pStyle w:val="Heading3"/>
      </w:pPr>
      <w:bookmarkStart w:id="305" w:name="_Toc246310243"/>
      <w:r>
        <w:t>Offload processor</w:t>
      </w:r>
      <w:bookmarkEnd w:id="305"/>
    </w:p>
    <w:p w:rsidR="009F6FFC" w:rsidRDefault="009F6FFC" w:rsidP="009F6FFC">
      <w:pPr>
        <w:pStyle w:val="BodyText"/>
      </w:pPr>
      <w:r>
        <w:t>The offload processor is a multi-processor multi-core Linux box running.  Data is taken in from its raw source and sampled or temporally filtered (a simple 1 pole filter) as necessary.  The processed data is sent to the AO Control for display or analysis at a predetermined rate of &lt;3Hz.</w:t>
      </w:r>
    </w:p>
    <w:p w:rsidR="009F6FFC" w:rsidRPr="004045B0" w:rsidRDefault="009F6FFC" w:rsidP="009F6FFC">
      <w:pPr>
        <w:pStyle w:val="BodyText"/>
      </w:pPr>
    </w:p>
    <w:p w:rsidR="009F6FFC" w:rsidRDefault="00CB7C01" w:rsidP="009F6FFC">
      <w:pPr>
        <w:pStyle w:val="BodyText"/>
        <w:keepNext/>
        <w:jc w:val="center"/>
      </w:pPr>
      <w:r>
        <w:object w:dxaOrig="15492" w:dyaOrig="11262">
          <v:shape id="_x0000_i1080" type="#_x0000_t75" style="width:432.75pt;height:315pt" o:ole="">
            <v:imagedata r:id="rId110" o:title=""/>
            <w10:bordertop type="single" width="4"/>
            <w10:borderleft type="single" width="4"/>
            <w10:borderbottom type="single" width="4"/>
            <w10:borderright type="single" width="4"/>
          </v:shape>
          <o:OLEObject Type="Link" ProgID="Visio.Drawing.11" ShapeID="_x0000_i1080" DrawAspect="Content" r:id="rId111" UpdateMode="Always">
            <o:LinkType>EnhancedMetaFile</o:LinkType>
            <o:LockedField>false</o:LockedField>
            <o:FieldCodes>\* MERGEFORMAT</o:FieldCodes>
          </o:OLEObject>
        </w:object>
      </w:r>
    </w:p>
    <w:p w:rsidR="009F6FFC" w:rsidRDefault="009F6FFC" w:rsidP="009F6FFC">
      <w:pPr>
        <w:pStyle w:val="Caption"/>
      </w:pPr>
      <w:bookmarkStart w:id="306" w:name="_Toc246310359"/>
      <w:r>
        <w:t xml:space="preserve">Figure </w:t>
      </w:r>
      <w:fldSimple w:instr=" SEQ Figure \* ARABIC ">
        <w:r w:rsidR="00CB7C01">
          <w:rPr>
            <w:noProof/>
          </w:rPr>
          <w:t>42</w:t>
        </w:r>
      </w:fldSimple>
      <w:r>
        <w:tab/>
        <w:t>Offload Processor</w:t>
      </w:r>
      <w:bookmarkEnd w:id="306"/>
    </w:p>
    <w:p w:rsidR="009F6FFC" w:rsidRDefault="009F6FFC" w:rsidP="009F6FFC">
      <w:pPr>
        <w:pStyle w:val="BodyText"/>
      </w:pPr>
    </w:p>
    <w:p w:rsidR="009F6FFC" w:rsidRPr="001A7093" w:rsidRDefault="009F6FFC" w:rsidP="009F6FFC">
      <w:pPr>
        <w:pStyle w:val="BodyText"/>
        <w:keepNext/>
      </w:pPr>
      <w:r>
        <w:t>Time averaged and filtered data will be provided to the AO control as specified in the FRD, [</w:t>
      </w:r>
      <w:r w:rsidRPr="00005150">
        <w:rPr>
          <w:color w:val="FF0000"/>
        </w:rPr>
        <w:t>TBD</w:t>
      </w:r>
      <w:r>
        <w:t>]</w:t>
      </w:r>
    </w:p>
    <w:p w:rsidR="001A7093" w:rsidRDefault="001A7093" w:rsidP="001A7093">
      <w:pPr>
        <w:pStyle w:val="Heading2"/>
      </w:pPr>
      <w:bookmarkStart w:id="307" w:name="_Toc246310244"/>
      <w:r>
        <w:t>Interfaces and Protocols</w:t>
      </w:r>
      <w:bookmarkEnd w:id="307"/>
    </w:p>
    <w:p w:rsidR="001A7093" w:rsidRDefault="001A7093" w:rsidP="00A32537">
      <w:pPr>
        <w:pStyle w:val="BodyText"/>
      </w:pPr>
    </w:p>
    <w:p w:rsidR="001A7093" w:rsidRDefault="001A7093" w:rsidP="00A32537">
      <w:pPr>
        <w:pStyle w:val="BodyText"/>
      </w:pPr>
    </w:p>
    <w:p w:rsidR="001A7093" w:rsidRDefault="001A7093" w:rsidP="00A32537">
      <w:pPr>
        <w:pStyle w:val="BodyText"/>
      </w:pPr>
    </w:p>
    <w:p w:rsidR="001A7093" w:rsidRDefault="001A7093" w:rsidP="001A7093">
      <w:pPr>
        <w:pStyle w:val="Heading2"/>
      </w:pPr>
      <w:bookmarkStart w:id="308" w:name="_Toc246310245"/>
      <w:r>
        <w:t>Data Flow and Rates</w:t>
      </w:r>
      <w:bookmarkEnd w:id="308"/>
    </w:p>
    <w:p w:rsidR="001A7093" w:rsidRDefault="001A7093" w:rsidP="001A7093">
      <w:pPr>
        <w:pStyle w:val="BodyText"/>
      </w:pPr>
    </w:p>
    <w:p w:rsidR="001A7093" w:rsidRDefault="001A7093" w:rsidP="001A7093">
      <w:pPr>
        <w:pStyle w:val="BodyText"/>
      </w:pPr>
    </w:p>
    <w:p w:rsidR="001A7093" w:rsidRDefault="001A7093" w:rsidP="001A7093">
      <w:pPr>
        <w:pStyle w:val="BodyText"/>
      </w:pPr>
    </w:p>
    <w:p w:rsidR="001A7093" w:rsidRDefault="001A7093" w:rsidP="001A7093">
      <w:pPr>
        <w:pStyle w:val="Heading2"/>
      </w:pPr>
      <w:bookmarkStart w:id="309" w:name="_Toc246310246"/>
      <w:r>
        <w:t>Timing and Events</w:t>
      </w:r>
      <w:bookmarkEnd w:id="309"/>
    </w:p>
    <w:p w:rsidR="001A7093" w:rsidRDefault="001A7093" w:rsidP="001A7093">
      <w:pPr>
        <w:pStyle w:val="BodyText"/>
      </w:pPr>
    </w:p>
    <w:p w:rsidR="001A7093" w:rsidRDefault="001A7093" w:rsidP="001A7093">
      <w:pPr>
        <w:pStyle w:val="BodyText"/>
      </w:pPr>
    </w:p>
    <w:p w:rsidR="001A7093" w:rsidRDefault="001A7093" w:rsidP="001A7093">
      <w:pPr>
        <w:pStyle w:val="BodyText"/>
      </w:pPr>
    </w:p>
    <w:p w:rsidR="001A7093" w:rsidRDefault="001A7093" w:rsidP="001A7093">
      <w:pPr>
        <w:pStyle w:val="Heading2"/>
      </w:pPr>
      <w:bookmarkStart w:id="310" w:name="_Toc246310247"/>
      <w:r>
        <w:t>Synchronization of AO Data Time Stamps with the Science Image Time Stamps</w:t>
      </w:r>
      <w:bookmarkEnd w:id="310"/>
    </w:p>
    <w:p w:rsidR="002B1FCB" w:rsidRDefault="001A7093" w:rsidP="001A7093">
      <w:pPr>
        <w:pStyle w:val="BodyText"/>
      </w:pPr>
      <w:r>
        <w:t xml:space="preserve">The </w:t>
      </w:r>
      <w:r w:rsidR="00DF55BD">
        <w:t>RTC</w:t>
      </w:r>
      <w:r>
        <w:t xml:space="preserve"> system will have a sub millisecond accurate clock, GPS based to time stamp the AO data for telemetry and diagnostics and provide to the SRT.</w:t>
      </w:r>
    </w:p>
    <w:p w:rsidR="002B1FCB" w:rsidRPr="003138E0" w:rsidRDefault="001A7093" w:rsidP="003138E0">
      <w:pPr>
        <w:pStyle w:val="ListBullet"/>
        <w:numPr>
          <w:ilvl w:val="0"/>
          <w:numId w:val="13"/>
        </w:numPr>
      </w:pPr>
      <w:r w:rsidRPr="00C010EC">
        <w:rPr>
          <w:color w:val="FF0000"/>
        </w:rPr>
        <w:t>How will we use atmospheric data collected during the capture of science images for post processing (e.g. PSF)?</w:t>
      </w:r>
    </w:p>
    <w:p w:rsidR="001A7093" w:rsidRPr="003138E0" w:rsidRDefault="001A7093" w:rsidP="003138E0">
      <w:pPr>
        <w:pStyle w:val="ListBullet"/>
        <w:numPr>
          <w:ilvl w:val="0"/>
          <w:numId w:val="13"/>
        </w:numPr>
      </w:pPr>
      <w:r>
        <w:rPr>
          <w:color w:val="FF0000"/>
        </w:rPr>
        <w:t>To what accuracy must the time stamps on the science image and the AO data match?</w:t>
      </w:r>
    </w:p>
    <w:p w:rsidR="001A7093" w:rsidRPr="003138E0" w:rsidRDefault="001A7093" w:rsidP="003138E0">
      <w:pPr>
        <w:pStyle w:val="ListBullet"/>
        <w:numPr>
          <w:ilvl w:val="0"/>
          <w:numId w:val="13"/>
        </w:numPr>
      </w:pPr>
      <w:r w:rsidRPr="00C010EC">
        <w:rPr>
          <w:color w:val="FF0000"/>
        </w:rPr>
        <w:t>How to determine what time slice of the atmospheric data corresponds to a science image?</w:t>
      </w:r>
    </w:p>
    <w:p w:rsidR="001A7093" w:rsidRPr="003138E0" w:rsidRDefault="001A7093" w:rsidP="003138E0">
      <w:pPr>
        <w:pStyle w:val="ListBullet"/>
        <w:numPr>
          <w:ilvl w:val="0"/>
          <w:numId w:val="13"/>
        </w:numPr>
      </w:pPr>
      <w:r>
        <w:t>Currently, science image shutter open and close times are time stamped to a precision nominally of a  small fraction of a second but may be as much as  ±30 seconds in error (see</w:t>
      </w:r>
      <w:r w:rsidR="00643C1A">
        <w:t xml:space="preserve"> </w:t>
      </w:r>
      <w:r w:rsidR="00444BD2">
        <w:rPr>
          <w:highlight w:val="yellow"/>
        </w:rPr>
        <w:fldChar w:fldCharType="begin"/>
      </w:r>
      <w:r w:rsidR="00643C1A">
        <w:rPr>
          <w:highlight w:val="yellow"/>
        </w:rPr>
        <w:instrText xml:space="preserve"> REF _Ref244503089 \n \h </w:instrText>
      </w:r>
      <w:r w:rsidR="00444BD2">
        <w:rPr>
          <w:highlight w:val="yellow"/>
        </w:rPr>
      </w:r>
      <w:r w:rsidR="00444BD2">
        <w:rPr>
          <w:highlight w:val="yellow"/>
        </w:rPr>
        <w:fldChar w:fldCharType="separate"/>
      </w:r>
      <w:r w:rsidR="00CB7C01">
        <w:rPr>
          <w:highlight w:val="yellow"/>
        </w:rPr>
        <w:t>Appendix C</w:t>
      </w:r>
      <w:r w:rsidR="00444BD2">
        <w:rPr>
          <w:highlight w:val="yellow"/>
        </w:rPr>
        <w:fldChar w:fldCharType="end"/>
      </w:r>
      <w:r>
        <w:t>).</w:t>
      </w:r>
    </w:p>
    <w:p w:rsidR="001A7093" w:rsidRPr="003138E0" w:rsidRDefault="001A7093" w:rsidP="003138E0">
      <w:pPr>
        <w:pStyle w:val="ListBullet"/>
        <w:numPr>
          <w:ilvl w:val="0"/>
          <w:numId w:val="13"/>
        </w:numPr>
      </w:pPr>
      <w:r>
        <w:t>To what do we reference the RTC data and how?</w:t>
      </w:r>
    </w:p>
    <w:p w:rsidR="001A7093" w:rsidRPr="003138E0" w:rsidRDefault="001A7093" w:rsidP="003138E0">
      <w:pPr>
        <w:pStyle w:val="ListBullet"/>
        <w:numPr>
          <w:ilvl w:val="0"/>
          <w:numId w:val="13"/>
        </w:numPr>
      </w:pPr>
      <w:r w:rsidRPr="00C010EC">
        <w:rPr>
          <w:color w:val="FF0000"/>
        </w:rPr>
        <w:t>How to relate the AO data time stamps to the times in the science data at which the shutter was actually opened and closed?</w:t>
      </w:r>
    </w:p>
    <w:p w:rsidR="00E45E8E" w:rsidRDefault="00E45E8E" w:rsidP="00E45E8E">
      <w:pPr>
        <w:pStyle w:val="Heading2"/>
      </w:pPr>
      <w:bookmarkStart w:id="311" w:name="_Toc246310248"/>
      <w:r>
        <w:t>An Important Note on the Telemetry Rates</w:t>
      </w:r>
      <w:bookmarkEnd w:id="311"/>
    </w:p>
    <w:p w:rsidR="00514D45" w:rsidRDefault="00514D45" w:rsidP="00514D45">
      <w:pPr>
        <w:pStyle w:val="BodyText"/>
      </w:pPr>
      <w:r>
        <w:t>Since the total storage rate can exceed 36GB/sec</w:t>
      </w:r>
      <w:r w:rsidR="00B84F34">
        <w:t>,</w:t>
      </w:r>
      <w:r>
        <w:t xml:space="preserve"> if all possible data sets are captured, care should be taken to insure there is enough space remaining in the disk sub-system to save the data.  The disk sub-system can support multiple TB of data, but after a number of nights of heavy use, a great deal of the storage may be used.</w:t>
      </w:r>
    </w:p>
    <w:p w:rsidR="002B1FCB" w:rsidRDefault="00354561" w:rsidP="00514D45">
      <w:pPr>
        <w:pStyle w:val="BodyText"/>
      </w:pPr>
      <w:r>
        <w:t>The disk sub-system is not meant to archive data.  Its purpose is merely to store it temporarily until the desired data can be archived to another location and the unneeded data can be deleted.</w:t>
      </w:r>
    </w:p>
    <w:p w:rsidR="001258FE" w:rsidRDefault="001258FE" w:rsidP="001258FE">
      <w:pPr>
        <w:pStyle w:val="Heading2"/>
      </w:pPr>
      <w:bookmarkStart w:id="312" w:name="_Toc246310249"/>
      <w:r>
        <w:t>Handling System Diagnostic Functions</w:t>
      </w:r>
      <w:bookmarkEnd w:id="312"/>
    </w:p>
    <w:p w:rsidR="002B1FCB" w:rsidRDefault="001258FE" w:rsidP="001258FE">
      <w:pPr>
        <w:pStyle w:val="BodyText"/>
      </w:pPr>
      <w:r>
        <w:t xml:space="preserve">The RTC does not need to know that a wave front </w:t>
      </w:r>
      <w:r w:rsidR="00C60240">
        <w:t>wa</w:t>
      </w:r>
      <w:r>
        <w:t>s gener</w:t>
      </w:r>
      <w:r w:rsidR="00C60240">
        <w:t>ated by a star or a laser diode</w:t>
      </w:r>
      <w:r>
        <w:t xml:space="preserve"> </w:t>
      </w:r>
      <w:r w:rsidR="00C60240">
        <w:t>(</w:t>
      </w:r>
      <w:r>
        <w:t>with or without simulated turbulence</w:t>
      </w:r>
      <w:r w:rsidR="00C60240">
        <w:t>).  It</w:t>
      </w:r>
      <w:r>
        <w:t>s</w:t>
      </w:r>
      <w:r w:rsidR="00C60240">
        <w:t xml:space="preserve"> job is the </w:t>
      </w:r>
      <w:r w:rsidR="00354561">
        <w:t>same;</w:t>
      </w:r>
      <w:r w:rsidR="00C60240">
        <w:t xml:space="preserve"> calculate the wave front and tomography.  No special features are in place for system diagnostics beyond the normal diagnostics described here.</w:t>
      </w:r>
    </w:p>
    <w:p w:rsidR="00643C1A" w:rsidRDefault="00643C1A" w:rsidP="001258FE">
      <w:pPr>
        <w:pStyle w:val="BodyText"/>
      </w:pPr>
    </w:p>
    <w:p w:rsidR="00916ECC" w:rsidRDefault="00916ECC" w:rsidP="001258FE">
      <w:pPr>
        <w:pStyle w:val="Heading1"/>
      </w:pPr>
      <w:bookmarkStart w:id="313" w:name="_Toc246310250"/>
      <w:r>
        <w:t>RTC Disk Sub-System</w:t>
      </w:r>
      <w:bookmarkEnd w:id="313"/>
    </w:p>
    <w:p w:rsidR="00916ECC" w:rsidRDefault="00916ECC" w:rsidP="00916ECC">
      <w:pPr>
        <w:pStyle w:val="BodyText"/>
      </w:pPr>
      <w:r>
        <w:t xml:space="preserve">All major data signals can be sent to the Telemetry/Diagnostic data path at the request of the </w:t>
      </w:r>
      <w:r w:rsidR="00287D71">
        <w:t>AO Control</w:t>
      </w:r>
      <w:r>
        <w:t xml:space="preserve">.  </w:t>
      </w:r>
      <w:r w:rsidR="00A53069">
        <w:t xml:space="preserve">Any data in this path can be sent to either-or-both the </w:t>
      </w:r>
      <w:r w:rsidR="00287D71">
        <w:t xml:space="preserve">AO Control, </w:t>
      </w:r>
      <w:r w:rsidR="00A53069">
        <w:t>for diagnostics, or the RTC disk sub-system, for storage.</w:t>
      </w:r>
    </w:p>
    <w:p w:rsidR="00916ECC" w:rsidRDefault="00916ECC" w:rsidP="00916ECC">
      <w:pPr>
        <w:pStyle w:val="BodyText"/>
      </w:pPr>
      <w:r>
        <w:t>Since the total storage rate can exceed 36GB/sec if all possible data sets are captured, care should be taken to insure there is enough space remaining in the disk sub-system to save the data.  The disk sub-</w:t>
      </w:r>
      <w:r w:rsidR="00A53069">
        <w:t>system</w:t>
      </w:r>
      <w:r>
        <w:t xml:space="preserve"> can support multiple TB of data, but after a number of nights of heavy use, a great deal of the storage may be used.</w:t>
      </w:r>
    </w:p>
    <w:p w:rsidR="002B1FCB" w:rsidRDefault="00916ECC" w:rsidP="00916ECC">
      <w:pPr>
        <w:pStyle w:val="BodyText"/>
      </w:pPr>
      <w:r>
        <w:t>The disk sub-system is not meant to archive data, merely to store it temporarily until the desired data can be archived to another location and the undesired data can be deleted.</w:t>
      </w:r>
    </w:p>
    <w:p w:rsidR="00A32537" w:rsidRDefault="00A32537" w:rsidP="00A32537">
      <w:pPr>
        <w:pStyle w:val="Heading2"/>
      </w:pPr>
      <w:bookmarkStart w:id="314" w:name="_Toc246310251"/>
      <w:r>
        <w:t>Interfaces and Protocols</w:t>
      </w:r>
      <w:bookmarkEnd w:id="314"/>
    </w:p>
    <w:p w:rsidR="00A32537" w:rsidRDefault="00A32537" w:rsidP="00A32537">
      <w:pPr>
        <w:pStyle w:val="BodyText"/>
      </w:pPr>
    </w:p>
    <w:p w:rsidR="00A32537" w:rsidRDefault="00A32537" w:rsidP="00A32537">
      <w:pPr>
        <w:pStyle w:val="BodyText"/>
      </w:pPr>
    </w:p>
    <w:p w:rsidR="00A32537" w:rsidRPr="00A32537" w:rsidRDefault="00A32537" w:rsidP="00A32537">
      <w:pPr>
        <w:pStyle w:val="Heading3"/>
      </w:pPr>
      <w:bookmarkStart w:id="315" w:name="_Toc246310252"/>
      <w:r>
        <w:t>Interface to the RTC</w:t>
      </w:r>
      <w:bookmarkEnd w:id="315"/>
    </w:p>
    <w:p w:rsidR="00A32537" w:rsidRDefault="00A32537" w:rsidP="00A32537">
      <w:pPr>
        <w:pStyle w:val="BodyText"/>
      </w:pPr>
    </w:p>
    <w:p w:rsidR="00A32537" w:rsidRDefault="00A32537" w:rsidP="00A32537">
      <w:pPr>
        <w:pStyle w:val="BodyText"/>
      </w:pPr>
    </w:p>
    <w:p w:rsidR="00A32537" w:rsidRPr="00A32537" w:rsidRDefault="00A32537" w:rsidP="00A32537">
      <w:pPr>
        <w:pStyle w:val="Heading3"/>
      </w:pPr>
      <w:bookmarkStart w:id="316" w:name="_Toc246310253"/>
      <w:r>
        <w:t xml:space="preserve">Interface to the System </w:t>
      </w:r>
      <w:r w:rsidR="00287D71">
        <w:t>AO Control</w:t>
      </w:r>
      <w:bookmarkEnd w:id="316"/>
    </w:p>
    <w:p w:rsidR="00A32537" w:rsidRDefault="00A32537" w:rsidP="00A32537">
      <w:pPr>
        <w:pStyle w:val="BodyText"/>
      </w:pPr>
    </w:p>
    <w:p w:rsidR="00A32537" w:rsidRDefault="00A32537" w:rsidP="00A32537">
      <w:pPr>
        <w:pStyle w:val="BodyText"/>
      </w:pPr>
    </w:p>
    <w:p w:rsidR="00A32537" w:rsidRDefault="00A32537" w:rsidP="00A32537">
      <w:pPr>
        <w:pStyle w:val="Heading2"/>
      </w:pPr>
      <w:bookmarkStart w:id="317" w:name="_Toc246310254"/>
      <w:r>
        <w:t>Data Flow and Rates</w:t>
      </w:r>
      <w:bookmarkEnd w:id="317"/>
    </w:p>
    <w:p w:rsidR="00A32537" w:rsidRDefault="00A32537" w:rsidP="00A32537">
      <w:pPr>
        <w:pStyle w:val="BodyText"/>
      </w:pPr>
    </w:p>
    <w:p w:rsidR="00A32537" w:rsidRDefault="00A32537" w:rsidP="00A32537">
      <w:pPr>
        <w:pStyle w:val="BodyText"/>
      </w:pPr>
    </w:p>
    <w:p w:rsidR="00A32537" w:rsidRDefault="00A32537" w:rsidP="00A32537">
      <w:pPr>
        <w:pStyle w:val="Heading3"/>
      </w:pPr>
      <w:bookmarkStart w:id="318" w:name="_Toc246310255"/>
      <w:r>
        <w:t>RTC Telemetry Port</w:t>
      </w:r>
      <w:bookmarkEnd w:id="318"/>
    </w:p>
    <w:p w:rsidR="00A32537" w:rsidRDefault="00A32537" w:rsidP="00A32537">
      <w:pPr>
        <w:pStyle w:val="BodyText"/>
      </w:pPr>
    </w:p>
    <w:p w:rsidR="00A32537" w:rsidRDefault="00A32537" w:rsidP="00A32537">
      <w:pPr>
        <w:pStyle w:val="BodyText"/>
      </w:pPr>
    </w:p>
    <w:p w:rsidR="00A32537" w:rsidRDefault="00A32537" w:rsidP="00A32537">
      <w:pPr>
        <w:pStyle w:val="Heading3"/>
      </w:pPr>
      <w:bookmarkStart w:id="319" w:name="_Toc246310256"/>
      <w:r>
        <w:t>System Network</w:t>
      </w:r>
      <w:bookmarkEnd w:id="319"/>
    </w:p>
    <w:p w:rsidR="00A32537" w:rsidRDefault="00A32537" w:rsidP="00A32537">
      <w:pPr>
        <w:pStyle w:val="BodyText"/>
      </w:pPr>
    </w:p>
    <w:p w:rsidR="00A32537" w:rsidRDefault="00A32537" w:rsidP="00A32537">
      <w:pPr>
        <w:pStyle w:val="BodyText"/>
      </w:pPr>
    </w:p>
    <w:p w:rsidR="00A32537" w:rsidRDefault="00A32537" w:rsidP="00A32537">
      <w:pPr>
        <w:pStyle w:val="Heading2"/>
      </w:pPr>
      <w:bookmarkStart w:id="320" w:name="_Toc246310257"/>
      <w:r>
        <w:t>Storage Capacity</w:t>
      </w:r>
      <w:bookmarkEnd w:id="320"/>
    </w:p>
    <w:p w:rsidR="00916ECC" w:rsidRPr="00916ECC" w:rsidRDefault="00916ECC" w:rsidP="00916ECC">
      <w:pPr>
        <w:pStyle w:val="BodyText"/>
      </w:pPr>
    </w:p>
    <w:p w:rsidR="00CE3E12" w:rsidRDefault="00CE3E12" w:rsidP="00806D81">
      <w:pPr>
        <w:pStyle w:val="Heading1"/>
      </w:pPr>
      <w:bookmarkStart w:id="321" w:name="_Ref241634443"/>
      <w:bookmarkStart w:id="322" w:name="_Toc246310258"/>
      <w:r>
        <w:t>Timing Generation and Control</w:t>
      </w:r>
      <w:bookmarkEnd w:id="321"/>
      <w:bookmarkEnd w:id="322"/>
    </w:p>
    <w:p w:rsidR="00CE3E12" w:rsidRDefault="00CE3E12" w:rsidP="00CE3E12">
      <w:pPr>
        <w:pStyle w:val="BodyText"/>
      </w:pPr>
    </w:p>
    <w:p w:rsidR="00CE3E12" w:rsidRDefault="00CE3E12" w:rsidP="00CE3E12">
      <w:pPr>
        <w:pStyle w:val="BodyText"/>
      </w:pPr>
    </w:p>
    <w:p w:rsidR="00CE3E12" w:rsidRPr="00CE3E12" w:rsidRDefault="00CB7C01" w:rsidP="002959D7">
      <w:pPr>
        <w:pStyle w:val="BodyText"/>
        <w:keepNext/>
        <w:jc w:val="center"/>
      </w:pPr>
      <w:r w:rsidRPr="00CE3E12">
        <w:object w:dxaOrig="15112" w:dyaOrig="7032">
          <v:shape id="_x0000_i1081" type="#_x0000_t75" style="width:414pt;height:192pt" o:ole="">
            <v:imagedata r:id="rId112" o:title=""/>
            <w10:bordertop type="single" width="4"/>
            <w10:borderleft type="single" width="4"/>
            <w10:borderbottom type="single" width="4"/>
            <w10:borderright type="single" width="4"/>
          </v:shape>
          <o:OLEObject Type="Link" ProgID="Visio.Drawing.11" ShapeID="_x0000_i1081" DrawAspect="Content" r:id="rId113" UpdateMode="Always">
            <o:LinkType>EnhancedMetaFile</o:LinkType>
            <o:LockedField>false</o:LockedField>
            <o:FieldCodes>\* MERGEFORMAT</o:FieldCodes>
          </o:OLEObject>
        </w:object>
      </w:r>
    </w:p>
    <w:p w:rsidR="00CE3E12" w:rsidRPr="00121146" w:rsidRDefault="00CE3E12" w:rsidP="00121146">
      <w:pPr>
        <w:pStyle w:val="Caption"/>
      </w:pPr>
      <w:bookmarkStart w:id="323" w:name="_Toc246310360"/>
      <w:r w:rsidRPr="00121146">
        <w:t xml:space="preserve">Figure </w:t>
      </w:r>
      <w:r w:rsidR="00444BD2" w:rsidRPr="00121146">
        <w:fldChar w:fldCharType="begin"/>
      </w:r>
      <w:r w:rsidR="004C6BC5" w:rsidRPr="00121146">
        <w:instrText xml:space="preserve"> SEQ Figure \* ARABIC </w:instrText>
      </w:r>
      <w:r w:rsidR="00444BD2" w:rsidRPr="00121146">
        <w:fldChar w:fldCharType="separate"/>
      </w:r>
      <w:r w:rsidR="00CB7C01">
        <w:rPr>
          <w:noProof/>
        </w:rPr>
        <w:t>43</w:t>
      </w:r>
      <w:r w:rsidR="00444BD2" w:rsidRPr="00121146">
        <w:fldChar w:fldCharType="end"/>
      </w:r>
      <w:r w:rsidR="0064434C" w:rsidRPr="00121146">
        <w:tab/>
      </w:r>
      <w:r w:rsidR="00643C1A" w:rsidRPr="00121146">
        <w:t>Clock</w:t>
      </w:r>
      <w:r w:rsidR="0064434C" w:rsidRPr="00121146">
        <w:t xml:space="preserve"> and System Timing Generation</w:t>
      </w:r>
      <w:bookmarkEnd w:id="323"/>
    </w:p>
    <w:p w:rsidR="000F065C" w:rsidRDefault="000F065C" w:rsidP="000F065C"/>
    <w:p w:rsidR="000F065C" w:rsidRDefault="000F065C" w:rsidP="000F065C">
      <w:pPr>
        <w:pStyle w:val="Heading2"/>
      </w:pPr>
      <w:bookmarkStart w:id="324" w:name="_Toc246310259"/>
      <w:r>
        <w:t>Camera Synchronization and Timing</w:t>
      </w:r>
      <w:bookmarkEnd w:id="324"/>
    </w:p>
    <w:p w:rsidR="00E4506C" w:rsidRDefault="00E4506C" w:rsidP="00E4506C">
      <w:pPr>
        <w:pStyle w:val="BodyText"/>
      </w:pPr>
    </w:p>
    <w:p w:rsidR="00E4506C" w:rsidRDefault="00E4506C" w:rsidP="00E4506C">
      <w:pPr>
        <w:pStyle w:val="BodyText"/>
      </w:pPr>
    </w:p>
    <w:p w:rsidR="00E4506C" w:rsidRPr="00E4506C" w:rsidRDefault="00E4506C" w:rsidP="00E4506C">
      <w:pPr>
        <w:pStyle w:val="Heading2"/>
      </w:pPr>
      <w:bookmarkStart w:id="325" w:name="_Toc246310260"/>
      <w:r>
        <w:t xml:space="preserve">GPS Sub millisecond </w:t>
      </w:r>
      <w:r w:rsidR="003F37E7">
        <w:t>T</w:t>
      </w:r>
      <w:r>
        <w:t xml:space="preserve">ime </w:t>
      </w:r>
      <w:r w:rsidR="003F37E7">
        <w:t>Stamp S</w:t>
      </w:r>
      <w:r>
        <w:t>ource</w:t>
      </w:r>
      <w:bookmarkEnd w:id="325"/>
    </w:p>
    <w:p w:rsidR="000F065C" w:rsidRDefault="000F065C" w:rsidP="000F065C"/>
    <w:p w:rsidR="000F065C" w:rsidRDefault="000F065C" w:rsidP="000F065C"/>
    <w:p w:rsidR="000F065C" w:rsidRDefault="000F065C" w:rsidP="000F065C">
      <w:pPr>
        <w:pStyle w:val="Heading2"/>
      </w:pPr>
      <w:bookmarkStart w:id="326" w:name="_Toc246310261"/>
      <w:r>
        <w:t>Pipeline coordination</w:t>
      </w:r>
      <w:bookmarkEnd w:id="326"/>
    </w:p>
    <w:p w:rsidR="001258FE" w:rsidRPr="001258FE" w:rsidRDefault="001258FE" w:rsidP="001258FE">
      <w:pPr>
        <w:pStyle w:val="BodyText"/>
      </w:pPr>
    </w:p>
    <w:p w:rsidR="000F065C" w:rsidRDefault="001258FE" w:rsidP="00B426B3">
      <w:pPr>
        <w:pStyle w:val="Heading2"/>
      </w:pPr>
      <w:bookmarkStart w:id="327" w:name="_Toc246310262"/>
      <w:r>
        <w:t>Global Synch</w:t>
      </w:r>
      <w:bookmarkEnd w:id="327"/>
    </w:p>
    <w:p w:rsidR="001258FE" w:rsidRPr="001258FE" w:rsidRDefault="001258FE" w:rsidP="001258FE">
      <w:pPr>
        <w:pStyle w:val="BodyText"/>
      </w:pPr>
    </w:p>
    <w:p w:rsidR="001258FE" w:rsidRDefault="001258FE" w:rsidP="001258FE">
      <w:pPr>
        <w:pStyle w:val="Heading3"/>
      </w:pPr>
      <w:bookmarkStart w:id="328" w:name="_Toc246310263"/>
      <w:r>
        <w:t>Global Reset</w:t>
      </w:r>
      <w:bookmarkEnd w:id="328"/>
    </w:p>
    <w:p w:rsidR="001258FE" w:rsidRPr="001258FE" w:rsidRDefault="001258FE" w:rsidP="001258FE">
      <w:pPr>
        <w:pStyle w:val="BodyText"/>
      </w:pPr>
    </w:p>
    <w:p w:rsidR="001258FE" w:rsidRPr="001258FE" w:rsidRDefault="001258FE" w:rsidP="001258FE">
      <w:pPr>
        <w:pStyle w:val="BodyText"/>
      </w:pPr>
    </w:p>
    <w:p w:rsidR="000F065C" w:rsidRDefault="000F065C" w:rsidP="000F065C"/>
    <w:p w:rsidR="000F065C" w:rsidRDefault="000F065C" w:rsidP="000F065C">
      <w:pPr>
        <w:pStyle w:val="Heading2"/>
      </w:pPr>
      <w:bookmarkStart w:id="329" w:name="_Toc246310264"/>
      <w:r>
        <w:t>Tomography System Clock</w:t>
      </w:r>
      <w:bookmarkEnd w:id="329"/>
    </w:p>
    <w:p w:rsidR="001258FE" w:rsidRPr="001258FE" w:rsidRDefault="001258FE" w:rsidP="001258FE">
      <w:pPr>
        <w:pStyle w:val="BodyText"/>
      </w:pPr>
    </w:p>
    <w:p w:rsidR="001258FE" w:rsidRPr="001258FE" w:rsidRDefault="001258FE" w:rsidP="001258FE">
      <w:pPr>
        <w:pStyle w:val="Heading3"/>
      </w:pPr>
      <w:bookmarkStart w:id="330" w:name="_Toc246310265"/>
      <w:r>
        <w:t>Tomography Synch</w:t>
      </w:r>
      <w:bookmarkEnd w:id="330"/>
    </w:p>
    <w:p w:rsidR="000F065C" w:rsidRDefault="000F065C" w:rsidP="000F065C"/>
    <w:p w:rsidR="001258FE" w:rsidRDefault="001258FE" w:rsidP="001258FE">
      <w:pPr>
        <w:pStyle w:val="Heading3"/>
      </w:pPr>
      <w:bookmarkStart w:id="331" w:name="_Toc246310266"/>
      <w:r>
        <w:t>Tomography Clock (100 MHz)</w:t>
      </w:r>
      <w:bookmarkEnd w:id="331"/>
    </w:p>
    <w:p w:rsidR="001258FE" w:rsidRPr="001258FE" w:rsidRDefault="001258FE" w:rsidP="001258FE">
      <w:pPr>
        <w:pStyle w:val="BodyText"/>
      </w:pPr>
    </w:p>
    <w:p w:rsidR="001258FE" w:rsidRDefault="001258FE" w:rsidP="001258FE">
      <w:pPr>
        <w:pStyle w:val="Heading3"/>
      </w:pPr>
      <w:bookmarkStart w:id="332" w:name="_Toc246310267"/>
      <w:r>
        <w:t>Tomography LVDS Clock (600 MHz)</w:t>
      </w:r>
      <w:bookmarkEnd w:id="332"/>
    </w:p>
    <w:p w:rsidR="000F065C" w:rsidRDefault="000F065C" w:rsidP="000F065C"/>
    <w:p w:rsidR="000F065C" w:rsidRPr="000F065C" w:rsidRDefault="000F065C" w:rsidP="000F065C"/>
    <w:p w:rsidR="00C74D1A" w:rsidRDefault="00C74D1A" w:rsidP="00806D81">
      <w:pPr>
        <w:pStyle w:val="Heading1"/>
      </w:pPr>
      <w:bookmarkStart w:id="333" w:name="_Toc246310268"/>
      <w:r>
        <w:t>RTC Physical Architecture</w:t>
      </w:r>
      <w:bookmarkEnd w:id="333"/>
    </w:p>
    <w:p w:rsidR="00C74D1A" w:rsidRDefault="00C74D1A" w:rsidP="00C74D1A">
      <w:pPr>
        <w:pStyle w:val="BodyText"/>
      </w:pPr>
    </w:p>
    <w:p w:rsidR="00C74D1A" w:rsidRDefault="00C74D1A" w:rsidP="00C74D1A">
      <w:pPr>
        <w:pStyle w:val="BodyText"/>
      </w:pPr>
    </w:p>
    <w:p w:rsidR="00C74D1A" w:rsidRDefault="00CB7C01" w:rsidP="00C74D1A">
      <w:pPr>
        <w:pStyle w:val="BodyText"/>
        <w:keepNext/>
        <w:jc w:val="center"/>
      </w:pPr>
      <w:r>
        <w:object w:dxaOrig="8188" w:dyaOrig="12071">
          <v:shape id="_x0000_i1082" type="#_x0000_t75" style="width:336.75pt;height:501pt" o:ole="">
            <v:imagedata r:id="rId114" o:title=""/>
            <w10:bordertop type="single" width="4"/>
            <w10:borderleft type="single" width="4"/>
            <w10:borderbottom type="single" width="4"/>
            <w10:borderright type="single" width="4"/>
          </v:shape>
          <o:OLEObject Type="Link" ProgID="Visio.Drawing.11" ShapeID="_x0000_i1082" DrawAspect="Content" r:id="rId115" UpdateMode="Always">
            <o:LinkType>EnhancedMetaFile</o:LinkType>
            <o:LockedField>false</o:LockedField>
            <o:FieldCodes>\* MERGEFORMAT</o:FieldCodes>
          </o:OLEObject>
        </w:object>
      </w:r>
    </w:p>
    <w:p w:rsidR="00C74D1A" w:rsidRPr="00C74D1A" w:rsidRDefault="00C74D1A" w:rsidP="00C74D1A">
      <w:pPr>
        <w:pStyle w:val="Caption"/>
      </w:pPr>
      <w:bookmarkStart w:id="334" w:name="_Toc246310361"/>
      <w:r>
        <w:t xml:space="preserve">Figure </w:t>
      </w:r>
      <w:fldSimple w:instr=" SEQ Figure \* ARABIC ">
        <w:r w:rsidR="00CB7C01">
          <w:rPr>
            <w:noProof/>
          </w:rPr>
          <w:t>44</w:t>
        </w:r>
      </w:fldSimple>
      <w:r>
        <w:tab/>
        <w:t>Split of RTC hardware between the computer room and the Naismith</w:t>
      </w:r>
      <w:bookmarkEnd w:id="334"/>
    </w:p>
    <w:p w:rsidR="00C74D1A" w:rsidRDefault="00C74D1A" w:rsidP="00C74D1A">
      <w:pPr>
        <w:pStyle w:val="BodyText"/>
      </w:pPr>
    </w:p>
    <w:p w:rsidR="00C74D1A" w:rsidRDefault="00CB7C01" w:rsidP="00C74D1A">
      <w:pPr>
        <w:pStyle w:val="BodyText"/>
        <w:keepNext/>
        <w:jc w:val="center"/>
      </w:pPr>
      <w:r>
        <w:object w:dxaOrig="14987" w:dyaOrig="9541">
          <v:shape id="_x0000_i1083" type="#_x0000_t75" style="width:461.25pt;height:294pt" o:ole="">
            <v:imagedata r:id="rId116" o:title=""/>
            <w10:bordertop type="single" width="4"/>
            <w10:borderleft type="single" width="4"/>
            <w10:borderbottom type="single" width="4"/>
            <w10:borderright type="single" width="4"/>
          </v:shape>
          <o:OLEObject Type="Link" ProgID="Visio.Drawing.11" ShapeID="_x0000_i1083" DrawAspect="Content" r:id="rId117" UpdateMode="Always">
            <o:LinkType>EnhancedMetaFile</o:LinkType>
            <o:LockedField>false</o:LockedField>
            <o:FieldCodes>\* MERGEFORMAT</o:FieldCodes>
          </o:OLEObject>
        </w:object>
      </w:r>
    </w:p>
    <w:p w:rsidR="00C74D1A" w:rsidRDefault="00C74D1A" w:rsidP="00C74D1A">
      <w:pPr>
        <w:pStyle w:val="Caption"/>
        <w:keepNext/>
      </w:pPr>
      <w:bookmarkStart w:id="335" w:name="_Toc246310362"/>
      <w:r w:rsidRPr="00121146">
        <w:t xml:space="preserve">Figure </w:t>
      </w:r>
      <w:fldSimple w:instr=" SEQ Figure \* ARABIC ">
        <w:r w:rsidR="00CB7C01">
          <w:rPr>
            <w:noProof/>
          </w:rPr>
          <w:t>45</w:t>
        </w:r>
      </w:fldSimple>
      <w:r w:rsidRPr="00121146">
        <w:tab/>
        <w:t>Rack space required on the Naismith for the camera, DM and T/T controllers</w:t>
      </w:r>
      <w:bookmarkEnd w:id="335"/>
    </w:p>
    <w:p w:rsidR="00C74D1A" w:rsidRDefault="00C74D1A" w:rsidP="00C74D1A"/>
    <w:p w:rsidR="00C74D1A" w:rsidRDefault="00C74D1A" w:rsidP="00C74D1A"/>
    <w:p w:rsidR="00C74D1A" w:rsidRPr="00C74D1A" w:rsidRDefault="00C74D1A" w:rsidP="00C74D1A"/>
    <w:p w:rsidR="00E76920" w:rsidRDefault="00E76920" w:rsidP="00806D81">
      <w:pPr>
        <w:pStyle w:val="Heading1"/>
      </w:pPr>
      <w:bookmarkStart w:id="336" w:name="_Toc246310269"/>
      <w:r>
        <w:t>RTC Test Bench</w:t>
      </w:r>
      <w:bookmarkEnd w:id="336"/>
    </w:p>
    <w:p w:rsidR="006A6180" w:rsidRPr="006A6180" w:rsidRDefault="006A6180" w:rsidP="006A6180">
      <w:pPr>
        <w:pStyle w:val="BodyText"/>
      </w:pPr>
      <w:r w:rsidRPr="006A6180">
        <w:t xml:space="preserve">The Test </w:t>
      </w:r>
      <w:r>
        <w:t>Bench System</w:t>
      </w:r>
      <w:r w:rsidRPr="006A6180">
        <w:t xml:space="preserve"> </w:t>
      </w:r>
      <w:r w:rsidR="00005150">
        <w:t xml:space="preserve">is a part of the RTC system, but is not involved in the operations of the system.  It </w:t>
      </w:r>
      <w:r w:rsidRPr="006A6180">
        <w:t xml:space="preserve">is designed to perform bench tests on RTC major </w:t>
      </w:r>
      <w:r>
        <w:t>and sub-</w:t>
      </w:r>
      <w:r w:rsidRPr="006A6180">
        <w:t>units</w:t>
      </w:r>
      <w:r>
        <w:t xml:space="preserve">: </w:t>
      </w:r>
      <w:r w:rsidR="00646279">
        <w:t xml:space="preserve">CP, </w:t>
      </w:r>
      <w:r>
        <w:t>WFSs, Tomography Engine boards, DM Command Generators …</w:t>
      </w:r>
    </w:p>
    <w:p w:rsidR="006A6180" w:rsidRPr="006A6180" w:rsidRDefault="006A6180" w:rsidP="006A6180">
      <w:pPr>
        <w:pStyle w:val="BodyText"/>
      </w:pPr>
      <w:r w:rsidRPr="006A6180">
        <w:t xml:space="preserve">Two permanent benches will be maintained: one at Keck and one </w:t>
      </w:r>
      <w:r w:rsidR="00646279">
        <w:t>in</w:t>
      </w:r>
      <w:r w:rsidRPr="006A6180">
        <w:t xml:space="preserve"> Santa Cruz.</w:t>
      </w:r>
    </w:p>
    <w:p w:rsidR="006A6180" w:rsidRPr="006A6180" w:rsidRDefault="006A6180" w:rsidP="006A6180">
      <w:pPr>
        <w:pStyle w:val="BodyText"/>
      </w:pPr>
      <w:r>
        <w:t>Its</w:t>
      </w:r>
      <w:r w:rsidRPr="006A6180">
        <w:t xml:space="preserve"> purpose is to provide rapid and accurate acceptance, functional, development, diagnostic and debug test of all major RTC components</w:t>
      </w:r>
    </w:p>
    <w:p w:rsidR="006A6180" w:rsidRPr="006A6180" w:rsidRDefault="006A6180" w:rsidP="006A6180">
      <w:pPr>
        <w:pStyle w:val="BodyText"/>
      </w:pPr>
      <w:r w:rsidRPr="006A6180">
        <w:t xml:space="preserve">It can plug into the LVDS or Camera Link output from a Camera, a WFS, a tomography engine </w:t>
      </w:r>
      <w:r>
        <w:t>board</w:t>
      </w:r>
      <w:r w:rsidRPr="006A6180">
        <w:t>, or a DM Command Generator and capture and analyze their outputs.</w:t>
      </w:r>
    </w:p>
    <w:p w:rsidR="006A6180" w:rsidRPr="006A6180" w:rsidRDefault="006A6180" w:rsidP="006A6180">
      <w:pPr>
        <w:pStyle w:val="BodyText"/>
      </w:pPr>
      <w:r w:rsidRPr="006A6180">
        <w:t xml:space="preserve">It can supply simulated input information to WFS, </w:t>
      </w:r>
      <w:r w:rsidR="00646279">
        <w:t>T</w:t>
      </w:r>
      <w:r w:rsidRPr="006A6180">
        <w:t xml:space="preserve">omography </w:t>
      </w:r>
      <w:r w:rsidR="00646279">
        <w:t>E</w:t>
      </w:r>
      <w:r w:rsidRPr="006A6180">
        <w:t xml:space="preserve">ngine </w:t>
      </w:r>
      <w:r w:rsidR="00646279">
        <w:t>boards,</w:t>
      </w:r>
      <w:r w:rsidRPr="006A6180">
        <w:t xml:space="preserve"> or DM Command Generators and simultaneously capture their outputs to validate unit functionality.</w:t>
      </w:r>
    </w:p>
    <w:p w:rsidR="006A6180" w:rsidRPr="006A6180" w:rsidRDefault="006A6180" w:rsidP="006A6180">
      <w:pPr>
        <w:pStyle w:val="BodyText"/>
      </w:pPr>
      <w:r w:rsidRPr="006A6180">
        <w:t xml:space="preserve">It is meant </w:t>
      </w:r>
      <w:r w:rsidR="00646279">
        <w:t>to be</w:t>
      </w:r>
      <w:r w:rsidRPr="006A6180">
        <w:t xml:space="preserve"> a bench tool in the lab rather than as an operational piece of the RTC.</w:t>
      </w:r>
    </w:p>
    <w:p w:rsidR="006A6180" w:rsidRPr="006A6180" w:rsidRDefault="006A6180" w:rsidP="006A6180">
      <w:pPr>
        <w:pStyle w:val="BodyText"/>
      </w:pPr>
      <w:r w:rsidRPr="006A6180">
        <w:t>It has all facilities necessary to provide the correct control to the devices</w:t>
      </w:r>
      <w:r w:rsidR="00646279">
        <w:t xml:space="preserve"> under test</w:t>
      </w:r>
      <w:r w:rsidRPr="006A6180">
        <w:t xml:space="preserve"> through either LVDS, camera link</w:t>
      </w:r>
      <w:r w:rsidR="00646279">
        <w:t>,</w:t>
      </w:r>
      <w:r w:rsidRPr="006A6180">
        <w:t xml:space="preserve"> or Ethernet.</w:t>
      </w:r>
    </w:p>
    <w:p w:rsidR="00646279" w:rsidRDefault="006A6180" w:rsidP="006A6180">
      <w:pPr>
        <w:pStyle w:val="BodyText"/>
      </w:pPr>
      <w:r w:rsidRPr="006A6180">
        <w:t>Two t</w:t>
      </w:r>
      <w:r w:rsidR="00646279">
        <w:t>ypes of tests will be provided:</w:t>
      </w:r>
    </w:p>
    <w:p w:rsidR="00646279" w:rsidRPr="00646279" w:rsidRDefault="00646279" w:rsidP="00646279">
      <w:pPr>
        <w:pStyle w:val="BodyText"/>
        <w:numPr>
          <w:ilvl w:val="0"/>
          <w:numId w:val="20"/>
        </w:numPr>
      </w:pPr>
      <w:r>
        <w:t>P</w:t>
      </w:r>
      <w:r w:rsidR="006A6180" w:rsidRPr="006A6180">
        <w:t>ush button (Go/No Go) confidence tests to validate the b</w:t>
      </w:r>
      <w:r>
        <w:t>asic functionality of the unit.</w:t>
      </w:r>
    </w:p>
    <w:p w:rsidR="006A6180" w:rsidRPr="00646279" w:rsidRDefault="00646279" w:rsidP="00646279">
      <w:pPr>
        <w:pStyle w:val="BodyText"/>
        <w:numPr>
          <w:ilvl w:val="0"/>
          <w:numId w:val="20"/>
        </w:numPr>
      </w:pPr>
      <w:r>
        <w:t>M</w:t>
      </w:r>
      <w:r w:rsidR="006A6180" w:rsidRPr="006A6180">
        <w:t xml:space="preserve">anually run tests to </w:t>
      </w:r>
      <w:r>
        <w:t>accomplish</w:t>
      </w:r>
      <w:r w:rsidR="006A6180" w:rsidRPr="006A6180">
        <w:t xml:space="preserve"> detailed analysis of the functionality or performance of the unit.</w:t>
      </w:r>
    </w:p>
    <w:p w:rsidR="00E76920" w:rsidRDefault="009451E7" w:rsidP="006A6180">
      <w:pPr>
        <w:pStyle w:val="BodyText"/>
      </w:pPr>
      <w:r>
        <w:t>Additionally, t</w:t>
      </w:r>
      <w:r w:rsidR="006A6180" w:rsidRPr="006A6180">
        <w:t>o te</w:t>
      </w:r>
      <w:r>
        <w:t>st the Tomography Engine boards or any custom boards,</w:t>
      </w:r>
      <w:r w:rsidR="006A6180" w:rsidRPr="006A6180">
        <w:t xml:space="preserve"> special jig</w:t>
      </w:r>
      <w:r>
        <w:t>s</w:t>
      </w:r>
      <w:r w:rsidR="006A6180" w:rsidRPr="006A6180">
        <w:t xml:space="preserve"> will be supplied that includes power </w:t>
      </w:r>
      <w:r w:rsidR="00646279" w:rsidRPr="006A6180">
        <w:t>supplies,</w:t>
      </w:r>
      <w:r w:rsidR="006A6180" w:rsidRPr="006A6180">
        <w:t xml:space="preserve"> cables, clock generators, monitoring</w:t>
      </w:r>
      <w:r>
        <w:t>,</w:t>
      </w:r>
      <w:r w:rsidR="006A6180" w:rsidRPr="006A6180">
        <w:t xml:space="preserve"> cooling</w:t>
      </w:r>
      <w:r>
        <w:t xml:space="preserve"> and any other items needed to simulate the boards environment</w:t>
      </w:r>
      <w:r w:rsidR="006A6180" w:rsidRPr="006A6180">
        <w:t>.</w:t>
      </w:r>
    </w:p>
    <w:p w:rsidR="009451E7" w:rsidRDefault="00444BD2" w:rsidP="006A6180">
      <w:pPr>
        <w:pStyle w:val="BodyText"/>
      </w:pPr>
      <w:r>
        <w:fldChar w:fldCharType="begin"/>
      </w:r>
      <w:r w:rsidR="009451E7">
        <w:instrText xml:space="preserve"> REF _Ref244845023 \h </w:instrText>
      </w:r>
      <w:r>
        <w:fldChar w:fldCharType="separate"/>
      </w:r>
      <w:r w:rsidR="00CB7C01" w:rsidRPr="00121146">
        <w:t xml:space="preserve">Figure </w:t>
      </w:r>
      <w:r w:rsidR="00CB7C01">
        <w:rPr>
          <w:noProof/>
        </w:rPr>
        <w:t>46</w:t>
      </w:r>
      <w:r>
        <w:fldChar w:fldCharType="end"/>
      </w:r>
      <w:r w:rsidR="009451E7">
        <w:t xml:space="preserve"> shows a diagram of the components of the test bench.</w:t>
      </w:r>
    </w:p>
    <w:p w:rsidR="009451E7" w:rsidRDefault="009451E7" w:rsidP="006A6180">
      <w:pPr>
        <w:pStyle w:val="BodyText"/>
      </w:pPr>
      <w:r>
        <w:t>Outputs are capable of DMA’ing from memory to simulate complex data streams.</w:t>
      </w:r>
    </w:p>
    <w:p w:rsidR="009451E7" w:rsidRDefault="009451E7" w:rsidP="006A6180">
      <w:pPr>
        <w:pStyle w:val="BodyText"/>
      </w:pPr>
      <w:r>
        <w:t>Inputs are capable of capturing the data streams from the device under test.</w:t>
      </w:r>
    </w:p>
    <w:p w:rsidR="009451E7" w:rsidRPr="006A6180" w:rsidRDefault="009451E7" w:rsidP="006A6180">
      <w:pPr>
        <w:pStyle w:val="BodyText"/>
      </w:pPr>
      <w:r>
        <w:t>Programs will be written to control the input and output and display results.</w:t>
      </w:r>
    </w:p>
    <w:p w:rsidR="00876D18" w:rsidRDefault="00876D18" w:rsidP="00876D18">
      <w:pPr>
        <w:pStyle w:val="Heading2"/>
      </w:pPr>
      <w:bookmarkStart w:id="337" w:name="_Toc246310270"/>
      <w:r>
        <w:t>Interfaces and Protocols</w:t>
      </w:r>
      <w:bookmarkEnd w:id="337"/>
    </w:p>
    <w:p w:rsidR="00876D18" w:rsidRDefault="00EC6DB2" w:rsidP="00876D18">
      <w:pPr>
        <w:pStyle w:val="BodyText"/>
      </w:pPr>
      <w:r>
        <w:t>The user interface will be through either the console or the Ethernet.</w:t>
      </w:r>
    </w:p>
    <w:p w:rsidR="00876D18" w:rsidRDefault="00EC6DB2" w:rsidP="00876D18">
      <w:pPr>
        <w:pStyle w:val="BodyText"/>
      </w:pPr>
      <w:r>
        <w:t>The interface to the device under test (DUT)</w:t>
      </w:r>
    </w:p>
    <w:p w:rsidR="00876D18" w:rsidRDefault="00876D18" w:rsidP="00876D18">
      <w:pPr>
        <w:pStyle w:val="Heading2"/>
      </w:pPr>
      <w:bookmarkStart w:id="338" w:name="_Toc246310271"/>
      <w:r>
        <w:t>Data Flow and Rates</w:t>
      </w:r>
      <w:bookmarkEnd w:id="338"/>
    </w:p>
    <w:p w:rsidR="008B1B0F" w:rsidRDefault="008B1B0F" w:rsidP="008B1B0F"/>
    <w:p w:rsidR="00876D18" w:rsidRDefault="00876D18" w:rsidP="008B1B0F"/>
    <w:p w:rsidR="00876D18" w:rsidRDefault="00876D18" w:rsidP="00876D18">
      <w:pPr>
        <w:pStyle w:val="Heading2"/>
      </w:pPr>
      <w:bookmarkStart w:id="339" w:name="_Toc246310272"/>
      <w:r>
        <w:t>Architecture</w:t>
      </w:r>
      <w:bookmarkEnd w:id="339"/>
    </w:p>
    <w:p w:rsidR="00876D18" w:rsidRDefault="00876D18" w:rsidP="00876D18">
      <w:pPr>
        <w:pStyle w:val="BodyText"/>
      </w:pPr>
    </w:p>
    <w:p w:rsidR="00876D18" w:rsidRDefault="00876D18" w:rsidP="00876D18">
      <w:pPr>
        <w:pStyle w:val="BodyText"/>
      </w:pPr>
    </w:p>
    <w:p w:rsidR="00876D18" w:rsidRPr="00876D18" w:rsidRDefault="00876D18" w:rsidP="00876D18">
      <w:pPr>
        <w:pStyle w:val="BodyText"/>
      </w:pPr>
    </w:p>
    <w:p w:rsidR="008B1B0F" w:rsidRDefault="00CB7C01" w:rsidP="009451E7">
      <w:pPr>
        <w:pStyle w:val="BodyText"/>
        <w:keepNext/>
        <w:jc w:val="center"/>
      </w:pPr>
      <w:r>
        <w:object w:dxaOrig="8668" w:dyaOrig="7468">
          <v:shape id="_x0000_i1084" type="#_x0000_t75" style="width:354.75pt;height:306.75pt" o:ole="">
            <v:imagedata r:id="rId118" o:title=""/>
            <w10:bordertop type="single" width="4"/>
            <w10:borderleft type="single" width="4"/>
            <w10:borderbottom type="single" width="4"/>
            <w10:borderright type="single" width="4"/>
          </v:shape>
          <o:OLEObject Type="Link" ProgID="Visio.Drawing.11" ShapeID="_x0000_i1084" DrawAspect="Content" r:id="rId119" UpdateMode="Always">
            <o:LinkType>EnhancedMetaFile</o:LinkType>
            <o:LockedField>false</o:LockedField>
            <o:FieldCodes>\* MERGEFORMAT</o:FieldCodes>
          </o:OLEObject>
        </w:object>
      </w:r>
    </w:p>
    <w:p w:rsidR="008B1B0F" w:rsidRPr="00121146" w:rsidRDefault="008B1B0F" w:rsidP="00121146">
      <w:pPr>
        <w:pStyle w:val="Caption"/>
      </w:pPr>
      <w:bookmarkStart w:id="340" w:name="_Ref244845023"/>
      <w:bookmarkStart w:id="341" w:name="_Ref244844997"/>
      <w:bookmarkStart w:id="342" w:name="_Toc246310363"/>
      <w:r w:rsidRPr="00121146">
        <w:t xml:space="preserve">Figure </w:t>
      </w:r>
      <w:fldSimple w:instr=" SEQ Figure \* ARABIC ">
        <w:r w:rsidR="00CB7C01">
          <w:rPr>
            <w:noProof/>
          </w:rPr>
          <w:t>46</w:t>
        </w:r>
      </w:fldSimple>
      <w:bookmarkEnd w:id="340"/>
      <w:r w:rsidRPr="00121146">
        <w:tab/>
        <w:t>RTC Test Bench</w:t>
      </w:r>
      <w:bookmarkEnd w:id="341"/>
      <w:bookmarkEnd w:id="342"/>
    </w:p>
    <w:p w:rsidR="00B8189C" w:rsidRDefault="00B8189C" w:rsidP="00806D81">
      <w:pPr>
        <w:pStyle w:val="Heading1"/>
      </w:pPr>
      <w:bookmarkStart w:id="343" w:name="_Toc246310273"/>
      <w:r>
        <w:t>Test Plan</w:t>
      </w:r>
      <w:bookmarkEnd w:id="343"/>
    </w:p>
    <w:p w:rsidR="004407CF" w:rsidRDefault="006F13DE" w:rsidP="00806D81">
      <w:pPr>
        <w:pStyle w:val="Heading1"/>
      </w:pPr>
      <w:bookmarkStart w:id="344" w:name="_Toc246310274"/>
      <w:r>
        <w:t xml:space="preserve">General </w:t>
      </w:r>
      <w:r w:rsidR="004407CF">
        <w:t>Requirements for System Components (HW and SW)</w:t>
      </w:r>
      <w:bookmarkEnd w:id="344"/>
    </w:p>
    <w:p w:rsidR="00165891" w:rsidRPr="00165891" w:rsidRDefault="00165891" w:rsidP="00165891">
      <w:pPr>
        <w:pStyle w:val="Heading2"/>
      </w:pPr>
      <w:bookmarkStart w:id="345" w:name="_Toc246310275"/>
      <w:r>
        <w:t>All Components</w:t>
      </w:r>
      <w:bookmarkEnd w:id="345"/>
    </w:p>
    <w:p w:rsidR="004407CF" w:rsidRPr="003C5E0B" w:rsidRDefault="004407CF" w:rsidP="00165891">
      <w:pPr>
        <w:pStyle w:val="Heading3"/>
      </w:pPr>
      <w:bookmarkStart w:id="346" w:name="_Toc234309629"/>
      <w:bookmarkStart w:id="347" w:name="_Toc246310276"/>
      <w:r w:rsidRPr="003C5E0B">
        <w:t>Acceptance Testing</w:t>
      </w:r>
      <w:bookmarkEnd w:id="346"/>
      <w:bookmarkEnd w:id="347"/>
    </w:p>
    <w:p w:rsidR="004407CF" w:rsidRDefault="004407CF" w:rsidP="004407CF">
      <w:pPr>
        <w:pStyle w:val="BodyText"/>
      </w:pPr>
      <w:r>
        <w:t>All components must have an established acceptance test requirement as part of their individual design package.</w:t>
      </w:r>
    </w:p>
    <w:p w:rsidR="004407CF" w:rsidRDefault="004407CF" w:rsidP="00165891">
      <w:pPr>
        <w:pStyle w:val="Heading3"/>
      </w:pPr>
      <w:bookmarkStart w:id="348" w:name="_Toc246310277"/>
      <w:r>
        <w:t>Long Term Maintenance Plan</w:t>
      </w:r>
      <w:bookmarkEnd w:id="348"/>
    </w:p>
    <w:p w:rsidR="004407CF" w:rsidRDefault="004407CF" w:rsidP="004407CF">
      <w:pPr>
        <w:pStyle w:val="BodyText"/>
      </w:pPr>
      <w:r>
        <w:t>The cost of ownership of a complex system such as the NGAO RTC is significant and may exceed the acquisition cost over time.  A clear plan must be in place for any custom hardware or software that will describe how the product will be maintained over time.  This must include:</w:t>
      </w:r>
    </w:p>
    <w:p w:rsidR="004407CF" w:rsidRDefault="004407CF" w:rsidP="00F34377">
      <w:pPr>
        <w:pStyle w:val="ListNumber"/>
        <w:numPr>
          <w:ilvl w:val="0"/>
          <w:numId w:val="10"/>
        </w:numPr>
      </w:pPr>
      <w:r>
        <w:t>Types of personnel required for various levels of maintenance including upgrades, feature additions, or bug fixes; i.e., what tasks would it be expected for astronomers, telescope technicians, software or hardware staff</w:t>
      </w:r>
    </w:p>
    <w:p w:rsidR="004407CF" w:rsidRDefault="004407CF" w:rsidP="00F34377">
      <w:pPr>
        <w:pStyle w:val="ListNumber"/>
        <w:numPr>
          <w:ilvl w:val="0"/>
          <w:numId w:val="10"/>
        </w:numPr>
      </w:pPr>
      <w:r>
        <w:t>A maintenance agreement must be included by the vendor that covers the delivered product for bug fixes for a minimum of 1 year after acceptance.</w:t>
      </w:r>
    </w:p>
    <w:p w:rsidR="004407CF" w:rsidRDefault="0065200E" w:rsidP="00165891">
      <w:pPr>
        <w:pStyle w:val="Heading3"/>
      </w:pPr>
      <w:bookmarkStart w:id="349" w:name="_Toc246310278"/>
      <w:r>
        <w:t>Document</w:t>
      </w:r>
      <w:r w:rsidR="001C64D5">
        <w:t xml:space="preserve"> Control</w:t>
      </w:r>
      <w:bookmarkEnd w:id="349"/>
    </w:p>
    <w:p w:rsidR="001C64D5" w:rsidRDefault="001C64D5" w:rsidP="001C64D5">
      <w:pPr>
        <w:pStyle w:val="BodyText"/>
      </w:pPr>
      <w:r>
        <w:t>All elements of the system are revision controlled with CVS or a functional equivalent.</w:t>
      </w:r>
    </w:p>
    <w:p w:rsidR="0065200E" w:rsidRDefault="0065200E" w:rsidP="0065200E">
      <w:pPr>
        <w:pStyle w:val="Heading3"/>
      </w:pPr>
      <w:bookmarkStart w:id="350" w:name="_Toc246310279"/>
      <w:r>
        <w:t>Hardware</w:t>
      </w:r>
      <w:bookmarkEnd w:id="350"/>
    </w:p>
    <w:p w:rsidR="0065200E" w:rsidRPr="0022302D" w:rsidRDefault="0065200E" w:rsidP="0065200E">
      <w:pPr>
        <w:pStyle w:val="Heading4"/>
      </w:pPr>
      <w:r w:rsidRPr="004872BA">
        <w:t>Spares</w:t>
      </w:r>
    </w:p>
    <w:p w:rsidR="0065200E" w:rsidRDefault="0065200E" w:rsidP="0065200E">
      <w:pPr>
        <w:pStyle w:val="BodyText"/>
      </w:pPr>
    </w:p>
    <w:p w:rsidR="0065200E" w:rsidRDefault="0065200E" w:rsidP="0065200E">
      <w:pPr>
        <w:pStyle w:val="Heading4"/>
      </w:pPr>
      <w:r>
        <w:t>Panel Retention</w:t>
      </w:r>
    </w:p>
    <w:p w:rsidR="0065200E" w:rsidRDefault="0065200E" w:rsidP="001C64D5">
      <w:pPr>
        <w:pStyle w:val="BodyText"/>
      </w:pPr>
      <w:r>
        <w:t>All panels that can be removed during normal maintenance or operation shall be held in place with self-retaining screws</w:t>
      </w:r>
      <w:r w:rsidR="0052586B">
        <w:t xml:space="preserve"> or Velcro if the attachment to the system is satisfactory for EMI/RFI, light tightness, and ventilation concerns</w:t>
      </w:r>
      <w:r>
        <w:t>.</w:t>
      </w:r>
    </w:p>
    <w:p w:rsidR="0065200E" w:rsidRDefault="0065200E" w:rsidP="0065200E">
      <w:pPr>
        <w:pStyle w:val="Heading3"/>
      </w:pPr>
      <w:bookmarkStart w:id="351" w:name="_Toc246310280"/>
      <w:r>
        <w:t>Software</w:t>
      </w:r>
      <w:bookmarkEnd w:id="351"/>
    </w:p>
    <w:p w:rsidR="0065200E" w:rsidRPr="0065200E" w:rsidRDefault="0065200E" w:rsidP="0065200E">
      <w:pPr>
        <w:pStyle w:val="BodyText"/>
      </w:pPr>
    </w:p>
    <w:p w:rsidR="00165891" w:rsidRPr="001C64D5" w:rsidRDefault="00165891" w:rsidP="001C64D5">
      <w:pPr>
        <w:pStyle w:val="Heading2"/>
      </w:pPr>
      <w:bookmarkStart w:id="352" w:name="_Toc246310281"/>
      <w:r>
        <w:t>Custom Components</w:t>
      </w:r>
      <w:bookmarkEnd w:id="352"/>
    </w:p>
    <w:p w:rsidR="004407CF" w:rsidRPr="004407CF" w:rsidRDefault="004407CF" w:rsidP="004407CF">
      <w:pPr>
        <w:pStyle w:val="BodyText"/>
      </w:pPr>
      <w:r>
        <w:t>Custom components include systems that are built from an aggregate of standard components, but combined into a custom configuration.</w:t>
      </w:r>
    </w:p>
    <w:p w:rsidR="00BB7BFA" w:rsidRDefault="00BB7BFA" w:rsidP="00165891">
      <w:pPr>
        <w:pStyle w:val="Heading3"/>
      </w:pPr>
      <w:bookmarkStart w:id="353" w:name="_Toc246310282"/>
      <w:r>
        <w:t>Documentation and Training</w:t>
      </w:r>
      <w:bookmarkEnd w:id="353"/>
    </w:p>
    <w:p w:rsidR="00BB7BFA" w:rsidRDefault="00BB7BFA" w:rsidP="00BB7BFA">
      <w:pPr>
        <w:pStyle w:val="BodyText"/>
      </w:pPr>
      <w:r>
        <w:t>These products will need a varie</w:t>
      </w:r>
      <w:r w:rsidR="001E1BA4">
        <w:t xml:space="preserve">ty of levels of documentation </w:t>
      </w:r>
      <w:r w:rsidR="00206837">
        <w:t xml:space="preserve">and training </w:t>
      </w:r>
      <w:r w:rsidR="001E1BA4">
        <w:t>targeted at different audiences:</w:t>
      </w:r>
    </w:p>
    <w:p w:rsidR="001E1BA4" w:rsidRDefault="001E1BA4" w:rsidP="00165891">
      <w:pPr>
        <w:pStyle w:val="Heading4"/>
      </w:pPr>
      <w:r>
        <w:t>Operator</w:t>
      </w:r>
      <w:r w:rsidR="0065200E">
        <w:t>s</w:t>
      </w:r>
      <w:r w:rsidR="00CB54EE">
        <w:t xml:space="preserve"> Manuals</w:t>
      </w:r>
    </w:p>
    <w:p w:rsidR="00CB54EE" w:rsidRPr="00CB54EE" w:rsidRDefault="00CB54EE" w:rsidP="00CB54EE">
      <w:pPr>
        <w:pStyle w:val="BodyText"/>
      </w:pPr>
    </w:p>
    <w:p w:rsidR="001E1BA4" w:rsidRDefault="001E1BA4" w:rsidP="00165891">
      <w:pPr>
        <w:pStyle w:val="Heading4"/>
      </w:pPr>
      <w:r>
        <w:t>Diagnosis</w:t>
      </w:r>
      <w:r w:rsidR="00CB54EE">
        <w:t xml:space="preserve"> of Problems</w:t>
      </w:r>
    </w:p>
    <w:p w:rsidR="00CB54EE" w:rsidRPr="00CB54EE" w:rsidRDefault="00CB54EE" w:rsidP="00CB54EE">
      <w:pPr>
        <w:pStyle w:val="BodyText"/>
      </w:pPr>
    </w:p>
    <w:p w:rsidR="003C5E0B" w:rsidRDefault="001E1BA4" w:rsidP="00165891">
      <w:pPr>
        <w:pStyle w:val="Heading5"/>
      </w:pPr>
      <w:r>
        <w:t>Development</w:t>
      </w:r>
      <w:r w:rsidR="00CB54EE">
        <w:t xml:space="preserve"> of New Features</w:t>
      </w:r>
    </w:p>
    <w:p w:rsidR="00CB54EE" w:rsidRPr="00CB54EE" w:rsidRDefault="00CB54EE" w:rsidP="00CB54EE">
      <w:pPr>
        <w:pStyle w:val="BodyText"/>
      </w:pPr>
    </w:p>
    <w:p w:rsidR="00EE097E" w:rsidRDefault="00EE097E" w:rsidP="0065200E">
      <w:pPr>
        <w:pStyle w:val="Heading4"/>
      </w:pPr>
      <w:bookmarkStart w:id="354" w:name="_Toc234309630"/>
      <w:r>
        <w:t>Diagnostics Capability</w:t>
      </w:r>
      <w:bookmarkEnd w:id="354"/>
    </w:p>
    <w:p w:rsidR="002B1FCB" w:rsidRDefault="00EE097E" w:rsidP="00EE097E">
      <w:pPr>
        <w:pStyle w:val="BodyText"/>
      </w:pPr>
      <w:r>
        <w:t>Each board must have the ability to have a minimum set of diagnostics performed on it while in the system and operating normally.  The following are required for all boards.  Requirements for specific board types are specified in their section.</w:t>
      </w:r>
    </w:p>
    <w:p w:rsidR="0065200E" w:rsidRDefault="0065200E" w:rsidP="0065200E">
      <w:pPr>
        <w:pStyle w:val="Heading3"/>
      </w:pPr>
      <w:bookmarkStart w:id="355" w:name="_Toc246310283"/>
      <w:r>
        <w:t>Software</w:t>
      </w:r>
      <w:bookmarkEnd w:id="355"/>
    </w:p>
    <w:p w:rsidR="0065200E" w:rsidRDefault="00C95D67" w:rsidP="00EE097E">
      <w:pPr>
        <w:pStyle w:val="BodyText"/>
      </w:pPr>
      <w:r>
        <w:t>All custom software will be written in compliance with the existing Keck software standards [</w:t>
      </w:r>
      <w:r w:rsidRPr="00C95D67">
        <w:rPr>
          <w:color w:val="FF0000"/>
        </w:rPr>
        <w:t>REF</w:t>
      </w:r>
      <w:r>
        <w:t>].  In addition to those standards, the following will be added if not already covered.</w:t>
      </w:r>
    </w:p>
    <w:p w:rsidR="003C5E0B" w:rsidRDefault="003C5E0B" w:rsidP="00165891">
      <w:pPr>
        <w:pStyle w:val="Heading4"/>
      </w:pPr>
      <w:bookmarkStart w:id="356" w:name="_Toc234309631"/>
      <w:r>
        <w:t>Software Module Identi</w:t>
      </w:r>
      <w:r w:rsidR="00A667D0">
        <w:t>fi</w:t>
      </w:r>
      <w:r>
        <w:t>cation</w:t>
      </w:r>
    </w:p>
    <w:p w:rsidR="00A667D0" w:rsidRDefault="003C5E0B" w:rsidP="003C5E0B">
      <w:pPr>
        <w:pStyle w:val="BodyText"/>
      </w:pPr>
      <w:r>
        <w:t xml:space="preserve">All software modules must contain </w:t>
      </w:r>
      <w:r w:rsidR="00A667D0">
        <w:t>a revision number and build date</w:t>
      </w:r>
      <w:r>
        <w:t xml:space="preserve"> that can be queried during diagnostics to track currently installed module revisions.</w:t>
      </w:r>
      <w:r w:rsidR="00A667D0">
        <w:t xml:space="preserve">  This applies to each module in any compiled unit and any .DLL or .so</w:t>
      </w:r>
      <w:r w:rsidR="001144D0">
        <w:t>,</w:t>
      </w:r>
      <w:r w:rsidR="00A667D0">
        <w:t xml:space="preserve"> which is a custom piece of code.</w:t>
      </w:r>
    </w:p>
    <w:p w:rsidR="003C5E0B" w:rsidRDefault="001144D0" w:rsidP="003C5E0B">
      <w:pPr>
        <w:pStyle w:val="BodyText"/>
      </w:pPr>
      <w:r>
        <w:t xml:space="preserve">Further, any executable must have a command that can be given during diagnostics that will list the information recursively for </w:t>
      </w:r>
      <w:r w:rsidRPr="001144D0">
        <w:rPr>
          <w:b/>
          <w:i/>
        </w:rPr>
        <w:t>all</w:t>
      </w:r>
      <w:r w:rsidRPr="001144D0">
        <w:t xml:space="preserve"> such modules with which it is built or to which it is linked.</w:t>
      </w:r>
    </w:p>
    <w:p w:rsidR="0050369C" w:rsidRDefault="0050369C" w:rsidP="0050369C">
      <w:pPr>
        <w:pStyle w:val="Heading4"/>
      </w:pPr>
      <w:r>
        <w:t>ROM Code</w:t>
      </w:r>
    </w:p>
    <w:p w:rsidR="0050369C" w:rsidRDefault="00950369" w:rsidP="003C5E0B">
      <w:pPr>
        <w:pStyle w:val="BodyText"/>
      </w:pPr>
      <w:r>
        <w:t>The r</w:t>
      </w:r>
      <w:r w:rsidR="0050369C">
        <w:t>evision number</w:t>
      </w:r>
      <w:r>
        <w:t xml:space="preserve"> of the code, a unique functional ID number,</w:t>
      </w:r>
      <w:r w:rsidR="0050369C">
        <w:t xml:space="preserve"> </w:t>
      </w:r>
      <w:r>
        <w:t>and the build date will be included</w:t>
      </w:r>
      <w:r w:rsidR="0050369C">
        <w:t xml:space="preserve"> </w:t>
      </w:r>
      <w:r>
        <w:t>in the ROM code or data.</w:t>
      </w:r>
    </w:p>
    <w:p w:rsidR="0050369C" w:rsidRDefault="0050369C" w:rsidP="0050369C">
      <w:pPr>
        <w:pStyle w:val="Heading4"/>
      </w:pPr>
      <w:r>
        <w:t>Table Generation Algorithms</w:t>
      </w:r>
    </w:p>
    <w:p w:rsidR="0050369C" w:rsidRPr="0050369C" w:rsidRDefault="0050369C" w:rsidP="0050369C">
      <w:pPr>
        <w:pStyle w:val="BodyText"/>
      </w:pPr>
      <w:r>
        <w:t>Algorithms for generating any data stored in tables.</w:t>
      </w:r>
    </w:p>
    <w:p w:rsidR="0065200E" w:rsidRDefault="0065200E" w:rsidP="0065200E">
      <w:pPr>
        <w:pStyle w:val="Heading3"/>
      </w:pPr>
      <w:bookmarkStart w:id="357" w:name="_Toc246310284"/>
      <w:r>
        <w:t>Hardware</w:t>
      </w:r>
      <w:bookmarkEnd w:id="357"/>
    </w:p>
    <w:p w:rsidR="0065200E" w:rsidRPr="003C5E0B" w:rsidRDefault="0065200E" w:rsidP="003C5E0B">
      <w:pPr>
        <w:pStyle w:val="BodyText"/>
      </w:pPr>
    </w:p>
    <w:p w:rsidR="00EE097E" w:rsidRDefault="00EE097E" w:rsidP="00165891">
      <w:pPr>
        <w:pStyle w:val="Heading4"/>
      </w:pPr>
      <w:r>
        <w:t xml:space="preserve">Board ID, </w:t>
      </w:r>
      <w:r w:rsidR="0065200E">
        <w:t xml:space="preserve">Revision, </w:t>
      </w:r>
      <w:r>
        <w:t xml:space="preserve">S/N, </w:t>
      </w:r>
      <w:r w:rsidR="0065200E">
        <w:t xml:space="preserve">and </w:t>
      </w:r>
      <w:r>
        <w:t>location reporting</w:t>
      </w:r>
      <w:bookmarkEnd w:id="356"/>
    </w:p>
    <w:p w:rsidR="00EE097E" w:rsidRPr="00431D43" w:rsidRDefault="006F0314" w:rsidP="00EE097E">
      <w:pPr>
        <w:pStyle w:val="BodyText"/>
      </w:pPr>
      <w:r>
        <w:t>The following must be present in a computer readable form to assist in diagnostics and health monitoring.  Additionally, as noted, some must also be visible in a human readable form.</w:t>
      </w:r>
    </w:p>
    <w:p w:rsidR="00EE097E" w:rsidRDefault="00EE097E" w:rsidP="00165891">
      <w:pPr>
        <w:pStyle w:val="Heading5"/>
      </w:pPr>
      <w:r>
        <w:t>Board ID</w:t>
      </w:r>
    </w:p>
    <w:p w:rsidR="00EE097E" w:rsidRPr="00431D43" w:rsidRDefault="006F0314" w:rsidP="00EE097E">
      <w:pPr>
        <w:pStyle w:val="BodyText"/>
      </w:pPr>
      <w:r>
        <w:t xml:space="preserve">The board ID is a simple text description in a very few words of the boards function accompanied by a part number that corresponds to the description, i.e., NGAO Tomography Processor, K100.  </w:t>
      </w:r>
    </w:p>
    <w:p w:rsidR="00EE097E" w:rsidRDefault="0065200E" w:rsidP="00165891">
      <w:pPr>
        <w:pStyle w:val="Heading5"/>
      </w:pPr>
      <w:r>
        <w:t xml:space="preserve">Revision </w:t>
      </w:r>
    </w:p>
    <w:p w:rsidR="006F0314" w:rsidRDefault="0065200E" w:rsidP="00EE097E">
      <w:pPr>
        <w:pStyle w:val="BodyText"/>
      </w:pPr>
      <w:r>
        <w:t xml:space="preserve">The board major revision number must be updated with any change to any layer.  This must be placed in a location that is easily visible and must be in copper.  A sub-revision location immediately adjacent to the major revision must be available for </w:t>
      </w:r>
      <w:r w:rsidR="006F0314">
        <w:t xml:space="preserve">manual entry (indelible ink) </w:t>
      </w:r>
      <w:r>
        <w:t>and rework that changes the board such as the addition of wires or the addition or substitution of components.</w:t>
      </w:r>
    </w:p>
    <w:p w:rsidR="006F0314" w:rsidRDefault="006F0314" w:rsidP="006F0314">
      <w:pPr>
        <w:pStyle w:val="Heading5"/>
      </w:pPr>
      <w:r>
        <w:t>S/N</w:t>
      </w:r>
    </w:p>
    <w:p w:rsidR="00EE097E" w:rsidRPr="00431D43" w:rsidRDefault="006F0314" w:rsidP="00EE097E">
      <w:pPr>
        <w:pStyle w:val="BodyText"/>
      </w:pPr>
      <w:r>
        <w:t>Each board must have a space adjacent to the revision location where the serial number of the board can be written.</w:t>
      </w:r>
    </w:p>
    <w:p w:rsidR="00EE097E" w:rsidRPr="00431D43" w:rsidRDefault="00EE097E" w:rsidP="00165891">
      <w:pPr>
        <w:pStyle w:val="Heading5"/>
      </w:pPr>
      <w:r>
        <w:t>Location</w:t>
      </w:r>
    </w:p>
    <w:p w:rsidR="00EE097E" w:rsidRPr="00E2050E" w:rsidRDefault="00EE097E" w:rsidP="00EE097E">
      <w:pPr>
        <w:pStyle w:val="BodyText"/>
      </w:pPr>
      <w:r>
        <w:t>If there are multiple identical board of identical types installed (i.e., Tomography boards or WFS boards) there must be a means of identifying in which position the board sits in the arrangement of identical boards.  To insure that it this cannot be inco</w:t>
      </w:r>
      <w:r w:rsidR="001E1BA4">
        <w:t xml:space="preserve">rrectly set, this should be </w:t>
      </w:r>
      <w:r w:rsidR="006F0314">
        <w:t xml:space="preserve">not be </w:t>
      </w:r>
      <w:r w:rsidR="001E1BA4">
        <w:t>set</w:t>
      </w:r>
      <w:r w:rsidR="00936C67">
        <w:t xml:space="preserve"> </w:t>
      </w:r>
      <w:r w:rsidR="006F0314">
        <w:t xml:space="preserve">manually, but </w:t>
      </w:r>
      <w:r>
        <w:t>automatically by i</w:t>
      </w:r>
      <w:r w:rsidR="006F0314">
        <w:t>ts position in the installation: a coded position socket into which each board plugs that is coded during manufacture.</w:t>
      </w:r>
    </w:p>
    <w:p w:rsidR="00EE097E" w:rsidRDefault="00EE097E" w:rsidP="00165891">
      <w:pPr>
        <w:pStyle w:val="Heading4"/>
      </w:pPr>
      <w:bookmarkStart w:id="358" w:name="_Toc234309632"/>
      <w:r>
        <w:t>Power supply monitoring</w:t>
      </w:r>
      <w:bookmarkEnd w:id="358"/>
    </w:p>
    <w:p w:rsidR="00EE097E" w:rsidRPr="0025601E" w:rsidRDefault="00EE097E" w:rsidP="00EE097E">
      <w:pPr>
        <w:pStyle w:val="BodyText"/>
        <w:rPr>
          <w:color w:val="FF0000"/>
        </w:rPr>
      </w:pPr>
      <w:r w:rsidRPr="0025601E">
        <w:rPr>
          <w:color w:val="FF0000"/>
        </w:rPr>
        <w:t>Sampling rate, sample depth, trigger capabilities, threshold capabilities.</w:t>
      </w:r>
    </w:p>
    <w:p w:rsidR="00EE097E" w:rsidRDefault="00EE097E" w:rsidP="00165891">
      <w:pPr>
        <w:pStyle w:val="Heading4"/>
      </w:pPr>
      <w:bookmarkStart w:id="359" w:name="_Toc234309633"/>
      <w:r>
        <w:t>Clock monitoring</w:t>
      </w:r>
      <w:bookmarkEnd w:id="359"/>
    </w:p>
    <w:p w:rsidR="00EE097E" w:rsidRDefault="00EE097E" w:rsidP="00EE097E">
      <w:pPr>
        <w:pStyle w:val="BodyText"/>
      </w:pPr>
      <w:r>
        <w:t>Clock monitors</w:t>
      </w:r>
    </w:p>
    <w:p w:rsidR="00EE097E" w:rsidRDefault="00EE097E" w:rsidP="0065200E">
      <w:pPr>
        <w:pStyle w:val="Heading4"/>
      </w:pPr>
      <w:bookmarkStart w:id="360" w:name="_Toc234309634"/>
      <w:r>
        <w:t xml:space="preserve">Trouble shooting </w:t>
      </w:r>
      <w:r w:rsidR="0052586B">
        <w:t xml:space="preserve">and monitoring </w:t>
      </w:r>
      <w:r w:rsidRPr="006E229A">
        <w:t>capability</w:t>
      </w:r>
      <w:bookmarkEnd w:id="360"/>
    </w:p>
    <w:p w:rsidR="00EE097E" w:rsidRDefault="00EE097E" w:rsidP="00EE097E">
      <w:pPr>
        <w:pStyle w:val="BodyText"/>
      </w:pPr>
      <w:r>
        <w:t xml:space="preserve">Basic trouble shooting procedures will need to be performed occasionally: voltage or waveform viewing with a meter or </w:t>
      </w:r>
      <w:r w:rsidR="0052586B">
        <w:t xml:space="preserve">scope are typical examples.  All custom boards must have easily accessible connections to measure its voltages and critical waveforms such as clocks.  For high speed clocks or differential signals where a scope probe could significantly alter the signal in question, a buffer should be provided between the signal and the connection. </w:t>
      </w:r>
    </w:p>
    <w:p w:rsidR="00EE097E" w:rsidRDefault="00EE097E" w:rsidP="00EE097E">
      <w:pPr>
        <w:pStyle w:val="BodyText"/>
      </w:pPr>
      <w:r w:rsidRPr="00D82843">
        <w:t>If an extender is to be used</w:t>
      </w:r>
      <w:r>
        <w:t xml:space="preserve"> to perform </w:t>
      </w:r>
      <w:r w:rsidR="00354561">
        <w:t>these</w:t>
      </w:r>
      <w:r w:rsidR="00354561" w:rsidRPr="00D82843">
        <w:t xml:space="preserve"> operations</w:t>
      </w:r>
      <w:r>
        <w:t>, the operation</w:t>
      </w:r>
      <w:r w:rsidRPr="00D82843">
        <w:t xml:space="preserve"> </w:t>
      </w:r>
      <w:r>
        <w:t xml:space="preserve">of the board in a system during normal operations </w:t>
      </w:r>
      <w:r w:rsidRPr="00D82843">
        <w:t>must be demonstrated using such an extender.</w:t>
      </w:r>
    </w:p>
    <w:p w:rsidR="0052586B" w:rsidRDefault="0052586B" w:rsidP="00EE097E">
      <w:pPr>
        <w:pStyle w:val="BodyText"/>
      </w:pPr>
      <w:r>
        <w:t>All computer systems should include a general purpose digital I/O board that can be used by software components to signal important events, such as start of module, error conditions, completion of task, etc.</w:t>
      </w:r>
    </w:p>
    <w:p w:rsidR="00EE097E" w:rsidRDefault="00EE097E" w:rsidP="0065200E">
      <w:pPr>
        <w:pStyle w:val="Heading4"/>
      </w:pPr>
      <w:bookmarkStart w:id="361" w:name="_Toc234309635"/>
      <w:r>
        <w:t>Cable Attachment Verification</w:t>
      </w:r>
      <w:bookmarkEnd w:id="361"/>
    </w:p>
    <w:p w:rsidR="00EE097E" w:rsidRDefault="00EE097E" w:rsidP="00EE097E">
      <w:pPr>
        <w:pStyle w:val="BodyText"/>
      </w:pPr>
      <w:r>
        <w:t>Cables and connectors should be designed in such a manner that a device at one end can determine whether the cable is plugged in to the receptacle at the other end.</w:t>
      </w:r>
    </w:p>
    <w:p w:rsidR="002B1FCB" w:rsidRDefault="00EE097E" w:rsidP="00EE097E">
      <w:pPr>
        <w:pStyle w:val="BodyText"/>
      </w:pPr>
      <w:r>
        <w:t>Circuitry will be included in each board for each cable to perform this analysis and report its result during diagnostics.</w:t>
      </w:r>
    </w:p>
    <w:p w:rsidR="00EE097E" w:rsidRPr="00251471" w:rsidRDefault="00EE097E" w:rsidP="00EE097E">
      <w:pPr>
        <w:pStyle w:val="BodyText"/>
      </w:pPr>
      <w:r w:rsidRPr="00D207E7">
        <w:rPr>
          <w:b/>
        </w:rPr>
        <w:t>Note:</w:t>
      </w:r>
      <w:r>
        <w:t xml:space="preserve"> If this feature cannot be implemented, then this requirement must be specifically waived for the specific board type and connector in question.</w:t>
      </w:r>
    </w:p>
    <w:p w:rsidR="00EE097E" w:rsidRDefault="00EE097E" w:rsidP="0065200E">
      <w:pPr>
        <w:pStyle w:val="Heading4"/>
      </w:pPr>
      <w:bookmarkStart w:id="362" w:name="_Toc234309636"/>
      <w:r>
        <w:t>Temperature</w:t>
      </w:r>
      <w:bookmarkEnd w:id="362"/>
    </w:p>
    <w:p w:rsidR="00EE097E" w:rsidRPr="00EE097E" w:rsidRDefault="00EE097E" w:rsidP="00EE097E">
      <w:pPr>
        <w:pStyle w:val="BodyText"/>
      </w:pPr>
    </w:p>
    <w:p w:rsidR="00EE097E" w:rsidRPr="00EE097E" w:rsidRDefault="00EE097E" w:rsidP="00EE097E">
      <w:pPr>
        <w:pStyle w:val="BodyText"/>
      </w:pPr>
    </w:p>
    <w:p w:rsidR="0097750B" w:rsidRDefault="0097750B" w:rsidP="00806D81">
      <w:pPr>
        <w:pStyle w:val="Heading1"/>
      </w:pPr>
      <w:bookmarkStart w:id="363" w:name="_Toc246310285"/>
      <w:r>
        <w:t>Power Distribution</w:t>
      </w:r>
      <w:r w:rsidR="00A76F3F">
        <w:t>, Environment</w:t>
      </w:r>
      <w:r w:rsidR="00AB1029">
        <w:t xml:space="preserve"> and Cooling</w:t>
      </w:r>
      <w:bookmarkEnd w:id="363"/>
    </w:p>
    <w:p w:rsidR="00931E0C" w:rsidRDefault="00931E0C" w:rsidP="00931E0C">
      <w:pPr>
        <w:pStyle w:val="BodyText"/>
      </w:pPr>
      <w:r>
        <w:t xml:space="preserve">Power to the various sub-systems will be controlled by a networked power control system such as a Pulizzi.  These are controlled by commands through the CP by the </w:t>
      </w:r>
      <w:r w:rsidR="00287D71">
        <w:t>AO Control</w:t>
      </w:r>
      <w:r>
        <w:t xml:space="preserve">.  The power to the CP and the Disk Sub-System will be controlled directly by the </w:t>
      </w:r>
      <w:r w:rsidR="00287D71">
        <w:t>AO Control</w:t>
      </w:r>
      <w:r>
        <w:t>.</w:t>
      </w:r>
    </w:p>
    <w:p w:rsidR="00931E0C" w:rsidRPr="00931E0C" w:rsidRDefault="00444BD2" w:rsidP="00931E0C">
      <w:pPr>
        <w:pStyle w:val="BodyText"/>
      </w:pPr>
      <w:r>
        <w:fldChar w:fldCharType="begin"/>
      </w:r>
      <w:r w:rsidR="00931E0C">
        <w:instrText xml:space="preserve"> REF _Ref237597397 \h </w:instrText>
      </w:r>
      <w:r>
        <w:fldChar w:fldCharType="separate"/>
      </w:r>
      <w:r w:rsidR="00CB7C01" w:rsidRPr="00121146">
        <w:t xml:space="preserve">Figure </w:t>
      </w:r>
      <w:r w:rsidR="00CB7C01">
        <w:rPr>
          <w:noProof/>
        </w:rPr>
        <w:t>47</w:t>
      </w:r>
      <w:r>
        <w:fldChar w:fldCharType="end"/>
      </w:r>
      <w:r w:rsidR="00931E0C">
        <w:t xml:space="preserve"> shows the power control for the RTC.</w:t>
      </w:r>
    </w:p>
    <w:p w:rsidR="0097750B" w:rsidRDefault="0097750B" w:rsidP="0097750B">
      <w:pPr>
        <w:pStyle w:val="BodyText"/>
      </w:pPr>
    </w:p>
    <w:p w:rsidR="0097750B" w:rsidRDefault="00CB7C01" w:rsidP="002959D7">
      <w:pPr>
        <w:pStyle w:val="BodyText"/>
        <w:keepNext/>
        <w:jc w:val="center"/>
      </w:pPr>
      <w:r>
        <w:object w:dxaOrig="15383" w:dyaOrig="11753">
          <v:shape id="_x0000_i1085" type="#_x0000_t75" style="width:416.25pt;height:318.75pt" o:ole="">
            <v:imagedata r:id="rId120" o:title=""/>
            <w10:bordertop type="single" width="4"/>
            <w10:borderleft type="single" width="4"/>
            <w10:borderbottom type="single" width="4"/>
            <w10:borderright type="single" width="4"/>
          </v:shape>
          <o:OLEObject Type="Link" ProgID="Visio.Drawing.11" ShapeID="_x0000_i1085" DrawAspect="Content" r:id="rId121" UpdateMode="Always">
            <o:LinkType>EnhancedMetaFile</o:LinkType>
            <o:LockedField>false</o:LockedField>
            <o:FieldCodes>\* MERGEFORMAT</o:FieldCodes>
          </o:OLEObject>
        </w:object>
      </w:r>
    </w:p>
    <w:p w:rsidR="0097750B" w:rsidRPr="00121146" w:rsidRDefault="0097750B" w:rsidP="00121146">
      <w:pPr>
        <w:pStyle w:val="Caption"/>
      </w:pPr>
      <w:bookmarkStart w:id="364" w:name="_Ref237597397"/>
      <w:bookmarkStart w:id="365" w:name="_Toc246310364"/>
      <w:r w:rsidRPr="00121146">
        <w:t xml:space="preserve">Figure </w:t>
      </w:r>
      <w:r w:rsidR="00444BD2" w:rsidRPr="00121146">
        <w:fldChar w:fldCharType="begin"/>
      </w:r>
      <w:r w:rsidR="004C6BC5" w:rsidRPr="00121146">
        <w:instrText xml:space="preserve"> SEQ Figure \* ARABIC </w:instrText>
      </w:r>
      <w:r w:rsidR="00444BD2" w:rsidRPr="00121146">
        <w:fldChar w:fldCharType="separate"/>
      </w:r>
      <w:r w:rsidR="00CB7C01">
        <w:rPr>
          <w:noProof/>
        </w:rPr>
        <w:t>47</w:t>
      </w:r>
      <w:r w:rsidR="00444BD2" w:rsidRPr="00121146">
        <w:fldChar w:fldCharType="end"/>
      </w:r>
      <w:bookmarkEnd w:id="364"/>
      <w:r w:rsidR="0064434C" w:rsidRPr="00121146">
        <w:tab/>
        <w:t>Power Distribution</w:t>
      </w:r>
      <w:bookmarkEnd w:id="365"/>
    </w:p>
    <w:p w:rsidR="000C6AEE" w:rsidRPr="000C6AEE" w:rsidRDefault="000C6AEE" w:rsidP="000C6AEE"/>
    <w:p w:rsidR="00C22A00" w:rsidRDefault="00C22A00" w:rsidP="00D33F12">
      <w:pPr>
        <w:pStyle w:val="Heading2"/>
      </w:pPr>
      <w:bookmarkStart w:id="366" w:name="_Toc246310286"/>
      <w:r>
        <w:t>Power Sequencing</w:t>
      </w:r>
      <w:bookmarkEnd w:id="366"/>
    </w:p>
    <w:p w:rsidR="00C22A00" w:rsidRDefault="00C22A00" w:rsidP="00C22A00">
      <w:pPr>
        <w:pStyle w:val="BodyText"/>
      </w:pPr>
    </w:p>
    <w:p w:rsidR="008E3809" w:rsidRDefault="008E3809" w:rsidP="008E3809">
      <w:pPr>
        <w:pStyle w:val="Heading2"/>
      </w:pPr>
      <w:bookmarkStart w:id="367" w:name="_Toc246310287"/>
      <w:r>
        <w:t>WFS</w:t>
      </w:r>
      <w:bookmarkEnd w:id="367"/>
    </w:p>
    <w:p w:rsidR="008E3809" w:rsidRDefault="008E3809" w:rsidP="00C22A00">
      <w:pPr>
        <w:pStyle w:val="BodyText"/>
      </w:pPr>
    </w:p>
    <w:p w:rsidR="0097750B" w:rsidRDefault="00D33F12" w:rsidP="00D33F12">
      <w:pPr>
        <w:pStyle w:val="Heading2"/>
      </w:pPr>
      <w:bookmarkStart w:id="368" w:name="_Toc246310288"/>
      <w:r>
        <w:t>Tomography Engine</w:t>
      </w:r>
      <w:bookmarkEnd w:id="368"/>
    </w:p>
    <w:p w:rsidR="00D33F12" w:rsidRDefault="00D33F12" w:rsidP="00D33F12">
      <w:pPr>
        <w:pStyle w:val="BodyText"/>
      </w:pPr>
    </w:p>
    <w:p w:rsidR="00C22A00" w:rsidRPr="00D33F12" w:rsidRDefault="00C22A00" w:rsidP="00D33F12">
      <w:pPr>
        <w:pStyle w:val="BodyText"/>
      </w:pPr>
    </w:p>
    <w:p w:rsidR="00AB1029" w:rsidRDefault="00AB1029" w:rsidP="00D33F12">
      <w:pPr>
        <w:pStyle w:val="Heading3"/>
      </w:pPr>
      <w:bookmarkStart w:id="369" w:name="_Toc246310289"/>
      <w:r>
        <w:t>FPGA Power Dissipation</w:t>
      </w:r>
      <w:bookmarkEnd w:id="369"/>
    </w:p>
    <w:p w:rsidR="002B1FCB" w:rsidRDefault="00931E0C" w:rsidP="00AB1029">
      <w:pPr>
        <w:pStyle w:val="BodyText"/>
      </w:pPr>
      <w:r>
        <w:t>The majority of the power dissipated by the tomography engine is in the FPGA’s.  There will be approximately 150 FPGAs, each dissipating a maximum of approximately 15 Watts for a total of 2.25 KW.</w:t>
      </w:r>
    </w:p>
    <w:p w:rsidR="00AB1029" w:rsidRDefault="00AB1029" w:rsidP="00D33F12">
      <w:pPr>
        <w:pStyle w:val="Heading4"/>
      </w:pPr>
      <w:r>
        <w:t>Sample Chip and Configuration</w:t>
      </w:r>
    </w:p>
    <w:p w:rsidR="00AB1029" w:rsidRDefault="00931E0C" w:rsidP="00AB1029">
      <w:pPr>
        <w:pStyle w:val="BodyText"/>
      </w:pPr>
      <w:r>
        <w:t xml:space="preserve">The initial evaluation of the FPGA design was based on the following estimated parameters in </w:t>
      </w:r>
      <w:r w:rsidR="00444BD2">
        <w:fldChar w:fldCharType="begin"/>
      </w:r>
      <w:r>
        <w:instrText xml:space="preserve"> REF _Ref237597156 \h </w:instrText>
      </w:r>
      <w:r w:rsidR="00444BD2">
        <w:fldChar w:fldCharType="separate"/>
      </w:r>
      <w:r w:rsidR="00CB7C01" w:rsidRPr="00121146">
        <w:t xml:space="preserve">Table </w:t>
      </w:r>
      <w:r w:rsidR="00CB7C01">
        <w:rPr>
          <w:noProof/>
        </w:rPr>
        <w:t>10</w:t>
      </w:r>
      <w:r w:rsidR="00444BD2">
        <w:fldChar w:fldCharType="end"/>
      </w:r>
      <w:r>
        <w:t>:</w:t>
      </w:r>
    </w:p>
    <w:p w:rsidR="00931E0C" w:rsidRPr="00CD367F" w:rsidRDefault="00CD367F" w:rsidP="00AB1029">
      <w:pPr>
        <w:pStyle w:val="BodyText"/>
        <w:rPr>
          <w:color w:val="FF0000"/>
        </w:rPr>
      </w:pPr>
      <w:r>
        <w:rPr>
          <w:color w:val="FF0000"/>
        </w:rPr>
        <w:t>MAKE THIS A LINK</w:t>
      </w:r>
    </w:p>
    <w:tbl>
      <w:tblPr>
        <w:tblStyle w:val="TableGrid"/>
        <w:tblW w:w="0" w:type="auto"/>
        <w:jc w:val="center"/>
        <w:tblInd w:w="108" w:type="dxa"/>
        <w:tblLook w:val="04A0"/>
      </w:tblPr>
      <w:tblGrid>
        <w:gridCol w:w="2610"/>
        <w:gridCol w:w="3060"/>
        <w:gridCol w:w="3330"/>
      </w:tblGrid>
      <w:tr w:rsidR="00AB1029" w:rsidRPr="00CD367F" w:rsidTr="00931E0C">
        <w:trPr>
          <w:tblHeader/>
          <w:jc w:val="center"/>
        </w:trPr>
        <w:tc>
          <w:tcPr>
            <w:tcW w:w="2610" w:type="dxa"/>
            <w:tcBorders>
              <w:top w:val="single" w:sz="18" w:space="0" w:color="auto"/>
              <w:left w:val="single" w:sz="18" w:space="0" w:color="auto"/>
              <w:bottom w:val="single" w:sz="12" w:space="0" w:color="auto"/>
            </w:tcBorders>
          </w:tcPr>
          <w:p w:rsidR="00AB1029" w:rsidRPr="00CD367F" w:rsidRDefault="00AB1029" w:rsidP="002D0B33">
            <w:pPr>
              <w:pStyle w:val="BodyTextFirstIndent"/>
              <w:spacing w:after="0"/>
              <w:rPr>
                <w:b/>
                <w:color w:val="FF0000"/>
              </w:rPr>
            </w:pPr>
            <w:r w:rsidRPr="00CD367F">
              <w:rPr>
                <w:b/>
                <w:color w:val="FF0000"/>
              </w:rPr>
              <w:t>Item</w:t>
            </w:r>
          </w:p>
        </w:tc>
        <w:tc>
          <w:tcPr>
            <w:tcW w:w="3060" w:type="dxa"/>
            <w:tcBorders>
              <w:top w:val="single" w:sz="18" w:space="0" w:color="auto"/>
              <w:bottom w:val="single" w:sz="12" w:space="0" w:color="auto"/>
            </w:tcBorders>
          </w:tcPr>
          <w:p w:rsidR="00AB1029" w:rsidRPr="00CD367F" w:rsidRDefault="00AB1029" w:rsidP="002D0B33">
            <w:pPr>
              <w:pStyle w:val="BodyTextFirstIndent"/>
              <w:spacing w:after="0"/>
              <w:rPr>
                <w:b/>
                <w:color w:val="FF0000"/>
              </w:rPr>
            </w:pPr>
            <w:r w:rsidRPr="00CD367F">
              <w:rPr>
                <w:b/>
                <w:color w:val="FF0000"/>
              </w:rPr>
              <w:t>Value</w:t>
            </w:r>
          </w:p>
        </w:tc>
        <w:tc>
          <w:tcPr>
            <w:tcW w:w="3330" w:type="dxa"/>
            <w:tcBorders>
              <w:top w:val="single" w:sz="18" w:space="0" w:color="auto"/>
              <w:bottom w:val="single" w:sz="12" w:space="0" w:color="auto"/>
              <w:right w:val="single" w:sz="18" w:space="0" w:color="auto"/>
            </w:tcBorders>
          </w:tcPr>
          <w:p w:rsidR="00AB1029" w:rsidRPr="00CD367F" w:rsidRDefault="00AB1029" w:rsidP="002D0B33">
            <w:pPr>
              <w:pStyle w:val="BodyTextFirstIndent"/>
              <w:spacing w:after="0"/>
              <w:rPr>
                <w:b/>
                <w:color w:val="FF0000"/>
              </w:rPr>
            </w:pPr>
            <w:r w:rsidRPr="00CD367F">
              <w:rPr>
                <w:b/>
                <w:color w:val="FF0000"/>
              </w:rPr>
              <w:t>Comment</w:t>
            </w:r>
          </w:p>
        </w:tc>
      </w:tr>
      <w:tr w:rsidR="00AB1029" w:rsidRPr="00CD367F" w:rsidTr="00931E0C">
        <w:trPr>
          <w:jc w:val="center"/>
        </w:trPr>
        <w:tc>
          <w:tcPr>
            <w:tcW w:w="2610" w:type="dxa"/>
            <w:tcBorders>
              <w:top w:val="single" w:sz="12" w:space="0" w:color="auto"/>
              <w:left w:val="single" w:sz="18" w:space="0" w:color="auto"/>
            </w:tcBorders>
          </w:tcPr>
          <w:p w:rsidR="00AB1029" w:rsidRPr="00CD367F" w:rsidRDefault="00AB1029" w:rsidP="002D0B33">
            <w:pPr>
              <w:pStyle w:val="BodyTextFirstIndent"/>
              <w:spacing w:after="0"/>
              <w:rPr>
                <w:color w:val="FF0000"/>
              </w:rPr>
            </w:pPr>
            <w:r w:rsidRPr="00CD367F">
              <w:rPr>
                <w:color w:val="FF0000"/>
              </w:rPr>
              <w:t>Chip:</w:t>
            </w:r>
          </w:p>
        </w:tc>
        <w:tc>
          <w:tcPr>
            <w:tcW w:w="3060" w:type="dxa"/>
            <w:tcBorders>
              <w:top w:val="single" w:sz="12" w:space="0" w:color="auto"/>
            </w:tcBorders>
          </w:tcPr>
          <w:p w:rsidR="00AB1029" w:rsidRPr="00CD367F" w:rsidRDefault="00AB1029" w:rsidP="002D0B33">
            <w:pPr>
              <w:pStyle w:val="BodyTextFirstIndent"/>
              <w:spacing w:after="0"/>
              <w:rPr>
                <w:color w:val="FF0000"/>
              </w:rPr>
            </w:pPr>
            <w:r w:rsidRPr="00CD367F">
              <w:rPr>
                <w:color w:val="FF0000"/>
              </w:rPr>
              <w:t xml:space="preserve">VSX95T </w:t>
            </w:r>
          </w:p>
        </w:tc>
        <w:tc>
          <w:tcPr>
            <w:tcW w:w="3330" w:type="dxa"/>
            <w:tcBorders>
              <w:top w:val="single" w:sz="12" w:space="0" w:color="auto"/>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System Clock:</w:t>
            </w:r>
          </w:p>
        </w:tc>
        <w:tc>
          <w:tcPr>
            <w:tcW w:w="3060" w:type="dxa"/>
          </w:tcPr>
          <w:p w:rsidR="00AB1029" w:rsidRPr="00CD367F" w:rsidRDefault="00AB1029" w:rsidP="002D0B33">
            <w:pPr>
              <w:pStyle w:val="BodyTextFirstIndent"/>
              <w:spacing w:after="0"/>
              <w:rPr>
                <w:color w:val="FF0000"/>
              </w:rPr>
            </w:pPr>
            <w:r w:rsidRPr="00CD367F">
              <w:rPr>
                <w:color w:val="FF0000"/>
              </w:rPr>
              <w:t>100 MHz</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LVDS Clock:</w:t>
            </w:r>
          </w:p>
        </w:tc>
        <w:tc>
          <w:tcPr>
            <w:tcW w:w="3060" w:type="dxa"/>
          </w:tcPr>
          <w:p w:rsidR="00AB1029" w:rsidRPr="00CD367F" w:rsidRDefault="00AB1029" w:rsidP="002D0B33">
            <w:pPr>
              <w:pStyle w:val="BodyTextFirstIndent"/>
              <w:spacing w:after="0"/>
              <w:rPr>
                <w:color w:val="FF0000"/>
              </w:rPr>
            </w:pPr>
            <w:r w:rsidRPr="00CD367F">
              <w:rPr>
                <w:color w:val="FF0000"/>
              </w:rPr>
              <w:t>600 MHz</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Sub apertures per chip:</w:t>
            </w:r>
          </w:p>
        </w:tc>
        <w:tc>
          <w:tcPr>
            <w:tcW w:w="3060" w:type="dxa"/>
          </w:tcPr>
          <w:p w:rsidR="00AB1029" w:rsidRPr="00CD367F" w:rsidRDefault="00AB1029" w:rsidP="002D0B33">
            <w:pPr>
              <w:pStyle w:val="BodyTextFirstIndent"/>
              <w:spacing w:after="0"/>
              <w:rPr>
                <w:color w:val="FF0000"/>
              </w:rPr>
            </w:pPr>
            <w:r w:rsidRPr="00CD367F">
              <w:rPr>
                <w:color w:val="FF0000"/>
              </w:rPr>
              <w:t>100 (4 sub apertures per PE)</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Process Parameters</w:t>
            </w:r>
          </w:p>
        </w:tc>
        <w:tc>
          <w:tcPr>
            <w:tcW w:w="3060" w:type="dxa"/>
          </w:tcPr>
          <w:p w:rsidR="00AB1029" w:rsidRPr="00CD367F" w:rsidRDefault="00AB1029" w:rsidP="002D0B33">
            <w:pPr>
              <w:pStyle w:val="BodyTextFirstIndent"/>
              <w:spacing w:after="0"/>
              <w:rPr>
                <w:color w:val="FF0000"/>
              </w:rPr>
            </w:pPr>
            <w:r w:rsidRPr="00CD367F">
              <w:rPr>
                <w:color w:val="FF0000"/>
              </w:rPr>
              <w:t>Nominal</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Ambient Air Temp</w:t>
            </w:r>
          </w:p>
        </w:tc>
        <w:tc>
          <w:tcPr>
            <w:tcW w:w="3060" w:type="dxa"/>
          </w:tcPr>
          <w:p w:rsidR="00AB1029" w:rsidRPr="00CD367F" w:rsidRDefault="00AB1029" w:rsidP="002D0B33">
            <w:pPr>
              <w:pStyle w:val="BodyTextFirstIndent"/>
              <w:spacing w:after="0"/>
              <w:rPr>
                <w:color w:val="FF0000"/>
              </w:rPr>
            </w:pPr>
            <w:r w:rsidRPr="00CD367F">
              <w:rPr>
                <w:color w:val="FF0000"/>
              </w:rPr>
              <w:t>30° C</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Air Flow</w:t>
            </w:r>
          </w:p>
        </w:tc>
        <w:tc>
          <w:tcPr>
            <w:tcW w:w="3060" w:type="dxa"/>
          </w:tcPr>
          <w:p w:rsidR="00AB1029" w:rsidRPr="00CD367F" w:rsidRDefault="00AB1029" w:rsidP="002D0B33">
            <w:pPr>
              <w:pStyle w:val="BodyTextFirstIndent"/>
              <w:spacing w:after="0"/>
              <w:rPr>
                <w:color w:val="FF0000"/>
              </w:rPr>
            </w:pPr>
            <w:r w:rsidRPr="00CD367F">
              <w:rPr>
                <w:color w:val="FF0000"/>
              </w:rPr>
              <w:t>250 LFPM (moderate air flow)</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Heat Sink</w:t>
            </w:r>
          </w:p>
        </w:tc>
        <w:tc>
          <w:tcPr>
            <w:tcW w:w="3060" w:type="dxa"/>
          </w:tcPr>
          <w:p w:rsidR="00AB1029" w:rsidRPr="00CD367F" w:rsidRDefault="00AB1029" w:rsidP="00AD4A0A">
            <w:pPr>
              <w:pStyle w:val="BodyTextFirstIndent"/>
              <w:spacing w:after="0"/>
              <w:rPr>
                <w:color w:val="FF0000"/>
              </w:rPr>
            </w:pPr>
            <w:r w:rsidRPr="00CD367F">
              <w:rPr>
                <w:color w:val="FF0000"/>
              </w:rPr>
              <w:t>High Profile (</w:t>
            </w:r>
            <w:r w:rsidR="00AD4A0A">
              <w:rPr>
                <w:color w:val="FF0000"/>
              </w:rPr>
              <w:t>C</w:t>
            </w:r>
            <w:r w:rsidRPr="00CD367F">
              <w:rPr>
                <w:color w:val="FF0000"/>
              </w:rPr>
              <w:t>ool junctions)</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Junction Temp (θ</w:t>
            </w:r>
            <w:r w:rsidRPr="0025601E">
              <w:rPr>
                <w:color w:val="FF0000"/>
                <w:vertAlign w:val="subscript"/>
              </w:rPr>
              <w:t>J</w:t>
            </w:r>
            <w:r w:rsidRPr="00CD367F">
              <w:rPr>
                <w:color w:val="FF0000"/>
              </w:rPr>
              <w:t>)</w:t>
            </w:r>
          </w:p>
        </w:tc>
        <w:tc>
          <w:tcPr>
            <w:tcW w:w="3060" w:type="dxa"/>
          </w:tcPr>
          <w:p w:rsidR="00AB1029" w:rsidRPr="00CD367F" w:rsidRDefault="00AB1029" w:rsidP="00AD4A0A">
            <w:pPr>
              <w:pStyle w:val="BodyTextFirstIndent"/>
              <w:spacing w:after="0"/>
              <w:rPr>
                <w:color w:val="FF0000"/>
              </w:rPr>
            </w:pPr>
            <w:r w:rsidRPr="00CD367F">
              <w:rPr>
                <w:color w:val="FF0000"/>
              </w:rPr>
              <w:t>52° C</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I/O utilization:</w:t>
            </w:r>
          </w:p>
        </w:tc>
        <w:tc>
          <w:tcPr>
            <w:tcW w:w="3060" w:type="dxa"/>
          </w:tcPr>
          <w:p w:rsidR="00AB1029" w:rsidRPr="00CD367F" w:rsidRDefault="00AB1029" w:rsidP="002D0B33">
            <w:pPr>
              <w:pStyle w:val="BodyTextFirstIndent"/>
              <w:spacing w:after="0"/>
              <w:rPr>
                <w:color w:val="FF0000"/>
              </w:rPr>
            </w:pPr>
            <w:r w:rsidRPr="00CD367F">
              <w:rPr>
                <w:color w:val="FF0000"/>
              </w:rPr>
              <w:t>100%</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tcBorders>
          </w:tcPr>
          <w:p w:rsidR="00AB1029" w:rsidRPr="00CD367F" w:rsidRDefault="00AB1029" w:rsidP="002D0B33">
            <w:pPr>
              <w:pStyle w:val="BodyTextFirstIndent"/>
              <w:spacing w:after="0"/>
              <w:rPr>
                <w:color w:val="FF0000"/>
              </w:rPr>
            </w:pPr>
            <w:r w:rsidRPr="00CD367F">
              <w:rPr>
                <w:color w:val="FF0000"/>
              </w:rPr>
              <w:t>DSP-48 Mult/Acc utilization</w:t>
            </w:r>
          </w:p>
        </w:tc>
        <w:tc>
          <w:tcPr>
            <w:tcW w:w="3060" w:type="dxa"/>
          </w:tcPr>
          <w:p w:rsidR="00AB1029" w:rsidRPr="00CD367F" w:rsidRDefault="00AB1029" w:rsidP="002D0B33">
            <w:pPr>
              <w:pStyle w:val="BodyTextFirstIndent"/>
              <w:spacing w:after="0"/>
              <w:rPr>
                <w:color w:val="FF0000"/>
              </w:rPr>
            </w:pPr>
            <w:r w:rsidRPr="00CD367F">
              <w:rPr>
                <w:color w:val="FF0000"/>
              </w:rPr>
              <w:t>40%</w:t>
            </w:r>
          </w:p>
        </w:tc>
        <w:tc>
          <w:tcPr>
            <w:tcW w:w="3330" w:type="dxa"/>
            <w:tcBorders>
              <w:right w:val="single" w:sz="18" w:space="0" w:color="auto"/>
            </w:tcBorders>
          </w:tcPr>
          <w:p w:rsidR="00AB1029" w:rsidRPr="00CD367F" w:rsidRDefault="00AB1029" w:rsidP="002D0B33">
            <w:pPr>
              <w:pStyle w:val="BodyTextFirstIndent"/>
              <w:spacing w:after="0"/>
              <w:rPr>
                <w:color w:val="FF0000"/>
              </w:rPr>
            </w:pPr>
          </w:p>
        </w:tc>
      </w:tr>
      <w:tr w:rsidR="00AB1029" w:rsidRPr="00CD367F" w:rsidTr="00931E0C">
        <w:trPr>
          <w:jc w:val="center"/>
        </w:trPr>
        <w:tc>
          <w:tcPr>
            <w:tcW w:w="2610" w:type="dxa"/>
            <w:tcBorders>
              <w:left w:val="single" w:sz="18" w:space="0" w:color="auto"/>
              <w:bottom w:val="single" w:sz="18" w:space="0" w:color="auto"/>
            </w:tcBorders>
          </w:tcPr>
          <w:p w:rsidR="00AB1029" w:rsidRPr="00CD367F" w:rsidRDefault="00AB1029" w:rsidP="002D0B33">
            <w:pPr>
              <w:pStyle w:val="BodyTextFirstIndent"/>
              <w:spacing w:after="0"/>
              <w:rPr>
                <w:color w:val="FF0000"/>
              </w:rPr>
            </w:pPr>
            <w:r w:rsidRPr="00CD367F">
              <w:rPr>
                <w:color w:val="FF0000"/>
              </w:rPr>
              <w:t>Logic utilization</w:t>
            </w:r>
          </w:p>
        </w:tc>
        <w:tc>
          <w:tcPr>
            <w:tcW w:w="3060" w:type="dxa"/>
            <w:tcBorders>
              <w:bottom w:val="single" w:sz="18" w:space="0" w:color="auto"/>
            </w:tcBorders>
          </w:tcPr>
          <w:p w:rsidR="00AB1029" w:rsidRPr="00CD367F" w:rsidRDefault="00AB1029" w:rsidP="002D0B33">
            <w:pPr>
              <w:pStyle w:val="BodyTextFirstIndent"/>
              <w:spacing w:after="0"/>
              <w:rPr>
                <w:color w:val="FF0000"/>
              </w:rPr>
            </w:pPr>
            <w:r w:rsidRPr="00CD367F">
              <w:rPr>
                <w:color w:val="FF0000"/>
              </w:rPr>
              <w:t>56%</w:t>
            </w:r>
          </w:p>
        </w:tc>
        <w:tc>
          <w:tcPr>
            <w:tcW w:w="3330" w:type="dxa"/>
            <w:tcBorders>
              <w:bottom w:val="single" w:sz="18" w:space="0" w:color="auto"/>
              <w:right w:val="single" w:sz="18" w:space="0" w:color="auto"/>
            </w:tcBorders>
          </w:tcPr>
          <w:p w:rsidR="00AB1029" w:rsidRPr="00CD367F" w:rsidRDefault="00AB1029" w:rsidP="002D0B33">
            <w:pPr>
              <w:pStyle w:val="BodyTextFirstIndent"/>
              <w:keepNext/>
              <w:spacing w:after="0"/>
              <w:rPr>
                <w:color w:val="FF0000"/>
              </w:rPr>
            </w:pPr>
          </w:p>
        </w:tc>
      </w:tr>
    </w:tbl>
    <w:p w:rsidR="00AB1029" w:rsidRPr="00121146" w:rsidRDefault="00AB1029" w:rsidP="00121146">
      <w:pPr>
        <w:pStyle w:val="Caption"/>
      </w:pPr>
      <w:bookmarkStart w:id="370" w:name="_Ref237597156"/>
      <w:bookmarkStart w:id="371" w:name="_Toc246310379"/>
      <w:r w:rsidRPr="00121146">
        <w:t xml:space="preserve">Table </w:t>
      </w:r>
      <w:fldSimple w:instr=" SEQ Table \* ARABIC ">
        <w:r w:rsidR="00CB7C01">
          <w:rPr>
            <w:noProof/>
          </w:rPr>
          <w:t>10</w:t>
        </w:r>
      </w:fldSimple>
      <w:bookmarkEnd w:id="370"/>
      <w:r w:rsidRPr="00121146">
        <w:tab/>
        <w:t>Preliminary FPGA Power Dissipation Analysis</w:t>
      </w:r>
      <w:bookmarkEnd w:id="371"/>
    </w:p>
    <w:p w:rsidR="00AB1029" w:rsidRPr="00CD367F" w:rsidRDefault="00AB1029" w:rsidP="00AB1029">
      <w:pPr>
        <w:rPr>
          <w:color w:val="FF0000"/>
        </w:rPr>
      </w:pPr>
    </w:p>
    <w:p w:rsidR="00AB1029" w:rsidRDefault="00AB1029" w:rsidP="00D33F12">
      <w:pPr>
        <w:pStyle w:val="Heading4"/>
      </w:pPr>
      <w:r>
        <w:t>Initial Power Estimates per Chip</w:t>
      </w:r>
    </w:p>
    <w:p w:rsidR="00931E0C" w:rsidRPr="00931E0C" w:rsidRDefault="00931E0C" w:rsidP="00931E0C">
      <w:pPr>
        <w:pStyle w:val="BodyText"/>
      </w:pPr>
      <w:r>
        <w:t>It results of the preliminary power estimate per chip was a worst case of &lt; 15 Watts.</w:t>
      </w:r>
    </w:p>
    <w:p w:rsidR="00931E0C" w:rsidRDefault="00931E0C" w:rsidP="00931E0C">
      <w:pPr>
        <w:pStyle w:val="Heading3"/>
      </w:pPr>
      <w:bookmarkStart w:id="372" w:name="_Toc246310290"/>
      <w:r>
        <w:t xml:space="preserve">Tomography </w:t>
      </w:r>
      <w:r w:rsidR="00D33F12">
        <w:t>E</w:t>
      </w:r>
      <w:r>
        <w:t>ngine Cooling</w:t>
      </w:r>
      <w:bookmarkEnd w:id="372"/>
    </w:p>
    <w:p w:rsidR="00931E0C" w:rsidRDefault="00354561" w:rsidP="00931E0C">
      <w:pPr>
        <w:pStyle w:val="BodyText"/>
      </w:pPr>
      <w:r>
        <w:t>The initial results of the pre-design power estimator tool look good.  We are</w:t>
      </w:r>
      <w:r w:rsidR="00931E0C">
        <w:t xml:space="preserve"> not pushing any limits yet.  No exotic cooling requirements seem indicated.  A more detailed examination will be done later with a sample design actually synthesized and routed into a chip.</w:t>
      </w:r>
    </w:p>
    <w:p w:rsidR="00806D81" w:rsidRDefault="00D33F12" w:rsidP="00D33F12">
      <w:pPr>
        <w:pStyle w:val="Heading2"/>
      </w:pPr>
      <w:bookmarkStart w:id="373" w:name="_Toc246310291"/>
      <w:r>
        <w:t>DM command Generation</w:t>
      </w:r>
      <w:bookmarkEnd w:id="373"/>
    </w:p>
    <w:p w:rsidR="00D33F12" w:rsidRPr="00D33F12" w:rsidRDefault="00D33F12" w:rsidP="00D33F12">
      <w:pPr>
        <w:pStyle w:val="BodyText"/>
      </w:pPr>
    </w:p>
    <w:p w:rsidR="00052877" w:rsidRDefault="00052877" w:rsidP="00D33F12">
      <w:pPr>
        <w:pStyle w:val="Heading2"/>
      </w:pPr>
      <w:bookmarkStart w:id="374" w:name="_Toc246310292"/>
      <w:r>
        <w:t>Disk Sub-System</w:t>
      </w:r>
      <w:bookmarkEnd w:id="374"/>
    </w:p>
    <w:p w:rsidR="00052877" w:rsidRPr="00052877" w:rsidRDefault="00052877" w:rsidP="00052877">
      <w:pPr>
        <w:pStyle w:val="BodyText"/>
      </w:pPr>
    </w:p>
    <w:p w:rsidR="00D33F12" w:rsidRDefault="00052877" w:rsidP="00D33F12">
      <w:pPr>
        <w:pStyle w:val="Heading2"/>
      </w:pPr>
      <w:bookmarkStart w:id="375" w:name="_Toc246310293"/>
      <w:r>
        <w:t>Control Processor (CP)</w:t>
      </w:r>
      <w:bookmarkEnd w:id="375"/>
    </w:p>
    <w:p w:rsidR="00D33F12" w:rsidRDefault="00D33F12" w:rsidP="00D33F12">
      <w:pPr>
        <w:pStyle w:val="BodyText"/>
      </w:pPr>
    </w:p>
    <w:p w:rsidR="00A76F3F" w:rsidRDefault="00A76F3F" w:rsidP="00D33F12">
      <w:pPr>
        <w:pStyle w:val="Heading2"/>
      </w:pPr>
      <w:bookmarkStart w:id="376" w:name="_Toc246310294"/>
      <w:r>
        <w:t>Environment</w:t>
      </w:r>
      <w:bookmarkEnd w:id="376"/>
    </w:p>
    <w:p w:rsidR="00A76F3F" w:rsidRPr="00A76F3F" w:rsidRDefault="00A76F3F" w:rsidP="00A76F3F">
      <w:pPr>
        <w:pStyle w:val="BodyText"/>
      </w:pPr>
    </w:p>
    <w:p w:rsidR="00D33F12" w:rsidRDefault="00D33F12" w:rsidP="00D33F12">
      <w:pPr>
        <w:pStyle w:val="Heading2"/>
      </w:pPr>
      <w:bookmarkStart w:id="377" w:name="_Toc246310295"/>
      <w:r>
        <w:t>Power and Cooling Requirements</w:t>
      </w:r>
      <w:bookmarkEnd w:id="377"/>
    </w:p>
    <w:p w:rsidR="00E76920" w:rsidRDefault="00E76920" w:rsidP="007659E5">
      <w:pPr>
        <w:pStyle w:val="Heading1"/>
      </w:pPr>
      <w:bookmarkStart w:id="378" w:name="_Toc246310296"/>
      <w:r>
        <w:t>Documentation</w:t>
      </w:r>
      <w:bookmarkEnd w:id="378"/>
    </w:p>
    <w:p w:rsidR="00E76920" w:rsidRDefault="00E76920" w:rsidP="00E76920">
      <w:pPr>
        <w:pStyle w:val="BodyText"/>
      </w:pPr>
    </w:p>
    <w:p w:rsidR="00E76920" w:rsidRPr="00E76920" w:rsidRDefault="00E76920" w:rsidP="00E76920">
      <w:pPr>
        <w:pStyle w:val="BodyText"/>
      </w:pPr>
    </w:p>
    <w:p w:rsidR="007659E5" w:rsidRDefault="007659E5" w:rsidP="007659E5">
      <w:pPr>
        <w:pStyle w:val="Heading1"/>
      </w:pPr>
      <w:bookmarkStart w:id="379" w:name="_Toc246310297"/>
      <w:r>
        <w:t xml:space="preserve">Other Hardware and Software not </w:t>
      </w:r>
      <w:r w:rsidR="00DA2C8E">
        <w:t>otherwise</w:t>
      </w:r>
      <w:r>
        <w:t xml:space="preserve"> Covered</w:t>
      </w:r>
      <w:bookmarkEnd w:id="379"/>
    </w:p>
    <w:p w:rsidR="007659E5" w:rsidRPr="00133DCF" w:rsidRDefault="007659E5" w:rsidP="007659E5">
      <w:pPr>
        <w:pStyle w:val="BodyText"/>
      </w:pPr>
    </w:p>
    <w:p w:rsidR="007659E5" w:rsidRDefault="007659E5" w:rsidP="007659E5">
      <w:pPr>
        <w:pStyle w:val="Heading2"/>
      </w:pPr>
      <w:bookmarkStart w:id="380" w:name="_Toc246310298"/>
      <w:r>
        <w:t>Internal Networking</w:t>
      </w:r>
      <w:bookmarkEnd w:id="380"/>
    </w:p>
    <w:p w:rsidR="007659E5" w:rsidRPr="00C22A00" w:rsidRDefault="007659E5" w:rsidP="007659E5">
      <w:pPr>
        <w:pStyle w:val="BodyText"/>
      </w:pPr>
    </w:p>
    <w:p w:rsidR="007659E5" w:rsidRDefault="007659E5" w:rsidP="007659E5">
      <w:pPr>
        <w:pStyle w:val="Heading2"/>
      </w:pPr>
      <w:bookmarkStart w:id="381" w:name="_Toc246310299"/>
      <w:r>
        <w:t>Shutters</w:t>
      </w:r>
      <w:bookmarkEnd w:id="381"/>
    </w:p>
    <w:p w:rsidR="007659E5" w:rsidRPr="00133DCF" w:rsidRDefault="007659E5" w:rsidP="007659E5">
      <w:pPr>
        <w:pStyle w:val="BodyText"/>
      </w:pPr>
    </w:p>
    <w:p w:rsidR="007659E5" w:rsidRDefault="007659E5" w:rsidP="007659E5">
      <w:pPr>
        <w:pStyle w:val="Heading2"/>
      </w:pPr>
      <w:bookmarkStart w:id="382" w:name="_Toc246310300"/>
      <w:r>
        <w:t>Laser fiber In/Out actuators</w:t>
      </w:r>
      <w:bookmarkEnd w:id="382"/>
    </w:p>
    <w:p w:rsidR="007659E5" w:rsidRPr="00133DCF" w:rsidRDefault="007659E5" w:rsidP="007659E5">
      <w:pPr>
        <w:pStyle w:val="BodyText"/>
      </w:pPr>
    </w:p>
    <w:p w:rsidR="007659E5" w:rsidRDefault="007659E5" w:rsidP="007659E5">
      <w:pPr>
        <w:pStyle w:val="Heading2"/>
      </w:pPr>
      <w:bookmarkStart w:id="383" w:name="_Toc246310301"/>
      <w:r>
        <w:t>Laser On/Off and intensity</w:t>
      </w:r>
      <w:bookmarkEnd w:id="383"/>
    </w:p>
    <w:p w:rsidR="007659E5" w:rsidRPr="00133DCF" w:rsidRDefault="007659E5" w:rsidP="007659E5">
      <w:pPr>
        <w:pStyle w:val="BodyText"/>
      </w:pPr>
    </w:p>
    <w:p w:rsidR="007659E5" w:rsidRDefault="007659E5" w:rsidP="007659E5">
      <w:pPr>
        <w:pStyle w:val="Heading2"/>
      </w:pPr>
      <w:bookmarkStart w:id="384" w:name="_Toc246310302"/>
      <w:r>
        <w:t>Filter wheel operation</w:t>
      </w:r>
      <w:bookmarkEnd w:id="384"/>
    </w:p>
    <w:p w:rsidR="007659E5" w:rsidRPr="00133DCF" w:rsidRDefault="007659E5" w:rsidP="007659E5">
      <w:pPr>
        <w:pStyle w:val="BodyText"/>
      </w:pPr>
    </w:p>
    <w:p w:rsidR="00D33F12" w:rsidRDefault="00BF58BC" w:rsidP="00BF58BC">
      <w:pPr>
        <w:pStyle w:val="Heading2"/>
      </w:pPr>
      <w:bookmarkStart w:id="385" w:name="_Toc246310303"/>
      <w:r>
        <w:t>Interlocks</w:t>
      </w:r>
      <w:bookmarkEnd w:id="385"/>
    </w:p>
    <w:p w:rsidR="00CD4F18" w:rsidRDefault="00CD4F18" w:rsidP="00CD4F18">
      <w:pPr>
        <w:pStyle w:val="BodyText"/>
      </w:pPr>
    </w:p>
    <w:p w:rsidR="00BF58BC" w:rsidRDefault="00CD4F18" w:rsidP="00D33F12">
      <w:pPr>
        <w:pStyle w:val="Heading2"/>
      </w:pPr>
      <w:bookmarkStart w:id="386" w:name="_Toc246310304"/>
      <w:r>
        <w:t>Inter-Unit Cables</w:t>
      </w:r>
      <w:bookmarkEnd w:id="386"/>
    </w:p>
    <w:p w:rsidR="00CD4F18" w:rsidRDefault="00CD4F18" w:rsidP="00D33F12">
      <w:pPr>
        <w:pStyle w:val="BodyText"/>
      </w:pPr>
      <w:r>
        <w:t xml:space="preserve">Cables between units must provide the ability to verify the physical connection has been made between both units from a remote location.  </w:t>
      </w:r>
      <w:r w:rsidR="0025601E">
        <w:t xml:space="preserve">An example would be a loopback pair in the cable, with a permanent jumper between the pins on the connector.  </w:t>
      </w:r>
      <w:r>
        <w:t xml:space="preserve">Other methods can be used, but the requirement is a direct method to insure connectivity from a remote location. </w:t>
      </w:r>
    </w:p>
    <w:p w:rsidR="00CD4F18" w:rsidRDefault="00CD4F18" w:rsidP="00D33F12">
      <w:pPr>
        <w:pStyle w:val="BodyText"/>
      </w:pPr>
    </w:p>
    <w:p w:rsidR="005536F8" w:rsidRDefault="002E6477" w:rsidP="001664CC">
      <w:pPr>
        <w:pStyle w:val="Heading1"/>
      </w:pPr>
      <w:bookmarkStart w:id="387" w:name="_Toc246310305"/>
      <w:bookmarkEnd w:id="282"/>
      <w:r>
        <w:t>Appendices</w:t>
      </w:r>
      <w:bookmarkEnd w:id="387"/>
      <w:r w:rsidR="007C506F">
        <w:tab/>
      </w:r>
    </w:p>
    <w:p w:rsidR="00C73778" w:rsidRPr="00C73778" w:rsidRDefault="00C73778" w:rsidP="00C73778"/>
    <w:p w:rsidR="00076FF4" w:rsidRDefault="00076FF4" w:rsidP="002F1E4F">
      <w:pPr>
        <w:pStyle w:val="Appendix"/>
      </w:pPr>
      <w:bookmarkStart w:id="388" w:name="_Ref220913537"/>
      <w:bookmarkStart w:id="389" w:name="_Ref220913565"/>
      <w:bookmarkStart w:id="390" w:name="_Ref220913613"/>
      <w:bookmarkStart w:id="391" w:name="_Ref220910043"/>
      <w:bookmarkStart w:id="392" w:name="_Toc246310306"/>
      <w:r>
        <w:t>Glossary</w:t>
      </w:r>
      <w:bookmarkEnd w:id="392"/>
    </w:p>
    <w:p w:rsidR="00A57EDD" w:rsidRPr="00A57EDD" w:rsidRDefault="00A57EDD" w:rsidP="00A57EDD">
      <w:pPr>
        <w:pStyle w:val="BodyText"/>
      </w:pPr>
    </w:p>
    <w:tbl>
      <w:tblPr>
        <w:tblStyle w:val="TableGrid"/>
        <w:tblW w:w="0" w:type="auto"/>
        <w:jc w:val="center"/>
        <w:tblLook w:val="04A0"/>
      </w:tblPr>
      <w:tblGrid>
        <w:gridCol w:w="2394"/>
        <w:gridCol w:w="7182"/>
      </w:tblGrid>
      <w:tr w:rsidR="00172ADB" w:rsidRPr="00B921BC" w:rsidTr="00EC6DB2">
        <w:trPr>
          <w:trHeight w:hRule="exact" w:val="360"/>
          <w:tblHeader/>
          <w:jc w:val="center"/>
        </w:trPr>
        <w:tc>
          <w:tcPr>
            <w:tcW w:w="2268" w:type="dxa"/>
            <w:vAlign w:val="bottom"/>
          </w:tcPr>
          <w:p w:rsidR="00172ADB" w:rsidRPr="00B921BC" w:rsidRDefault="00B921BC" w:rsidP="00B921BC">
            <w:pPr>
              <w:pStyle w:val="BodyText"/>
              <w:rPr>
                <w:b/>
              </w:rPr>
            </w:pPr>
            <w:r w:rsidRPr="00B921BC">
              <w:rPr>
                <w:b/>
              </w:rPr>
              <w:t>Item</w:t>
            </w:r>
          </w:p>
        </w:tc>
        <w:tc>
          <w:tcPr>
            <w:tcW w:w="7308" w:type="dxa"/>
            <w:vAlign w:val="bottom"/>
          </w:tcPr>
          <w:p w:rsidR="00172ADB" w:rsidRPr="00B921BC" w:rsidRDefault="00B921BC" w:rsidP="00B921BC">
            <w:pPr>
              <w:pStyle w:val="BodyText"/>
              <w:rPr>
                <w:b/>
              </w:rPr>
            </w:pPr>
            <w:r w:rsidRPr="00B921BC">
              <w:rPr>
                <w:b/>
              </w:rPr>
              <w:t>Description</w:t>
            </w:r>
          </w:p>
        </w:tc>
      </w:tr>
      <w:tr w:rsidR="00537C1F" w:rsidRPr="00A57EDD" w:rsidTr="00B921BC">
        <w:trPr>
          <w:trHeight w:hRule="exact" w:val="360"/>
          <w:jc w:val="center"/>
        </w:trPr>
        <w:tc>
          <w:tcPr>
            <w:tcW w:w="2268" w:type="dxa"/>
            <w:vAlign w:val="bottom"/>
          </w:tcPr>
          <w:p w:rsidR="00537C1F" w:rsidRDefault="00537C1F" w:rsidP="00FA5104">
            <w:pPr>
              <w:pStyle w:val="BodyText"/>
            </w:pPr>
            <w:r>
              <w:t>AO Control</w:t>
            </w:r>
          </w:p>
        </w:tc>
        <w:tc>
          <w:tcPr>
            <w:tcW w:w="7308" w:type="dxa"/>
            <w:vAlign w:val="bottom"/>
          </w:tcPr>
          <w:p w:rsidR="00537C1F" w:rsidRPr="00A57EDD" w:rsidRDefault="00537C1F" w:rsidP="00FA5104">
            <w:pPr>
              <w:pStyle w:val="BodyText"/>
            </w:pPr>
            <w:r>
              <w:t>Supervisory controller for the AO system</w:t>
            </w:r>
          </w:p>
        </w:tc>
      </w:tr>
      <w:tr w:rsidR="00537C1F" w:rsidRPr="00A57EDD" w:rsidTr="00B921BC">
        <w:trPr>
          <w:trHeight w:hRule="exact" w:val="360"/>
          <w:jc w:val="center"/>
        </w:trPr>
        <w:tc>
          <w:tcPr>
            <w:tcW w:w="2268" w:type="dxa"/>
            <w:vAlign w:val="bottom"/>
          </w:tcPr>
          <w:p w:rsidR="00537C1F" w:rsidRDefault="00537C1F" w:rsidP="00FA5104">
            <w:pPr>
              <w:pStyle w:val="BodyText"/>
            </w:pPr>
            <w:r>
              <w:t>BER</w:t>
            </w:r>
          </w:p>
        </w:tc>
        <w:tc>
          <w:tcPr>
            <w:tcW w:w="7308" w:type="dxa"/>
            <w:vAlign w:val="bottom"/>
          </w:tcPr>
          <w:p w:rsidR="00537C1F" w:rsidRDefault="00537C1F" w:rsidP="00FA5104">
            <w:pPr>
              <w:pStyle w:val="BodyText"/>
            </w:pPr>
            <w:r>
              <w:t>Bit Error Rate</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Camera Link™</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Centroid</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Closed Loop Control</w:t>
            </w:r>
          </w:p>
        </w:tc>
        <w:tc>
          <w:tcPr>
            <w:tcW w:w="7308" w:type="dxa"/>
            <w:vAlign w:val="bottom"/>
          </w:tcPr>
          <w:p w:rsidR="00537C1F" w:rsidRDefault="00537C1F" w:rsidP="00FA5104">
            <w:pPr>
              <w:pStyle w:val="BodyText"/>
            </w:pPr>
          </w:p>
        </w:tc>
      </w:tr>
      <w:tr w:rsidR="00537C1F" w:rsidRPr="00A57EDD" w:rsidTr="00B921BC">
        <w:trPr>
          <w:trHeight w:hRule="exact" w:val="360"/>
          <w:jc w:val="center"/>
        </w:trPr>
        <w:tc>
          <w:tcPr>
            <w:tcW w:w="2268" w:type="dxa"/>
            <w:vAlign w:val="bottom"/>
          </w:tcPr>
          <w:p w:rsidR="00537C1F" w:rsidRDefault="00537C1F" w:rsidP="00FA5104">
            <w:pPr>
              <w:pStyle w:val="BodyText"/>
            </w:pPr>
            <w:r>
              <w:t>Container/component</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Default="00537C1F" w:rsidP="00FA5104">
            <w:pPr>
              <w:pStyle w:val="BodyText"/>
            </w:pPr>
            <w:r>
              <w:t>COTS</w:t>
            </w:r>
          </w:p>
        </w:tc>
        <w:tc>
          <w:tcPr>
            <w:tcW w:w="7308" w:type="dxa"/>
            <w:vAlign w:val="bottom"/>
          </w:tcPr>
          <w:p w:rsidR="00537C1F" w:rsidRDefault="00537C1F" w:rsidP="008A09E9">
            <w:pPr>
              <w:pStyle w:val="BodyText"/>
            </w:pPr>
            <w:r>
              <w:t>Commercial Off the Shelf</w:t>
            </w:r>
          </w:p>
        </w:tc>
      </w:tr>
      <w:tr w:rsidR="00537C1F" w:rsidRPr="00A57EDD" w:rsidTr="00B921BC">
        <w:trPr>
          <w:trHeight w:hRule="exact" w:val="360"/>
          <w:jc w:val="center"/>
        </w:trPr>
        <w:tc>
          <w:tcPr>
            <w:tcW w:w="2268" w:type="dxa"/>
            <w:vAlign w:val="bottom"/>
          </w:tcPr>
          <w:p w:rsidR="00537C1F" w:rsidRDefault="00537C1F" w:rsidP="00FA5104">
            <w:pPr>
              <w:pStyle w:val="BodyText"/>
            </w:pPr>
            <w:r>
              <w:t>CP</w:t>
            </w:r>
          </w:p>
        </w:tc>
        <w:tc>
          <w:tcPr>
            <w:tcW w:w="7308" w:type="dxa"/>
            <w:vAlign w:val="bottom"/>
          </w:tcPr>
          <w:p w:rsidR="00537C1F" w:rsidRPr="00A57EDD" w:rsidRDefault="00537C1F" w:rsidP="00FA5104">
            <w:pPr>
              <w:pStyle w:val="BodyText"/>
            </w:pPr>
            <w:r>
              <w:t>Control Processor for the RTC</w:t>
            </w:r>
          </w:p>
        </w:tc>
      </w:tr>
      <w:tr w:rsidR="00537C1F" w:rsidRPr="00A57EDD" w:rsidTr="00B921BC">
        <w:trPr>
          <w:trHeight w:hRule="exact" w:val="360"/>
          <w:jc w:val="center"/>
        </w:trPr>
        <w:tc>
          <w:tcPr>
            <w:tcW w:w="2268" w:type="dxa"/>
            <w:vAlign w:val="bottom"/>
          </w:tcPr>
          <w:p w:rsidR="00537C1F" w:rsidRDefault="00537C1F" w:rsidP="00FA5104">
            <w:pPr>
              <w:pStyle w:val="BodyText"/>
            </w:pPr>
            <w:r>
              <w:t>CP</w:t>
            </w:r>
          </w:p>
        </w:tc>
        <w:tc>
          <w:tcPr>
            <w:tcW w:w="7308" w:type="dxa"/>
            <w:vAlign w:val="bottom"/>
          </w:tcPr>
          <w:p w:rsidR="00537C1F" w:rsidRDefault="00537C1F" w:rsidP="00FA5104">
            <w:pPr>
              <w:pStyle w:val="BodyText"/>
            </w:pPr>
            <w:r>
              <w:t>Control Processor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DAC</w:t>
            </w:r>
          </w:p>
        </w:tc>
        <w:tc>
          <w:tcPr>
            <w:tcW w:w="7308" w:type="dxa"/>
            <w:vAlign w:val="bottom"/>
          </w:tcPr>
          <w:p w:rsidR="00537C1F" w:rsidRPr="00A57EDD" w:rsidRDefault="00537C1F" w:rsidP="00FA5104">
            <w:pPr>
              <w:pStyle w:val="BodyText"/>
            </w:pPr>
            <w:r>
              <w:t>Digital to Analog Converter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DM</w:t>
            </w:r>
          </w:p>
        </w:tc>
        <w:tc>
          <w:tcPr>
            <w:tcW w:w="7308" w:type="dxa"/>
            <w:vAlign w:val="bottom"/>
          </w:tcPr>
          <w:p w:rsidR="00537C1F" w:rsidRPr="00A57EDD" w:rsidRDefault="00537C1F" w:rsidP="00FA5104">
            <w:pPr>
              <w:pStyle w:val="BodyText"/>
            </w:pPr>
            <w:r>
              <w:t>Deformable Mirror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DUT</w:t>
            </w:r>
          </w:p>
        </w:tc>
        <w:tc>
          <w:tcPr>
            <w:tcW w:w="7308" w:type="dxa"/>
            <w:vAlign w:val="bottom"/>
          </w:tcPr>
          <w:p w:rsidR="00537C1F" w:rsidRDefault="00537C1F" w:rsidP="00FA5104">
            <w:pPr>
              <w:pStyle w:val="BodyText"/>
            </w:pPr>
            <w:r>
              <w:t>Device under test</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FPGA</w:t>
            </w:r>
          </w:p>
        </w:tc>
        <w:tc>
          <w:tcPr>
            <w:tcW w:w="7308" w:type="dxa"/>
            <w:vAlign w:val="bottom"/>
          </w:tcPr>
          <w:p w:rsidR="00537C1F" w:rsidRPr="00A57EDD" w:rsidRDefault="00537C1F" w:rsidP="00FA5104">
            <w:pPr>
              <w:pStyle w:val="BodyText"/>
            </w:pPr>
            <w:r>
              <w:t>Field Programmable Gate Array</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GPU</w:t>
            </w:r>
          </w:p>
        </w:tc>
        <w:tc>
          <w:tcPr>
            <w:tcW w:w="7308" w:type="dxa"/>
            <w:vAlign w:val="bottom"/>
          </w:tcPr>
          <w:p w:rsidR="00537C1F" w:rsidRPr="00A57EDD" w:rsidRDefault="00537C1F" w:rsidP="00FA5104">
            <w:pPr>
              <w:pStyle w:val="BodyText"/>
            </w:pPr>
            <w:r>
              <w:t>Graphical Processing Unit</w:t>
            </w:r>
          </w:p>
        </w:tc>
      </w:tr>
      <w:tr w:rsidR="00537C1F" w:rsidRPr="00A57EDD" w:rsidTr="00B921BC">
        <w:trPr>
          <w:trHeight w:hRule="exact" w:val="360"/>
          <w:jc w:val="center"/>
        </w:trPr>
        <w:tc>
          <w:tcPr>
            <w:tcW w:w="2268" w:type="dxa"/>
            <w:vAlign w:val="bottom"/>
          </w:tcPr>
          <w:p w:rsidR="00537C1F" w:rsidRDefault="00537C1F" w:rsidP="00FA5104">
            <w:pPr>
              <w:pStyle w:val="BodyText"/>
            </w:pPr>
            <w:r>
              <w:t>Harvard Architecture</w:t>
            </w:r>
          </w:p>
        </w:tc>
        <w:tc>
          <w:tcPr>
            <w:tcW w:w="7308" w:type="dxa"/>
            <w:vAlign w:val="bottom"/>
          </w:tcPr>
          <w:p w:rsidR="00537C1F" w:rsidRPr="00A57EDD" w:rsidRDefault="00537C1F" w:rsidP="007B5FD8">
            <w:pPr>
              <w:pStyle w:val="BodyText"/>
            </w:pPr>
            <w:r>
              <w:t>Data and instruction storage are separate for faster operation</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HOWFS</w:t>
            </w:r>
          </w:p>
        </w:tc>
        <w:tc>
          <w:tcPr>
            <w:tcW w:w="7308" w:type="dxa"/>
            <w:vAlign w:val="bottom"/>
          </w:tcPr>
          <w:p w:rsidR="00537C1F" w:rsidRPr="00A57EDD" w:rsidRDefault="00537C1F" w:rsidP="00FA5104">
            <w:pPr>
              <w:pStyle w:val="BodyText"/>
            </w:pPr>
            <w:r>
              <w:t>High Order Wave Front Sensor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Junction Temperature</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Latency</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LGS</w:t>
            </w:r>
          </w:p>
        </w:tc>
        <w:tc>
          <w:tcPr>
            <w:tcW w:w="7308" w:type="dxa"/>
            <w:vAlign w:val="bottom"/>
          </w:tcPr>
          <w:p w:rsidR="00537C1F" w:rsidRPr="00A57EDD" w:rsidRDefault="00537C1F" w:rsidP="00FA5104">
            <w:pPr>
              <w:pStyle w:val="BodyText"/>
            </w:pPr>
            <w:r>
              <w:t>Laser Guide Star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LOWFS</w:t>
            </w:r>
          </w:p>
        </w:tc>
        <w:tc>
          <w:tcPr>
            <w:tcW w:w="7308" w:type="dxa"/>
            <w:vAlign w:val="bottom"/>
          </w:tcPr>
          <w:p w:rsidR="00537C1F" w:rsidRPr="00A57EDD" w:rsidRDefault="00537C1F" w:rsidP="00FA5104">
            <w:pPr>
              <w:pStyle w:val="BodyText"/>
            </w:pPr>
            <w:r>
              <w:t>Low Order Wave Front Sensor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LVDS</w:t>
            </w:r>
          </w:p>
        </w:tc>
        <w:tc>
          <w:tcPr>
            <w:tcW w:w="7308" w:type="dxa"/>
            <w:vAlign w:val="bottom"/>
          </w:tcPr>
          <w:p w:rsidR="00537C1F" w:rsidRPr="00A57EDD" w:rsidRDefault="00537C1F" w:rsidP="00FA5104">
            <w:pPr>
              <w:pStyle w:val="BodyText"/>
            </w:pPr>
            <w:r>
              <w:t>Low Voltage Differential Signaling</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MTBF</w:t>
            </w:r>
          </w:p>
        </w:tc>
        <w:tc>
          <w:tcPr>
            <w:tcW w:w="7308" w:type="dxa"/>
            <w:vAlign w:val="bottom"/>
          </w:tcPr>
          <w:p w:rsidR="00537C1F" w:rsidRPr="00A57EDD" w:rsidRDefault="00537C1F" w:rsidP="00FA5104">
            <w:pPr>
              <w:pStyle w:val="BodyText"/>
            </w:pPr>
            <w:r>
              <w:t>Mean Time Between Failures</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MTBR</w:t>
            </w:r>
          </w:p>
        </w:tc>
        <w:tc>
          <w:tcPr>
            <w:tcW w:w="7308" w:type="dxa"/>
            <w:vAlign w:val="bottom"/>
          </w:tcPr>
          <w:p w:rsidR="00537C1F" w:rsidRPr="00A57EDD" w:rsidRDefault="00537C1F" w:rsidP="00FA5104">
            <w:pPr>
              <w:pStyle w:val="BodyText"/>
            </w:pPr>
            <w:r>
              <w:t>Mean Time Before Repair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NGS</w:t>
            </w:r>
          </w:p>
        </w:tc>
        <w:tc>
          <w:tcPr>
            <w:tcW w:w="7308" w:type="dxa"/>
            <w:vAlign w:val="bottom"/>
          </w:tcPr>
          <w:p w:rsidR="00537C1F" w:rsidRPr="00A57EDD" w:rsidRDefault="00537C1F" w:rsidP="00FA5104">
            <w:pPr>
              <w:pStyle w:val="BodyText"/>
            </w:pPr>
            <w:r>
              <w:t>Natural Guide Star</w:t>
            </w:r>
          </w:p>
        </w:tc>
      </w:tr>
      <w:tr w:rsidR="00537C1F" w:rsidRPr="00A57EDD" w:rsidTr="00B921BC">
        <w:trPr>
          <w:trHeight w:hRule="exact" w:val="360"/>
          <w:jc w:val="center"/>
        </w:trPr>
        <w:tc>
          <w:tcPr>
            <w:tcW w:w="2268" w:type="dxa"/>
            <w:vAlign w:val="bottom"/>
          </w:tcPr>
          <w:p w:rsidR="00537C1F" w:rsidRDefault="00537C1F" w:rsidP="00FA5104">
            <w:pPr>
              <w:pStyle w:val="BodyText"/>
            </w:pPr>
            <w:r>
              <w:t>OEM</w:t>
            </w:r>
          </w:p>
        </w:tc>
        <w:tc>
          <w:tcPr>
            <w:tcW w:w="7308" w:type="dxa"/>
            <w:vAlign w:val="bottom"/>
          </w:tcPr>
          <w:p w:rsidR="00537C1F" w:rsidRDefault="00537C1F" w:rsidP="00FA5104">
            <w:pPr>
              <w:pStyle w:val="BodyText"/>
            </w:pPr>
            <w:r>
              <w:t>Original Equipment Manufacturer</w:t>
            </w:r>
          </w:p>
        </w:tc>
      </w:tr>
      <w:tr w:rsidR="00537C1F" w:rsidRPr="00A57EDD" w:rsidTr="00B921BC">
        <w:trPr>
          <w:trHeight w:hRule="exact" w:val="360"/>
          <w:jc w:val="center"/>
        </w:trPr>
        <w:tc>
          <w:tcPr>
            <w:tcW w:w="2268" w:type="dxa"/>
            <w:vAlign w:val="bottom"/>
          </w:tcPr>
          <w:p w:rsidR="00537C1F" w:rsidRDefault="00537C1F" w:rsidP="00FA5104">
            <w:pPr>
              <w:pStyle w:val="BodyText"/>
            </w:pPr>
            <w:r>
              <w:t>OP</w:t>
            </w:r>
          </w:p>
        </w:tc>
        <w:tc>
          <w:tcPr>
            <w:tcW w:w="7308" w:type="dxa"/>
            <w:vAlign w:val="bottom"/>
          </w:tcPr>
          <w:p w:rsidR="00537C1F" w:rsidRDefault="00537C1F" w:rsidP="00FA5104">
            <w:pPr>
              <w:pStyle w:val="BodyText"/>
            </w:pPr>
            <w:r>
              <w:t>Offload Processor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Open Loop Control</w:t>
            </w:r>
          </w:p>
        </w:tc>
        <w:tc>
          <w:tcPr>
            <w:tcW w:w="7308" w:type="dxa"/>
            <w:vAlign w:val="bottom"/>
          </w:tcPr>
          <w:p w:rsidR="00537C1F" w:rsidRDefault="00537C1F" w:rsidP="00FA5104">
            <w:pPr>
              <w:pStyle w:val="BodyText"/>
            </w:pPr>
          </w:p>
        </w:tc>
      </w:tr>
      <w:tr w:rsidR="00537C1F" w:rsidRPr="00A57EDD" w:rsidTr="00B921BC">
        <w:trPr>
          <w:trHeight w:hRule="exact" w:val="360"/>
          <w:jc w:val="center"/>
        </w:trPr>
        <w:tc>
          <w:tcPr>
            <w:tcW w:w="2268" w:type="dxa"/>
            <w:vAlign w:val="bottom"/>
          </w:tcPr>
          <w:p w:rsidR="00537C1F" w:rsidRDefault="00537C1F" w:rsidP="00FA5104">
            <w:pPr>
              <w:pStyle w:val="BodyText"/>
            </w:pPr>
            <w:r>
              <w:t>PE</w:t>
            </w:r>
          </w:p>
        </w:tc>
        <w:tc>
          <w:tcPr>
            <w:tcW w:w="7308" w:type="dxa"/>
            <w:vAlign w:val="bottom"/>
          </w:tcPr>
          <w:p w:rsidR="00537C1F" w:rsidRDefault="00537C1F" w:rsidP="00FA5104">
            <w:pPr>
              <w:pStyle w:val="BodyText"/>
            </w:pPr>
            <w:r>
              <w:t xml:space="preserve">Processing Element </w:t>
            </w:r>
          </w:p>
        </w:tc>
      </w:tr>
      <w:tr w:rsidR="00537C1F" w:rsidRPr="00A57EDD" w:rsidTr="00B921BC">
        <w:trPr>
          <w:trHeight w:hRule="exact" w:val="360"/>
          <w:jc w:val="center"/>
        </w:trPr>
        <w:tc>
          <w:tcPr>
            <w:tcW w:w="2268" w:type="dxa"/>
            <w:vAlign w:val="bottom"/>
          </w:tcPr>
          <w:p w:rsidR="00537C1F" w:rsidRDefault="00537C1F" w:rsidP="00FA5104">
            <w:pPr>
              <w:pStyle w:val="BodyText"/>
            </w:pPr>
            <w:r>
              <w:t>Pipelined</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D41E6D">
            <w:pPr>
              <w:pStyle w:val="BodyText"/>
            </w:pPr>
            <w:r>
              <w:t>Point-and-Shoot</w:t>
            </w:r>
          </w:p>
        </w:tc>
        <w:tc>
          <w:tcPr>
            <w:tcW w:w="7308" w:type="dxa"/>
            <w:vAlign w:val="bottom"/>
          </w:tcPr>
          <w:p w:rsidR="00537C1F"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RTC</w:t>
            </w:r>
          </w:p>
        </w:tc>
        <w:tc>
          <w:tcPr>
            <w:tcW w:w="7308" w:type="dxa"/>
            <w:vAlign w:val="bottom"/>
          </w:tcPr>
          <w:p w:rsidR="00537C1F" w:rsidRPr="00A57EDD" w:rsidRDefault="00537C1F" w:rsidP="00FA5104">
            <w:pPr>
              <w:pStyle w:val="BodyText"/>
            </w:pPr>
            <w:r>
              <w:t>Real Time Computer</w:t>
            </w:r>
          </w:p>
        </w:tc>
      </w:tr>
      <w:tr w:rsidR="00537C1F" w:rsidRPr="00A57EDD" w:rsidTr="00B921BC">
        <w:trPr>
          <w:trHeight w:hRule="exact" w:val="360"/>
          <w:jc w:val="center"/>
        </w:trPr>
        <w:tc>
          <w:tcPr>
            <w:tcW w:w="2268" w:type="dxa"/>
            <w:vAlign w:val="bottom"/>
          </w:tcPr>
          <w:p w:rsidR="00537C1F" w:rsidRDefault="00537C1F" w:rsidP="00FA5104">
            <w:pPr>
              <w:pStyle w:val="BodyText"/>
            </w:pPr>
            <w:r>
              <w:t>SEU</w:t>
            </w:r>
          </w:p>
        </w:tc>
        <w:tc>
          <w:tcPr>
            <w:tcW w:w="7308" w:type="dxa"/>
            <w:vAlign w:val="bottom"/>
          </w:tcPr>
          <w:p w:rsidR="00537C1F" w:rsidRDefault="00537C1F" w:rsidP="00FA5104">
            <w:pPr>
              <w:pStyle w:val="BodyText"/>
            </w:pPr>
            <w:r>
              <w:t>Single Event Upset</w:t>
            </w:r>
          </w:p>
        </w:tc>
      </w:tr>
      <w:tr w:rsidR="00537C1F" w:rsidRPr="00A57EDD" w:rsidTr="00B921BC">
        <w:trPr>
          <w:trHeight w:hRule="exact" w:val="360"/>
          <w:jc w:val="center"/>
        </w:trPr>
        <w:tc>
          <w:tcPr>
            <w:tcW w:w="2268" w:type="dxa"/>
            <w:vAlign w:val="bottom"/>
          </w:tcPr>
          <w:p w:rsidR="00537C1F" w:rsidRDefault="00537C1F" w:rsidP="00FA5104">
            <w:pPr>
              <w:pStyle w:val="BodyText"/>
            </w:pPr>
            <w:r>
              <w:t>SIMD</w:t>
            </w:r>
          </w:p>
        </w:tc>
        <w:tc>
          <w:tcPr>
            <w:tcW w:w="7308" w:type="dxa"/>
            <w:vAlign w:val="bottom"/>
          </w:tcPr>
          <w:p w:rsidR="00537C1F" w:rsidRPr="00A57EDD" w:rsidRDefault="00537C1F" w:rsidP="00FA5104">
            <w:pPr>
              <w:pStyle w:val="BodyText"/>
            </w:pPr>
            <w:r>
              <w:t>Single Instruction Multiple Data</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Tip/Tilt Mirror</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Tip/Tilt stage</w:t>
            </w:r>
          </w:p>
        </w:tc>
        <w:tc>
          <w:tcPr>
            <w:tcW w:w="7308" w:type="dxa"/>
            <w:vAlign w:val="bottom"/>
          </w:tcPr>
          <w:p w:rsidR="00537C1F" w:rsidRDefault="00537C1F" w:rsidP="007B5FD8">
            <w:pPr>
              <w:pStyle w:val="BodyText"/>
            </w:pPr>
            <w:r>
              <w:t>A tip/tilt actuator that has no mirror, but can move one.</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Tomography</w:t>
            </w:r>
          </w:p>
        </w:tc>
        <w:tc>
          <w:tcPr>
            <w:tcW w:w="7308" w:type="dxa"/>
            <w:vAlign w:val="bottom"/>
          </w:tcPr>
          <w:p w:rsidR="00537C1F" w:rsidRPr="00A57EDD" w:rsidRDefault="00537C1F" w:rsidP="00FA5104">
            <w:pPr>
              <w:pStyle w:val="BodyText"/>
            </w:pP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Tweeter</w:t>
            </w:r>
          </w:p>
        </w:tc>
        <w:tc>
          <w:tcPr>
            <w:tcW w:w="7308" w:type="dxa"/>
            <w:vAlign w:val="bottom"/>
          </w:tcPr>
          <w:p w:rsidR="00537C1F" w:rsidRDefault="00537C1F" w:rsidP="00FA5104">
            <w:pPr>
              <w:pStyle w:val="BodyText"/>
            </w:pPr>
            <w:r>
              <w:t>High order DM</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rsidRPr="00A57EDD">
              <w:t>WFS</w:t>
            </w:r>
          </w:p>
        </w:tc>
        <w:tc>
          <w:tcPr>
            <w:tcW w:w="7308" w:type="dxa"/>
            <w:vAlign w:val="bottom"/>
          </w:tcPr>
          <w:p w:rsidR="00537C1F" w:rsidRPr="00A57EDD" w:rsidRDefault="00537C1F" w:rsidP="00FA5104">
            <w:pPr>
              <w:pStyle w:val="BodyText"/>
            </w:pPr>
            <w:r>
              <w:t>Wave Front Sensor</w:t>
            </w:r>
          </w:p>
        </w:tc>
      </w:tr>
      <w:tr w:rsidR="00537C1F" w:rsidRPr="00A57EDD" w:rsidTr="00B921BC">
        <w:trPr>
          <w:trHeight w:hRule="exact" w:val="360"/>
          <w:jc w:val="center"/>
        </w:trPr>
        <w:tc>
          <w:tcPr>
            <w:tcW w:w="2268" w:type="dxa"/>
            <w:vAlign w:val="bottom"/>
          </w:tcPr>
          <w:p w:rsidR="00537C1F" w:rsidRPr="00A57EDD" w:rsidRDefault="00537C1F" w:rsidP="00FA5104">
            <w:pPr>
              <w:pStyle w:val="BodyText"/>
            </w:pPr>
            <w:r>
              <w:t>Woofer</w:t>
            </w:r>
          </w:p>
        </w:tc>
        <w:tc>
          <w:tcPr>
            <w:tcW w:w="7308" w:type="dxa"/>
            <w:vAlign w:val="bottom"/>
          </w:tcPr>
          <w:p w:rsidR="00537C1F" w:rsidRDefault="00537C1F" w:rsidP="00FA5104">
            <w:pPr>
              <w:pStyle w:val="BodyText"/>
            </w:pPr>
            <w:r>
              <w:t>Low order DM</w:t>
            </w:r>
          </w:p>
        </w:tc>
      </w:tr>
      <w:tr w:rsidR="00EC6DB2" w:rsidRPr="00A57EDD" w:rsidTr="00B921BC">
        <w:trPr>
          <w:trHeight w:hRule="exact" w:val="360"/>
          <w:jc w:val="center"/>
        </w:trPr>
        <w:tc>
          <w:tcPr>
            <w:tcW w:w="2268" w:type="dxa"/>
            <w:vAlign w:val="bottom"/>
          </w:tcPr>
          <w:p w:rsidR="00EC6DB2" w:rsidRDefault="001C3458" w:rsidP="00FA5104">
            <w:pPr>
              <w:pStyle w:val="BodyText"/>
            </w:pPr>
            <w:r>
              <w:t>OPD</w:t>
            </w:r>
          </w:p>
        </w:tc>
        <w:tc>
          <w:tcPr>
            <w:tcW w:w="7308" w:type="dxa"/>
            <w:vAlign w:val="bottom"/>
          </w:tcPr>
          <w:p w:rsidR="00EC6DB2" w:rsidRDefault="001C3458" w:rsidP="00FA5104">
            <w:pPr>
              <w:pStyle w:val="BodyText"/>
            </w:pPr>
            <w:r>
              <w:t>Optical Path Delay</w:t>
            </w:r>
          </w:p>
        </w:tc>
      </w:tr>
      <w:tr w:rsidR="00EC6DB2" w:rsidRPr="00A57EDD" w:rsidTr="00B921BC">
        <w:trPr>
          <w:trHeight w:hRule="exact" w:val="360"/>
          <w:jc w:val="center"/>
        </w:trPr>
        <w:tc>
          <w:tcPr>
            <w:tcW w:w="2268" w:type="dxa"/>
            <w:vAlign w:val="bottom"/>
          </w:tcPr>
          <w:p w:rsidR="00EC6DB2" w:rsidRDefault="00EC6DB2" w:rsidP="00FA5104">
            <w:pPr>
              <w:pStyle w:val="BodyText"/>
            </w:pPr>
          </w:p>
        </w:tc>
        <w:tc>
          <w:tcPr>
            <w:tcW w:w="7308" w:type="dxa"/>
            <w:vAlign w:val="bottom"/>
          </w:tcPr>
          <w:p w:rsidR="00EC6DB2" w:rsidRDefault="00EC6DB2" w:rsidP="00FA5104">
            <w:pPr>
              <w:pStyle w:val="BodyText"/>
            </w:pPr>
          </w:p>
        </w:tc>
      </w:tr>
      <w:tr w:rsidR="00EC6DB2" w:rsidRPr="00A57EDD" w:rsidTr="00B921BC">
        <w:trPr>
          <w:trHeight w:hRule="exact" w:val="360"/>
          <w:jc w:val="center"/>
        </w:trPr>
        <w:tc>
          <w:tcPr>
            <w:tcW w:w="2268" w:type="dxa"/>
            <w:vAlign w:val="bottom"/>
          </w:tcPr>
          <w:p w:rsidR="00EC6DB2" w:rsidRDefault="00EC6DB2" w:rsidP="00FA5104">
            <w:pPr>
              <w:pStyle w:val="BodyText"/>
            </w:pPr>
          </w:p>
        </w:tc>
        <w:tc>
          <w:tcPr>
            <w:tcW w:w="7308" w:type="dxa"/>
            <w:vAlign w:val="bottom"/>
          </w:tcPr>
          <w:p w:rsidR="00EC6DB2" w:rsidRDefault="00EC6DB2" w:rsidP="00FA5104">
            <w:pPr>
              <w:pStyle w:val="BodyText"/>
            </w:pPr>
          </w:p>
        </w:tc>
      </w:tr>
      <w:tr w:rsidR="00EC6DB2" w:rsidRPr="00A57EDD" w:rsidTr="00B921BC">
        <w:trPr>
          <w:trHeight w:hRule="exact" w:val="360"/>
          <w:jc w:val="center"/>
        </w:trPr>
        <w:tc>
          <w:tcPr>
            <w:tcW w:w="2268" w:type="dxa"/>
            <w:vAlign w:val="bottom"/>
          </w:tcPr>
          <w:p w:rsidR="00EC6DB2" w:rsidRDefault="00EC6DB2" w:rsidP="00FA5104">
            <w:pPr>
              <w:pStyle w:val="BodyText"/>
            </w:pPr>
          </w:p>
        </w:tc>
        <w:tc>
          <w:tcPr>
            <w:tcW w:w="7308" w:type="dxa"/>
            <w:vAlign w:val="bottom"/>
          </w:tcPr>
          <w:p w:rsidR="00EC6DB2" w:rsidRDefault="00EC6DB2" w:rsidP="00FA5104">
            <w:pPr>
              <w:pStyle w:val="BodyText"/>
            </w:pPr>
          </w:p>
        </w:tc>
      </w:tr>
    </w:tbl>
    <w:p w:rsidR="00A57EDD" w:rsidRPr="00076FF4" w:rsidRDefault="00A57EDD" w:rsidP="00076FF4">
      <w:pPr>
        <w:pStyle w:val="BodyText"/>
      </w:pPr>
    </w:p>
    <w:p w:rsidR="00E97E33" w:rsidRDefault="00E97E33" w:rsidP="002F1E4F">
      <w:pPr>
        <w:pStyle w:val="Appendix"/>
      </w:pPr>
      <w:bookmarkStart w:id="393" w:name="_Ref244508991"/>
      <w:bookmarkStart w:id="394" w:name="_Toc246310307"/>
      <w:r>
        <w:t>F</w:t>
      </w:r>
      <w:r w:rsidR="006B233A">
        <w:t>unctional Requirements</w:t>
      </w:r>
      <w:r>
        <w:t xml:space="preserve"> </w:t>
      </w:r>
      <w:r w:rsidR="00982022">
        <w:t xml:space="preserve">Cross </w:t>
      </w:r>
      <w:r>
        <w:t>Reference</w:t>
      </w:r>
      <w:bookmarkEnd w:id="393"/>
      <w:bookmarkEnd w:id="394"/>
    </w:p>
    <w:p w:rsidR="00DA2C61" w:rsidRPr="00DA2C61" w:rsidRDefault="00DA2C61" w:rsidP="006B233A">
      <w:pPr>
        <w:pStyle w:val="BodyText"/>
        <w:keepNext/>
        <w:rPr>
          <w:b/>
          <w:sz w:val="28"/>
          <w:szCs w:val="28"/>
        </w:rPr>
      </w:pPr>
    </w:p>
    <w:tbl>
      <w:tblPr>
        <w:tblStyle w:val="TableGrid"/>
        <w:tblW w:w="8568" w:type="dxa"/>
        <w:jc w:val="center"/>
        <w:tblLayout w:type="fixed"/>
        <w:tblLook w:val="0620"/>
      </w:tblPr>
      <w:tblGrid>
        <w:gridCol w:w="774"/>
        <w:gridCol w:w="1422"/>
        <w:gridCol w:w="6372"/>
      </w:tblGrid>
      <w:tr w:rsidR="00E97E33" w:rsidRPr="007E2797" w:rsidTr="00E97E33">
        <w:trPr>
          <w:tblHeader/>
          <w:jc w:val="center"/>
        </w:trPr>
        <w:tc>
          <w:tcPr>
            <w:tcW w:w="774" w:type="dxa"/>
            <w:vAlign w:val="bottom"/>
          </w:tcPr>
          <w:p w:rsidR="00E97E33" w:rsidRPr="007E2797" w:rsidRDefault="00E97E33" w:rsidP="00982022">
            <w:pPr>
              <w:pStyle w:val="BodyText"/>
              <w:keepNext/>
              <w:jc w:val="center"/>
              <w:rPr>
                <w:b/>
                <w:bCs/>
                <w:sz w:val="18"/>
                <w:szCs w:val="18"/>
              </w:rPr>
            </w:pPr>
            <w:r>
              <w:rPr>
                <w:b/>
                <w:bCs/>
                <w:sz w:val="18"/>
                <w:szCs w:val="18"/>
              </w:rPr>
              <w:t>FRD ID</w:t>
            </w:r>
          </w:p>
        </w:tc>
        <w:tc>
          <w:tcPr>
            <w:tcW w:w="1422" w:type="dxa"/>
            <w:vAlign w:val="bottom"/>
          </w:tcPr>
          <w:p w:rsidR="00E97E33" w:rsidRPr="007E2797" w:rsidRDefault="00E97E33" w:rsidP="00E67A53">
            <w:pPr>
              <w:pStyle w:val="BodyText"/>
              <w:keepNext/>
              <w:rPr>
                <w:b/>
                <w:bCs/>
                <w:sz w:val="18"/>
                <w:szCs w:val="18"/>
              </w:rPr>
            </w:pPr>
            <w:r>
              <w:rPr>
                <w:b/>
                <w:bCs/>
                <w:sz w:val="18"/>
                <w:szCs w:val="18"/>
              </w:rPr>
              <w:t>Short Name</w:t>
            </w:r>
          </w:p>
        </w:tc>
        <w:tc>
          <w:tcPr>
            <w:tcW w:w="6372" w:type="dxa"/>
            <w:vAlign w:val="bottom"/>
          </w:tcPr>
          <w:p w:rsidR="00E97E33" w:rsidRPr="00C247D7" w:rsidRDefault="00C247D7" w:rsidP="006B233A">
            <w:pPr>
              <w:pStyle w:val="BodyText"/>
              <w:keepNext/>
              <w:rPr>
                <w:b/>
                <w:bCs/>
              </w:rPr>
            </w:pPr>
            <w:r w:rsidRPr="00C247D7">
              <w:rPr>
                <w:b/>
                <w:bCs/>
              </w:rPr>
              <w:t xml:space="preserve">General </w:t>
            </w:r>
            <w:r w:rsidR="005E51FF">
              <w:rPr>
                <w:b/>
                <w:bCs/>
              </w:rPr>
              <w:t>R</w:t>
            </w:r>
            <w:r w:rsidR="006B233A">
              <w:rPr>
                <w:b/>
                <w:bCs/>
              </w:rPr>
              <w:t>equirement</w:t>
            </w:r>
            <w:r>
              <w:rPr>
                <w:b/>
                <w:bCs/>
              </w:rPr>
              <w:t>s</w:t>
            </w:r>
          </w:p>
        </w:tc>
      </w:tr>
      <w:tr w:rsidR="00E97E33" w:rsidRPr="007E2797" w:rsidTr="00DA2C61">
        <w:trPr>
          <w:jc w:val="center"/>
        </w:trPr>
        <w:tc>
          <w:tcPr>
            <w:tcW w:w="774" w:type="dxa"/>
          </w:tcPr>
          <w:p w:rsidR="00E97E33" w:rsidRPr="006144FF" w:rsidRDefault="00E97E33" w:rsidP="006144FF">
            <w:pPr>
              <w:pStyle w:val="BodyText"/>
              <w:rPr>
                <w:sz w:val="16"/>
              </w:rPr>
            </w:pPr>
            <w:r w:rsidRPr="006144FF">
              <w:rPr>
                <w:sz w:val="16"/>
              </w:rPr>
              <w:t>FR-1401</w:t>
            </w:r>
          </w:p>
        </w:tc>
        <w:tc>
          <w:tcPr>
            <w:tcW w:w="1422" w:type="dxa"/>
          </w:tcPr>
          <w:p w:rsidR="00E97E33" w:rsidRPr="006144FF" w:rsidRDefault="00E97E33" w:rsidP="006144FF">
            <w:pPr>
              <w:pStyle w:val="BodyText"/>
              <w:rPr>
                <w:sz w:val="16"/>
              </w:rPr>
            </w:pPr>
            <w:r w:rsidRPr="006144FF">
              <w:rPr>
                <w:sz w:val="16"/>
              </w:rPr>
              <w:t>Real Time Controller</w:t>
            </w:r>
          </w:p>
        </w:tc>
        <w:tc>
          <w:tcPr>
            <w:tcW w:w="6372" w:type="dxa"/>
          </w:tcPr>
          <w:p w:rsidR="00E97E33" w:rsidRPr="006144FF" w:rsidRDefault="00E97E33" w:rsidP="006144FF">
            <w:pPr>
              <w:pStyle w:val="BodyText"/>
              <w:rPr>
                <w:sz w:val="16"/>
                <w:szCs w:val="18"/>
              </w:rPr>
            </w:pPr>
            <w:r w:rsidRPr="006144FF">
              <w:rPr>
                <w:sz w:val="16"/>
                <w:szCs w:val="18"/>
              </w:rPr>
              <w:t> </w:t>
            </w:r>
            <w:r w:rsidR="00444BD2">
              <w:rPr>
                <w:sz w:val="16"/>
                <w:szCs w:val="18"/>
              </w:rPr>
              <w:fldChar w:fldCharType="begin"/>
            </w:r>
            <w:r w:rsidR="00A96B43">
              <w:rPr>
                <w:sz w:val="16"/>
                <w:szCs w:val="18"/>
              </w:rPr>
              <w:instrText xml:space="preserve"> REF _Ref245021311 \r \h </w:instrText>
            </w:r>
            <w:r w:rsidR="00444BD2">
              <w:rPr>
                <w:sz w:val="16"/>
                <w:szCs w:val="18"/>
              </w:rPr>
            </w:r>
            <w:r w:rsidR="00444BD2">
              <w:rPr>
                <w:sz w:val="16"/>
                <w:szCs w:val="18"/>
              </w:rPr>
              <w:fldChar w:fldCharType="separate"/>
            </w:r>
            <w:r w:rsidR="00CB7C01">
              <w:rPr>
                <w:sz w:val="16"/>
                <w:szCs w:val="18"/>
              </w:rPr>
              <w:t>1.4</w:t>
            </w:r>
            <w:r w:rsidR="00444BD2">
              <w:rPr>
                <w:sz w:val="16"/>
                <w:szCs w:val="18"/>
              </w:rPr>
              <w:fldChar w:fldCharType="end"/>
            </w:r>
            <w:r w:rsidR="00A96B43">
              <w:rPr>
                <w:sz w:val="16"/>
                <w:szCs w:val="18"/>
              </w:rPr>
              <w:t xml:space="preserve">, </w:t>
            </w:r>
          </w:p>
        </w:tc>
      </w:tr>
      <w:tr w:rsidR="00E97E33" w:rsidRPr="007E2797" w:rsidTr="00DA2C61">
        <w:trPr>
          <w:jc w:val="center"/>
        </w:trPr>
        <w:tc>
          <w:tcPr>
            <w:tcW w:w="774" w:type="dxa"/>
          </w:tcPr>
          <w:p w:rsidR="00E97E33" w:rsidRPr="006144FF" w:rsidRDefault="00E97E33" w:rsidP="006144FF">
            <w:pPr>
              <w:pStyle w:val="BodyText"/>
              <w:rPr>
                <w:sz w:val="16"/>
              </w:rPr>
            </w:pPr>
            <w:r w:rsidRPr="006144FF">
              <w:rPr>
                <w:sz w:val="16"/>
              </w:rPr>
              <w:t>FR-1403</w:t>
            </w:r>
          </w:p>
        </w:tc>
        <w:tc>
          <w:tcPr>
            <w:tcW w:w="1422" w:type="dxa"/>
          </w:tcPr>
          <w:p w:rsidR="00E97E33" w:rsidRPr="006144FF" w:rsidRDefault="00E97E33" w:rsidP="006144FF">
            <w:pPr>
              <w:pStyle w:val="BodyText"/>
              <w:rPr>
                <w:sz w:val="16"/>
              </w:rPr>
            </w:pPr>
            <w:r w:rsidRPr="006144FF">
              <w:rPr>
                <w:sz w:val="16"/>
              </w:rPr>
              <w:t>Source of Control</w:t>
            </w:r>
          </w:p>
        </w:tc>
        <w:tc>
          <w:tcPr>
            <w:tcW w:w="6372" w:type="dxa"/>
          </w:tcPr>
          <w:p w:rsidR="00E97E33" w:rsidRPr="006144FF" w:rsidRDefault="00E97E33" w:rsidP="006144FF">
            <w:pPr>
              <w:pStyle w:val="BodyText"/>
              <w:rPr>
                <w:sz w:val="16"/>
                <w:szCs w:val="18"/>
              </w:rPr>
            </w:pPr>
            <w:r w:rsidRPr="006144FF">
              <w:rPr>
                <w:sz w:val="16"/>
                <w:szCs w:val="18"/>
              </w:rPr>
              <w:t> </w:t>
            </w:r>
          </w:p>
        </w:tc>
      </w:tr>
      <w:tr w:rsidR="00E97E33" w:rsidRPr="007E2797" w:rsidTr="00DA2C61">
        <w:trPr>
          <w:jc w:val="center"/>
        </w:trPr>
        <w:tc>
          <w:tcPr>
            <w:tcW w:w="774" w:type="dxa"/>
          </w:tcPr>
          <w:p w:rsidR="00E97E33" w:rsidRPr="006144FF" w:rsidRDefault="00E97E33" w:rsidP="006144FF">
            <w:pPr>
              <w:pStyle w:val="BodyText"/>
              <w:rPr>
                <w:sz w:val="16"/>
              </w:rPr>
            </w:pPr>
            <w:r w:rsidRPr="006144FF">
              <w:rPr>
                <w:sz w:val="16"/>
              </w:rPr>
              <w:t>FR-1405</w:t>
            </w:r>
          </w:p>
        </w:tc>
        <w:tc>
          <w:tcPr>
            <w:tcW w:w="1422" w:type="dxa"/>
          </w:tcPr>
          <w:p w:rsidR="00E97E33" w:rsidRPr="006144FF" w:rsidRDefault="00DA2C61" w:rsidP="006144FF">
            <w:pPr>
              <w:pStyle w:val="BodyText"/>
              <w:rPr>
                <w:sz w:val="16"/>
              </w:rPr>
            </w:pPr>
            <w:r w:rsidRPr="006144FF">
              <w:rPr>
                <w:sz w:val="16"/>
              </w:rPr>
              <w:t>RTC Control functions</w:t>
            </w:r>
          </w:p>
        </w:tc>
        <w:tc>
          <w:tcPr>
            <w:tcW w:w="6372" w:type="dxa"/>
          </w:tcPr>
          <w:p w:rsidR="00E97E33" w:rsidRPr="006144FF" w:rsidRDefault="00E97E33" w:rsidP="006144FF">
            <w:pPr>
              <w:pStyle w:val="BodyText"/>
              <w:rPr>
                <w:sz w:val="16"/>
                <w:szCs w:val="18"/>
              </w:rPr>
            </w:pPr>
            <w:r w:rsidRPr="006144FF">
              <w:rPr>
                <w:sz w:val="16"/>
                <w:szCs w:val="18"/>
              </w:rPr>
              <w:t> </w:t>
            </w:r>
          </w:p>
        </w:tc>
      </w:tr>
      <w:tr w:rsidR="00E97E33" w:rsidRPr="007E2797" w:rsidTr="00DA2C61">
        <w:trPr>
          <w:jc w:val="center"/>
        </w:trPr>
        <w:tc>
          <w:tcPr>
            <w:tcW w:w="774" w:type="dxa"/>
          </w:tcPr>
          <w:p w:rsidR="00E97E33" w:rsidRPr="006144FF" w:rsidRDefault="00E97E33" w:rsidP="006144FF">
            <w:pPr>
              <w:pStyle w:val="BodyText"/>
              <w:rPr>
                <w:sz w:val="16"/>
              </w:rPr>
            </w:pPr>
            <w:r w:rsidRPr="006144FF">
              <w:rPr>
                <w:sz w:val="16"/>
              </w:rPr>
              <w:t>FR-1425</w:t>
            </w:r>
          </w:p>
        </w:tc>
        <w:tc>
          <w:tcPr>
            <w:tcW w:w="1422" w:type="dxa"/>
          </w:tcPr>
          <w:p w:rsidR="00E97E33" w:rsidRPr="006144FF" w:rsidRDefault="00DA2C61" w:rsidP="006144FF">
            <w:pPr>
              <w:pStyle w:val="BodyText"/>
              <w:rPr>
                <w:sz w:val="16"/>
              </w:rPr>
            </w:pPr>
            <w:r w:rsidRPr="006144FF">
              <w:rPr>
                <w:sz w:val="16"/>
              </w:rPr>
              <w:t>Real Time Computer</w:t>
            </w:r>
          </w:p>
        </w:tc>
        <w:tc>
          <w:tcPr>
            <w:tcW w:w="6372" w:type="dxa"/>
          </w:tcPr>
          <w:p w:rsidR="00E97E33" w:rsidRPr="006144FF" w:rsidRDefault="00E97E33" w:rsidP="006144FF">
            <w:pPr>
              <w:pStyle w:val="BodyText"/>
              <w:rPr>
                <w:sz w:val="16"/>
                <w:szCs w:val="18"/>
              </w:rPr>
            </w:pPr>
            <w:r w:rsidRPr="006144FF">
              <w:rPr>
                <w:sz w:val="16"/>
                <w:szCs w:val="18"/>
              </w:rPr>
              <w:t> </w:t>
            </w:r>
          </w:p>
        </w:tc>
      </w:tr>
    </w:tbl>
    <w:p w:rsidR="00E97E33" w:rsidRDefault="00E97E33" w:rsidP="00E97E33">
      <w:pPr>
        <w:pStyle w:val="BodyText"/>
      </w:pPr>
    </w:p>
    <w:p w:rsidR="00DA2C61" w:rsidRPr="00DA2C61" w:rsidRDefault="00DA2C61" w:rsidP="00982022">
      <w:pPr>
        <w:pStyle w:val="BodyText"/>
        <w:keepNext/>
        <w:jc w:val="center"/>
        <w:rPr>
          <w:b/>
          <w:sz w:val="28"/>
          <w:szCs w:val="28"/>
        </w:rPr>
      </w:pPr>
    </w:p>
    <w:tbl>
      <w:tblPr>
        <w:tblStyle w:val="TableGrid"/>
        <w:tblW w:w="8568" w:type="dxa"/>
        <w:jc w:val="center"/>
        <w:tblLayout w:type="fixed"/>
        <w:tblLook w:val="0620"/>
      </w:tblPr>
      <w:tblGrid>
        <w:gridCol w:w="774"/>
        <w:gridCol w:w="1422"/>
        <w:gridCol w:w="6372"/>
      </w:tblGrid>
      <w:tr w:rsidR="00DA2C61" w:rsidRPr="007E2797" w:rsidTr="0087379B">
        <w:trPr>
          <w:tblHeader/>
          <w:jc w:val="center"/>
        </w:trPr>
        <w:tc>
          <w:tcPr>
            <w:tcW w:w="774" w:type="dxa"/>
            <w:vAlign w:val="bottom"/>
          </w:tcPr>
          <w:p w:rsidR="00DA2C61" w:rsidRPr="007E2797" w:rsidRDefault="00DA2C61" w:rsidP="00982022">
            <w:pPr>
              <w:pStyle w:val="BodyText"/>
              <w:keepNext/>
              <w:jc w:val="center"/>
              <w:rPr>
                <w:b/>
                <w:bCs/>
                <w:sz w:val="18"/>
                <w:szCs w:val="18"/>
              </w:rPr>
            </w:pPr>
            <w:r>
              <w:rPr>
                <w:b/>
                <w:bCs/>
                <w:sz w:val="18"/>
                <w:szCs w:val="18"/>
              </w:rPr>
              <w:t>FRD ID</w:t>
            </w:r>
          </w:p>
        </w:tc>
        <w:tc>
          <w:tcPr>
            <w:tcW w:w="1422" w:type="dxa"/>
            <w:vAlign w:val="bottom"/>
          </w:tcPr>
          <w:p w:rsidR="00DA2C61" w:rsidRPr="007E2797" w:rsidRDefault="00DA2C61" w:rsidP="00982022">
            <w:pPr>
              <w:pStyle w:val="BodyText"/>
              <w:keepNext/>
              <w:rPr>
                <w:b/>
                <w:bCs/>
                <w:sz w:val="18"/>
                <w:szCs w:val="18"/>
              </w:rPr>
            </w:pPr>
            <w:r>
              <w:rPr>
                <w:b/>
                <w:bCs/>
                <w:sz w:val="18"/>
                <w:szCs w:val="18"/>
              </w:rPr>
              <w:t>Short Name</w:t>
            </w:r>
          </w:p>
        </w:tc>
        <w:tc>
          <w:tcPr>
            <w:tcW w:w="6372" w:type="dxa"/>
            <w:vAlign w:val="bottom"/>
          </w:tcPr>
          <w:p w:rsidR="00DA2C61" w:rsidRPr="00C247D7" w:rsidRDefault="00C247D7" w:rsidP="006B233A">
            <w:pPr>
              <w:pStyle w:val="BodyText"/>
              <w:keepNext/>
              <w:rPr>
                <w:b/>
                <w:bCs/>
              </w:rPr>
            </w:pPr>
            <w:r w:rsidRPr="00C247D7">
              <w:rPr>
                <w:b/>
                <w:bCs/>
              </w:rPr>
              <w:t xml:space="preserve">Performance </w:t>
            </w:r>
            <w:r w:rsidR="006B233A">
              <w:rPr>
                <w:b/>
                <w:bCs/>
              </w:rPr>
              <w:t>Requirements</w:t>
            </w: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FR-1406</w:t>
            </w:r>
          </w:p>
        </w:tc>
        <w:tc>
          <w:tcPr>
            <w:tcW w:w="1422" w:type="dxa"/>
          </w:tcPr>
          <w:p w:rsidR="00602801" w:rsidRPr="006144FF" w:rsidRDefault="00602801" w:rsidP="006144FF">
            <w:pPr>
              <w:pStyle w:val="BodyText"/>
              <w:rPr>
                <w:sz w:val="16"/>
              </w:rPr>
            </w:pPr>
            <w:r w:rsidRPr="006144FF">
              <w:rPr>
                <w:sz w:val="16"/>
              </w:rPr>
              <w:t>Bandwidth and Latency</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FR-1408</w:t>
            </w:r>
          </w:p>
        </w:tc>
        <w:tc>
          <w:tcPr>
            <w:tcW w:w="1422" w:type="dxa"/>
          </w:tcPr>
          <w:p w:rsidR="00602801" w:rsidRPr="006144FF" w:rsidRDefault="00602801" w:rsidP="006144FF">
            <w:pPr>
              <w:pStyle w:val="BodyText"/>
              <w:rPr>
                <w:sz w:val="16"/>
              </w:rPr>
            </w:pPr>
            <w:r w:rsidRPr="006144FF">
              <w:rPr>
                <w:sz w:val="16"/>
              </w:rPr>
              <w:t>Numeric Precision</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FR-1434</w:t>
            </w:r>
          </w:p>
        </w:tc>
        <w:tc>
          <w:tcPr>
            <w:tcW w:w="1422" w:type="dxa"/>
          </w:tcPr>
          <w:p w:rsidR="00602801" w:rsidRPr="006144FF" w:rsidRDefault="00602801" w:rsidP="006144FF">
            <w:pPr>
              <w:pStyle w:val="BodyText"/>
              <w:rPr>
                <w:sz w:val="16"/>
              </w:rPr>
            </w:pPr>
            <w:r w:rsidRPr="006144FF">
              <w:rPr>
                <w:sz w:val="16"/>
              </w:rPr>
              <w:t>Accuracy of wavefront reconstruction</w:t>
            </w:r>
          </w:p>
        </w:tc>
        <w:tc>
          <w:tcPr>
            <w:tcW w:w="6372" w:type="dxa"/>
          </w:tcPr>
          <w:p w:rsidR="00602801" w:rsidRPr="006144FF" w:rsidRDefault="00602801" w:rsidP="006144FF">
            <w:pPr>
              <w:pStyle w:val="BodyText"/>
              <w:rPr>
                <w:sz w:val="16"/>
                <w:szCs w:val="16"/>
              </w:rPr>
            </w:pPr>
            <w:r w:rsidRPr="006144FF">
              <w:rPr>
                <w:sz w:val="16"/>
                <w:szCs w:val="16"/>
              </w:rPr>
              <w:t> </w:t>
            </w: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FR-1435</w:t>
            </w:r>
          </w:p>
        </w:tc>
        <w:tc>
          <w:tcPr>
            <w:tcW w:w="1422" w:type="dxa"/>
          </w:tcPr>
          <w:p w:rsidR="00602801" w:rsidRPr="006144FF" w:rsidRDefault="00602801" w:rsidP="006144FF">
            <w:pPr>
              <w:pStyle w:val="BodyText"/>
              <w:rPr>
                <w:sz w:val="16"/>
              </w:rPr>
            </w:pPr>
            <w:r w:rsidRPr="006144FF">
              <w:rPr>
                <w:sz w:val="16"/>
              </w:rPr>
              <w:t>Accuracy of tip/tilt reconstruction</w:t>
            </w:r>
          </w:p>
        </w:tc>
        <w:tc>
          <w:tcPr>
            <w:tcW w:w="6372" w:type="dxa"/>
          </w:tcPr>
          <w:p w:rsidR="00602801" w:rsidRPr="006144FF" w:rsidRDefault="00602801" w:rsidP="006144FF">
            <w:pPr>
              <w:pStyle w:val="BodyText"/>
              <w:rPr>
                <w:sz w:val="16"/>
                <w:szCs w:val="16"/>
              </w:rPr>
            </w:pPr>
            <w:r w:rsidRPr="006144FF">
              <w:rPr>
                <w:sz w:val="16"/>
                <w:szCs w:val="16"/>
              </w:rPr>
              <w:t> </w:t>
            </w: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FR-1436</w:t>
            </w:r>
          </w:p>
        </w:tc>
        <w:tc>
          <w:tcPr>
            <w:tcW w:w="1422" w:type="dxa"/>
          </w:tcPr>
          <w:p w:rsidR="00602801" w:rsidRPr="006144FF" w:rsidRDefault="00602801" w:rsidP="006144FF">
            <w:pPr>
              <w:pStyle w:val="BodyText"/>
              <w:rPr>
                <w:sz w:val="16"/>
              </w:rPr>
            </w:pPr>
            <w:r w:rsidRPr="006144FF">
              <w:rPr>
                <w:sz w:val="16"/>
              </w:rPr>
              <w:t>Update rate</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FR-1437</w:t>
            </w:r>
          </w:p>
        </w:tc>
        <w:tc>
          <w:tcPr>
            <w:tcW w:w="1422" w:type="dxa"/>
          </w:tcPr>
          <w:p w:rsidR="00602801" w:rsidRPr="006144FF" w:rsidRDefault="00602801" w:rsidP="006144FF">
            <w:pPr>
              <w:pStyle w:val="BodyText"/>
              <w:rPr>
                <w:sz w:val="16"/>
              </w:rPr>
            </w:pPr>
            <w:r w:rsidRPr="006144FF">
              <w:rPr>
                <w:sz w:val="16"/>
              </w:rPr>
              <w:t>Wavefront sensor input data rate</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FR-1438</w:t>
            </w:r>
          </w:p>
        </w:tc>
        <w:tc>
          <w:tcPr>
            <w:tcW w:w="1422" w:type="dxa"/>
          </w:tcPr>
          <w:p w:rsidR="00602801" w:rsidRPr="006144FF" w:rsidRDefault="00602801" w:rsidP="006144FF">
            <w:pPr>
              <w:pStyle w:val="BodyText"/>
              <w:rPr>
                <w:sz w:val="16"/>
              </w:rPr>
            </w:pPr>
            <w:r w:rsidRPr="006144FF">
              <w:rPr>
                <w:sz w:val="16"/>
              </w:rPr>
              <w:t>Atmospheric information update rate</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FR-1454</w:t>
            </w:r>
          </w:p>
        </w:tc>
        <w:tc>
          <w:tcPr>
            <w:tcW w:w="1422" w:type="dxa"/>
          </w:tcPr>
          <w:p w:rsidR="00602801" w:rsidRPr="006144FF" w:rsidRDefault="00602801" w:rsidP="006144FF">
            <w:pPr>
              <w:pStyle w:val="BodyText"/>
              <w:rPr>
                <w:sz w:val="16"/>
              </w:rPr>
            </w:pPr>
            <w:r w:rsidRPr="006144FF">
              <w:rPr>
                <w:sz w:val="16"/>
              </w:rPr>
              <w:t>Startup shutdown time</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FR-1456</w:t>
            </w:r>
          </w:p>
        </w:tc>
        <w:tc>
          <w:tcPr>
            <w:tcW w:w="1422" w:type="dxa"/>
          </w:tcPr>
          <w:p w:rsidR="00602801" w:rsidRPr="006144FF" w:rsidRDefault="00602801" w:rsidP="006144FF">
            <w:pPr>
              <w:pStyle w:val="BodyText"/>
              <w:rPr>
                <w:sz w:val="16"/>
              </w:rPr>
            </w:pPr>
            <w:r w:rsidRPr="006144FF">
              <w:rPr>
                <w:sz w:val="16"/>
              </w:rPr>
              <w:t>DM data rate</w:t>
            </w:r>
          </w:p>
        </w:tc>
        <w:tc>
          <w:tcPr>
            <w:tcW w:w="6372" w:type="dxa"/>
          </w:tcPr>
          <w:p w:rsidR="00602801" w:rsidRPr="006144FF" w:rsidRDefault="00602801" w:rsidP="006144FF">
            <w:pPr>
              <w:pStyle w:val="BodyText"/>
              <w:rPr>
                <w:sz w:val="16"/>
                <w:szCs w:val="16"/>
              </w:rPr>
            </w:pPr>
          </w:p>
        </w:tc>
      </w:tr>
      <w:tr w:rsidR="00602801" w:rsidRPr="007E2797" w:rsidTr="0087379B">
        <w:trPr>
          <w:jc w:val="center"/>
        </w:trPr>
        <w:tc>
          <w:tcPr>
            <w:tcW w:w="774" w:type="dxa"/>
          </w:tcPr>
          <w:p w:rsidR="00602801" w:rsidRPr="006144FF" w:rsidRDefault="00602801" w:rsidP="006144FF">
            <w:pPr>
              <w:pStyle w:val="BodyText"/>
              <w:rPr>
                <w:sz w:val="16"/>
              </w:rPr>
            </w:pPr>
            <w:r w:rsidRPr="006144FF">
              <w:rPr>
                <w:sz w:val="16"/>
              </w:rPr>
              <w:t>FR-1406</w:t>
            </w:r>
          </w:p>
        </w:tc>
        <w:tc>
          <w:tcPr>
            <w:tcW w:w="1422" w:type="dxa"/>
          </w:tcPr>
          <w:p w:rsidR="00602801" w:rsidRPr="006144FF" w:rsidRDefault="00602801" w:rsidP="006144FF">
            <w:pPr>
              <w:pStyle w:val="BodyText"/>
              <w:rPr>
                <w:sz w:val="16"/>
              </w:rPr>
            </w:pPr>
            <w:r w:rsidRPr="006144FF">
              <w:rPr>
                <w:sz w:val="16"/>
              </w:rPr>
              <w:t>Bandwidth and Latency</w:t>
            </w:r>
          </w:p>
          <w:p w:rsidR="00602801" w:rsidRPr="006144FF" w:rsidRDefault="00602801" w:rsidP="006144FF">
            <w:pPr>
              <w:pStyle w:val="BodyText"/>
              <w:rPr>
                <w:sz w:val="16"/>
              </w:rPr>
            </w:pPr>
            <w:r w:rsidRPr="006144FF">
              <w:rPr>
                <w:sz w:val="16"/>
              </w:rPr>
              <w:t>and Latency</w:t>
            </w:r>
          </w:p>
        </w:tc>
        <w:tc>
          <w:tcPr>
            <w:tcW w:w="6372" w:type="dxa"/>
          </w:tcPr>
          <w:p w:rsidR="00602801" w:rsidRPr="006144FF" w:rsidRDefault="00602801" w:rsidP="006144FF">
            <w:pPr>
              <w:pStyle w:val="BodyText"/>
              <w:rPr>
                <w:sz w:val="16"/>
                <w:szCs w:val="16"/>
              </w:rPr>
            </w:pPr>
          </w:p>
        </w:tc>
      </w:tr>
    </w:tbl>
    <w:p w:rsidR="00DA2C61" w:rsidRDefault="00DA2C61" w:rsidP="00E97E33">
      <w:pPr>
        <w:pStyle w:val="BodyText"/>
      </w:pPr>
    </w:p>
    <w:p w:rsidR="00DA2C61" w:rsidRPr="00DA2C61" w:rsidRDefault="00DA2C61" w:rsidP="00982022">
      <w:pPr>
        <w:pStyle w:val="BodyText"/>
        <w:keepNext/>
        <w:jc w:val="center"/>
        <w:rPr>
          <w:b/>
          <w:sz w:val="28"/>
          <w:szCs w:val="28"/>
        </w:rPr>
      </w:pPr>
    </w:p>
    <w:tbl>
      <w:tblPr>
        <w:tblStyle w:val="TableGrid"/>
        <w:tblW w:w="8568" w:type="dxa"/>
        <w:jc w:val="center"/>
        <w:tblLayout w:type="fixed"/>
        <w:tblLook w:val="0620"/>
      </w:tblPr>
      <w:tblGrid>
        <w:gridCol w:w="774"/>
        <w:gridCol w:w="1422"/>
        <w:gridCol w:w="6372"/>
      </w:tblGrid>
      <w:tr w:rsidR="00DA2C61" w:rsidRPr="007E2797" w:rsidTr="0087379B">
        <w:trPr>
          <w:tblHeader/>
          <w:jc w:val="center"/>
        </w:trPr>
        <w:tc>
          <w:tcPr>
            <w:tcW w:w="774" w:type="dxa"/>
            <w:vAlign w:val="bottom"/>
          </w:tcPr>
          <w:p w:rsidR="00DA2C61" w:rsidRPr="007E2797" w:rsidRDefault="00DA2C61" w:rsidP="00982022">
            <w:pPr>
              <w:pStyle w:val="BodyText"/>
              <w:keepNext/>
              <w:jc w:val="center"/>
              <w:rPr>
                <w:b/>
                <w:bCs/>
                <w:sz w:val="18"/>
                <w:szCs w:val="18"/>
              </w:rPr>
            </w:pPr>
            <w:r>
              <w:rPr>
                <w:b/>
                <w:bCs/>
                <w:sz w:val="18"/>
                <w:szCs w:val="18"/>
              </w:rPr>
              <w:t>FRD ID</w:t>
            </w:r>
          </w:p>
        </w:tc>
        <w:tc>
          <w:tcPr>
            <w:tcW w:w="1422" w:type="dxa"/>
            <w:vAlign w:val="bottom"/>
          </w:tcPr>
          <w:p w:rsidR="00DA2C61" w:rsidRPr="007E2797" w:rsidRDefault="00DA2C61" w:rsidP="00982022">
            <w:pPr>
              <w:pStyle w:val="BodyText"/>
              <w:keepNext/>
              <w:rPr>
                <w:b/>
                <w:bCs/>
                <w:sz w:val="18"/>
                <w:szCs w:val="18"/>
              </w:rPr>
            </w:pPr>
            <w:r>
              <w:rPr>
                <w:b/>
                <w:bCs/>
                <w:sz w:val="18"/>
                <w:szCs w:val="18"/>
              </w:rPr>
              <w:t>Short Name</w:t>
            </w:r>
          </w:p>
        </w:tc>
        <w:tc>
          <w:tcPr>
            <w:tcW w:w="6372" w:type="dxa"/>
            <w:vAlign w:val="bottom"/>
          </w:tcPr>
          <w:p w:rsidR="00DA2C61" w:rsidRPr="00C247D7" w:rsidRDefault="00C247D7" w:rsidP="006B233A">
            <w:pPr>
              <w:pStyle w:val="BodyText"/>
              <w:keepNext/>
              <w:rPr>
                <w:b/>
                <w:bCs/>
              </w:rPr>
            </w:pPr>
            <w:r w:rsidRPr="00C247D7">
              <w:rPr>
                <w:b/>
                <w:bCs/>
              </w:rPr>
              <w:t xml:space="preserve">Interface </w:t>
            </w:r>
            <w:r w:rsidR="006B233A">
              <w:rPr>
                <w:b/>
                <w:bCs/>
              </w:rPr>
              <w:t>Requirements</w:t>
            </w:r>
          </w:p>
        </w:tc>
      </w:tr>
      <w:tr w:rsidR="00DA2C61" w:rsidRPr="007E2797" w:rsidTr="0087379B">
        <w:trPr>
          <w:jc w:val="center"/>
        </w:trPr>
        <w:tc>
          <w:tcPr>
            <w:tcW w:w="774" w:type="dxa"/>
          </w:tcPr>
          <w:p w:rsidR="00DA2C61" w:rsidRPr="006144FF" w:rsidRDefault="00DA2C61" w:rsidP="006144FF">
            <w:pPr>
              <w:pStyle w:val="BodyText"/>
              <w:rPr>
                <w:sz w:val="16"/>
              </w:rPr>
            </w:pPr>
            <w:r w:rsidRPr="006144FF">
              <w:rPr>
                <w:sz w:val="16"/>
              </w:rPr>
              <w:t>FR-1412</w:t>
            </w:r>
          </w:p>
        </w:tc>
        <w:tc>
          <w:tcPr>
            <w:tcW w:w="1422" w:type="dxa"/>
          </w:tcPr>
          <w:p w:rsidR="00DA2C61" w:rsidRPr="006144FF" w:rsidRDefault="00DA2C61" w:rsidP="006144FF">
            <w:pPr>
              <w:pStyle w:val="BodyText"/>
              <w:rPr>
                <w:sz w:val="16"/>
              </w:rPr>
            </w:pPr>
            <w:r w:rsidRPr="006144FF">
              <w:rPr>
                <w:sz w:val="16"/>
              </w:rPr>
              <w:t>TWFS interface</w:t>
            </w:r>
          </w:p>
        </w:tc>
        <w:tc>
          <w:tcPr>
            <w:tcW w:w="6372" w:type="dxa"/>
          </w:tcPr>
          <w:p w:rsidR="00DA2C61" w:rsidRPr="006144FF" w:rsidRDefault="00DA2C61" w:rsidP="006144FF">
            <w:pPr>
              <w:pStyle w:val="BodyText"/>
              <w:rPr>
                <w:sz w:val="16"/>
              </w:rPr>
            </w:pPr>
          </w:p>
        </w:tc>
      </w:tr>
      <w:tr w:rsidR="00DA2C61" w:rsidRPr="007E2797" w:rsidTr="0087379B">
        <w:trPr>
          <w:jc w:val="center"/>
        </w:trPr>
        <w:tc>
          <w:tcPr>
            <w:tcW w:w="774" w:type="dxa"/>
          </w:tcPr>
          <w:p w:rsidR="00DA2C61" w:rsidRPr="006144FF" w:rsidRDefault="00DA2C61" w:rsidP="006144FF">
            <w:pPr>
              <w:pStyle w:val="BodyText"/>
              <w:rPr>
                <w:sz w:val="16"/>
              </w:rPr>
            </w:pPr>
            <w:r w:rsidRPr="006144FF">
              <w:rPr>
                <w:sz w:val="16"/>
              </w:rPr>
              <w:t>FR-1418</w:t>
            </w:r>
          </w:p>
        </w:tc>
        <w:tc>
          <w:tcPr>
            <w:tcW w:w="1422" w:type="dxa"/>
          </w:tcPr>
          <w:p w:rsidR="00DA2C61" w:rsidRPr="006144FF" w:rsidRDefault="00DA2C61" w:rsidP="006144FF">
            <w:pPr>
              <w:pStyle w:val="BodyText"/>
              <w:rPr>
                <w:sz w:val="16"/>
              </w:rPr>
            </w:pPr>
            <w:r w:rsidRPr="006144FF">
              <w:rPr>
                <w:sz w:val="16"/>
              </w:rPr>
              <w:t>AO Control System Interface</w:t>
            </w:r>
          </w:p>
        </w:tc>
        <w:tc>
          <w:tcPr>
            <w:tcW w:w="6372" w:type="dxa"/>
          </w:tcPr>
          <w:p w:rsidR="00DA2C61" w:rsidRPr="006144FF" w:rsidRDefault="00DA2C61" w:rsidP="006144FF">
            <w:pPr>
              <w:pStyle w:val="BodyText"/>
              <w:rPr>
                <w:sz w:val="16"/>
              </w:rPr>
            </w:pPr>
          </w:p>
        </w:tc>
      </w:tr>
      <w:tr w:rsidR="00DA2C61" w:rsidRPr="007E2797" w:rsidTr="0087379B">
        <w:trPr>
          <w:jc w:val="center"/>
        </w:trPr>
        <w:tc>
          <w:tcPr>
            <w:tcW w:w="774" w:type="dxa"/>
          </w:tcPr>
          <w:p w:rsidR="00DA2C61" w:rsidRPr="006144FF" w:rsidRDefault="00DA2C61" w:rsidP="006144FF">
            <w:pPr>
              <w:pStyle w:val="BodyText"/>
              <w:rPr>
                <w:sz w:val="16"/>
              </w:rPr>
            </w:pPr>
            <w:r w:rsidRPr="006144FF">
              <w:rPr>
                <w:sz w:val="16"/>
              </w:rPr>
              <w:t>FR-1419</w:t>
            </w:r>
          </w:p>
        </w:tc>
        <w:tc>
          <w:tcPr>
            <w:tcW w:w="1422" w:type="dxa"/>
          </w:tcPr>
          <w:p w:rsidR="00DA2C61" w:rsidRPr="006144FF" w:rsidRDefault="00DA2C61" w:rsidP="006144FF">
            <w:pPr>
              <w:pStyle w:val="BodyText"/>
              <w:rPr>
                <w:sz w:val="16"/>
              </w:rPr>
            </w:pPr>
            <w:r w:rsidRPr="006144FF">
              <w:rPr>
                <w:sz w:val="16"/>
              </w:rPr>
              <w:t>Data Server Interface</w:t>
            </w:r>
          </w:p>
        </w:tc>
        <w:tc>
          <w:tcPr>
            <w:tcW w:w="6372" w:type="dxa"/>
          </w:tcPr>
          <w:p w:rsidR="00DA2C61" w:rsidRPr="006144FF" w:rsidRDefault="00DA2C61" w:rsidP="006144FF">
            <w:pPr>
              <w:pStyle w:val="BodyText"/>
              <w:rPr>
                <w:sz w:val="16"/>
              </w:rPr>
            </w:pPr>
          </w:p>
        </w:tc>
      </w:tr>
      <w:tr w:rsidR="00DA2C61" w:rsidRPr="007E2797" w:rsidTr="0087379B">
        <w:trPr>
          <w:jc w:val="center"/>
        </w:trPr>
        <w:tc>
          <w:tcPr>
            <w:tcW w:w="774" w:type="dxa"/>
          </w:tcPr>
          <w:p w:rsidR="00DA2C61" w:rsidRPr="006144FF" w:rsidRDefault="00DA2C61" w:rsidP="006144FF">
            <w:pPr>
              <w:pStyle w:val="BodyText"/>
              <w:rPr>
                <w:sz w:val="16"/>
              </w:rPr>
            </w:pPr>
            <w:r w:rsidRPr="006144FF">
              <w:rPr>
                <w:sz w:val="16"/>
              </w:rPr>
              <w:t>FR-1422</w:t>
            </w:r>
          </w:p>
        </w:tc>
        <w:tc>
          <w:tcPr>
            <w:tcW w:w="1422" w:type="dxa"/>
          </w:tcPr>
          <w:p w:rsidR="00DA2C61" w:rsidRPr="006144FF" w:rsidRDefault="00DA2C61" w:rsidP="006144FF">
            <w:pPr>
              <w:pStyle w:val="BodyText"/>
              <w:rPr>
                <w:sz w:val="16"/>
              </w:rPr>
            </w:pPr>
            <w:r w:rsidRPr="006144FF">
              <w:rPr>
                <w:sz w:val="16"/>
              </w:rPr>
              <w:t>DM and TTM interface</w:t>
            </w:r>
          </w:p>
        </w:tc>
        <w:tc>
          <w:tcPr>
            <w:tcW w:w="6372" w:type="dxa"/>
          </w:tcPr>
          <w:p w:rsidR="00DA2C61" w:rsidRPr="006144FF" w:rsidRDefault="00DA2C61" w:rsidP="006144FF">
            <w:pPr>
              <w:pStyle w:val="BodyText"/>
              <w:rPr>
                <w:sz w:val="16"/>
              </w:rPr>
            </w:pPr>
          </w:p>
        </w:tc>
      </w:tr>
      <w:tr w:rsidR="00DA2C61" w:rsidRPr="007E2797" w:rsidTr="0087379B">
        <w:trPr>
          <w:jc w:val="center"/>
        </w:trPr>
        <w:tc>
          <w:tcPr>
            <w:tcW w:w="774" w:type="dxa"/>
          </w:tcPr>
          <w:p w:rsidR="00DA2C61" w:rsidRPr="006144FF" w:rsidRDefault="00DA2C61" w:rsidP="006144FF">
            <w:pPr>
              <w:pStyle w:val="BodyText"/>
              <w:rPr>
                <w:sz w:val="16"/>
              </w:rPr>
            </w:pPr>
            <w:r w:rsidRPr="006144FF">
              <w:rPr>
                <w:sz w:val="16"/>
              </w:rPr>
              <w:t>FR-1423</w:t>
            </w:r>
          </w:p>
        </w:tc>
        <w:tc>
          <w:tcPr>
            <w:tcW w:w="1422" w:type="dxa"/>
          </w:tcPr>
          <w:p w:rsidR="00DA2C61" w:rsidRPr="006144FF" w:rsidRDefault="00DA2C61" w:rsidP="006144FF">
            <w:pPr>
              <w:pStyle w:val="BodyText"/>
              <w:rPr>
                <w:sz w:val="16"/>
              </w:rPr>
            </w:pPr>
            <w:r w:rsidRPr="006144FF">
              <w:rPr>
                <w:sz w:val="16"/>
              </w:rPr>
              <w:t>WFS detector and camera interface</w:t>
            </w:r>
          </w:p>
        </w:tc>
        <w:tc>
          <w:tcPr>
            <w:tcW w:w="6372" w:type="dxa"/>
          </w:tcPr>
          <w:p w:rsidR="00DA2C61" w:rsidRPr="006144FF" w:rsidRDefault="00DA2C61" w:rsidP="006144FF">
            <w:pPr>
              <w:pStyle w:val="BodyText"/>
              <w:rPr>
                <w:sz w:val="16"/>
              </w:rPr>
            </w:pPr>
          </w:p>
        </w:tc>
      </w:tr>
      <w:tr w:rsidR="00DA2C61" w:rsidRPr="007E2797" w:rsidTr="0087379B">
        <w:trPr>
          <w:jc w:val="center"/>
        </w:trPr>
        <w:tc>
          <w:tcPr>
            <w:tcW w:w="774" w:type="dxa"/>
          </w:tcPr>
          <w:p w:rsidR="00DA2C61" w:rsidRPr="006144FF" w:rsidRDefault="00DA2C61" w:rsidP="006144FF">
            <w:pPr>
              <w:pStyle w:val="BodyText"/>
              <w:rPr>
                <w:sz w:val="16"/>
              </w:rPr>
            </w:pPr>
            <w:r w:rsidRPr="006144FF">
              <w:rPr>
                <w:sz w:val="16"/>
              </w:rPr>
              <w:t>FR-2253</w:t>
            </w:r>
          </w:p>
        </w:tc>
        <w:tc>
          <w:tcPr>
            <w:tcW w:w="1422" w:type="dxa"/>
          </w:tcPr>
          <w:p w:rsidR="00DA2C61" w:rsidRPr="006144FF" w:rsidRDefault="00DA2C61" w:rsidP="006144FF">
            <w:pPr>
              <w:pStyle w:val="BodyText"/>
              <w:rPr>
                <w:sz w:val="16"/>
              </w:rPr>
            </w:pPr>
            <w:r w:rsidRPr="006144FF">
              <w:rPr>
                <w:sz w:val="16"/>
              </w:rPr>
              <w:t>High Speed RAID Interface</w:t>
            </w:r>
          </w:p>
        </w:tc>
        <w:tc>
          <w:tcPr>
            <w:tcW w:w="6372" w:type="dxa"/>
          </w:tcPr>
          <w:p w:rsidR="00DA2C61" w:rsidRPr="006144FF" w:rsidRDefault="00DA2C61" w:rsidP="006144FF">
            <w:pPr>
              <w:pStyle w:val="BodyText"/>
              <w:rPr>
                <w:sz w:val="16"/>
              </w:rPr>
            </w:pPr>
          </w:p>
        </w:tc>
      </w:tr>
    </w:tbl>
    <w:p w:rsidR="00DA2C61" w:rsidRDefault="00DA2C61" w:rsidP="00DA2C61">
      <w:pPr>
        <w:pStyle w:val="BodyText"/>
        <w:jc w:val="center"/>
        <w:rPr>
          <w:b/>
          <w:sz w:val="28"/>
          <w:szCs w:val="28"/>
        </w:rPr>
      </w:pPr>
    </w:p>
    <w:p w:rsidR="00DA2C61" w:rsidRPr="00DA2C61" w:rsidRDefault="00DA2C61" w:rsidP="00982022">
      <w:pPr>
        <w:pStyle w:val="BodyText"/>
        <w:keepNext/>
        <w:jc w:val="center"/>
        <w:rPr>
          <w:b/>
          <w:sz w:val="28"/>
          <w:szCs w:val="28"/>
        </w:rPr>
      </w:pPr>
    </w:p>
    <w:tbl>
      <w:tblPr>
        <w:tblStyle w:val="TableGrid"/>
        <w:tblW w:w="8568" w:type="dxa"/>
        <w:jc w:val="center"/>
        <w:tblLayout w:type="fixed"/>
        <w:tblLook w:val="0620"/>
      </w:tblPr>
      <w:tblGrid>
        <w:gridCol w:w="774"/>
        <w:gridCol w:w="1422"/>
        <w:gridCol w:w="6372"/>
      </w:tblGrid>
      <w:tr w:rsidR="00DA2C61" w:rsidRPr="007E2797" w:rsidTr="0087379B">
        <w:trPr>
          <w:tblHeader/>
          <w:jc w:val="center"/>
        </w:trPr>
        <w:tc>
          <w:tcPr>
            <w:tcW w:w="774" w:type="dxa"/>
            <w:vAlign w:val="bottom"/>
          </w:tcPr>
          <w:p w:rsidR="00DA2C61" w:rsidRPr="007E2797" w:rsidRDefault="00DA2C61" w:rsidP="00982022">
            <w:pPr>
              <w:pStyle w:val="BodyText"/>
              <w:keepNext/>
              <w:jc w:val="center"/>
              <w:rPr>
                <w:b/>
                <w:bCs/>
                <w:sz w:val="18"/>
                <w:szCs w:val="18"/>
              </w:rPr>
            </w:pPr>
            <w:r>
              <w:rPr>
                <w:b/>
                <w:bCs/>
                <w:sz w:val="18"/>
                <w:szCs w:val="18"/>
              </w:rPr>
              <w:t>FRD ID</w:t>
            </w:r>
          </w:p>
        </w:tc>
        <w:tc>
          <w:tcPr>
            <w:tcW w:w="1422" w:type="dxa"/>
            <w:vAlign w:val="bottom"/>
          </w:tcPr>
          <w:p w:rsidR="00DA2C61" w:rsidRPr="007E2797" w:rsidRDefault="00DA2C61" w:rsidP="00982022">
            <w:pPr>
              <w:pStyle w:val="BodyText"/>
              <w:keepNext/>
              <w:rPr>
                <w:b/>
                <w:bCs/>
                <w:sz w:val="18"/>
                <w:szCs w:val="18"/>
              </w:rPr>
            </w:pPr>
            <w:r>
              <w:rPr>
                <w:b/>
                <w:bCs/>
                <w:sz w:val="18"/>
                <w:szCs w:val="18"/>
              </w:rPr>
              <w:t>Short Name</w:t>
            </w:r>
          </w:p>
        </w:tc>
        <w:tc>
          <w:tcPr>
            <w:tcW w:w="6372" w:type="dxa"/>
            <w:vAlign w:val="bottom"/>
          </w:tcPr>
          <w:p w:rsidR="00DA2C61" w:rsidRPr="00C247D7" w:rsidRDefault="00C247D7" w:rsidP="006B233A">
            <w:pPr>
              <w:pStyle w:val="BodyText"/>
              <w:keepNext/>
              <w:rPr>
                <w:b/>
                <w:bCs/>
              </w:rPr>
            </w:pPr>
            <w:r w:rsidRPr="00C247D7">
              <w:rPr>
                <w:b/>
                <w:bCs/>
              </w:rPr>
              <w:t xml:space="preserve">Functional </w:t>
            </w:r>
            <w:r w:rsidR="006B233A">
              <w:rPr>
                <w:b/>
                <w:bCs/>
              </w:rPr>
              <w:t>Requirements</w:t>
            </w: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FR-1445</w:t>
            </w:r>
          </w:p>
        </w:tc>
        <w:tc>
          <w:tcPr>
            <w:tcW w:w="1422" w:type="dxa"/>
          </w:tcPr>
          <w:p w:rsidR="00602801" w:rsidRPr="006144FF" w:rsidRDefault="00602801" w:rsidP="006144FF">
            <w:pPr>
              <w:pStyle w:val="BodyText"/>
              <w:rPr>
                <w:sz w:val="16"/>
              </w:rPr>
            </w:pPr>
            <w:r w:rsidRPr="006144FF">
              <w:rPr>
                <w:sz w:val="16"/>
              </w:rPr>
              <w:t>WFS sub aperture size in pixels</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FR-1446</w:t>
            </w:r>
          </w:p>
        </w:tc>
        <w:tc>
          <w:tcPr>
            <w:tcW w:w="1422" w:type="dxa"/>
          </w:tcPr>
          <w:p w:rsidR="00602801" w:rsidRPr="006144FF" w:rsidRDefault="00602801" w:rsidP="006144FF">
            <w:pPr>
              <w:pStyle w:val="BodyText"/>
              <w:rPr>
                <w:sz w:val="16"/>
              </w:rPr>
            </w:pPr>
            <w:r w:rsidRPr="006144FF">
              <w:rPr>
                <w:sz w:val="16"/>
              </w:rPr>
              <w:t>DM influence function and non linearity compensation</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FR-1447</w:t>
            </w:r>
          </w:p>
        </w:tc>
        <w:tc>
          <w:tcPr>
            <w:tcW w:w="1422" w:type="dxa"/>
          </w:tcPr>
          <w:p w:rsidR="00602801" w:rsidRPr="006144FF" w:rsidRDefault="00602801" w:rsidP="006144FF">
            <w:pPr>
              <w:pStyle w:val="BodyText"/>
              <w:rPr>
                <w:sz w:val="16"/>
              </w:rPr>
            </w:pPr>
            <w:r w:rsidRPr="006144FF">
              <w:rPr>
                <w:sz w:val="16"/>
              </w:rPr>
              <w:t>Tomography algorithm</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FR-1448</w:t>
            </w:r>
          </w:p>
        </w:tc>
        <w:tc>
          <w:tcPr>
            <w:tcW w:w="1422" w:type="dxa"/>
          </w:tcPr>
          <w:p w:rsidR="00602801" w:rsidRPr="006144FF" w:rsidRDefault="00602801" w:rsidP="006144FF">
            <w:pPr>
              <w:pStyle w:val="BodyText"/>
              <w:rPr>
                <w:sz w:val="16"/>
              </w:rPr>
            </w:pPr>
            <w:r w:rsidRPr="006144FF">
              <w:rPr>
                <w:sz w:val="16"/>
              </w:rPr>
              <w:t>Automated operation</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FR-1452</w:t>
            </w:r>
          </w:p>
        </w:tc>
        <w:tc>
          <w:tcPr>
            <w:tcW w:w="1422" w:type="dxa"/>
          </w:tcPr>
          <w:p w:rsidR="00602801" w:rsidRPr="006144FF" w:rsidRDefault="00602801" w:rsidP="006144FF">
            <w:pPr>
              <w:pStyle w:val="BodyText"/>
              <w:rPr>
                <w:sz w:val="16"/>
              </w:rPr>
            </w:pPr>
            <w:r w:rsidRPr="006144FF">
              <w:rPr>
                <w:sz w:val="16"/>
              </w:rPr>
              <w:t>Time Stamp data</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FR-1453</w:t>
            </w:r>
          </w:p>
        </w:tc>
        <w:tc>
          <w:tcPr>
            <w:tcW w:w="1422" w:type="dxa"/>
          </w:tcPr>
          <w:p w:rsidR="00602801" w:rsidRPr="006144FF" w:rsidRDefault="00602801" w:rsidP="006144FF">
            <w:pPr>
              <w:pStyle w:val="BodyText"/>
              <w:rPr>
                <w:sz w:val="16"/>
              </w:rPr>
            </w:pPr>
            <w:r w:rsidRPr="006144FF">
              <w:rPr>
                <w:sz w:val="16"/>
              </w:rPr>
              <w:t>Archiving of data</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FR-1457</w:t>
            </w:r>
          </w:p>
        </w:tc>
        <w:tc>
          <w:tcPr>
            <w:tcW w:w="1422" w:type="dxa"/>
          </w:tcPr>
          <w:p w:rsidR="00602801" w:rsidRPr="006144FF" w:rsidRDefault="00602801" w:rsidP="006144FF">
            <w:pPr>
              <w:pStyle w:val="BodyText"/>
              <w:rPr>
                <w:sz w:val="16"/>
              </w:rPr>
            </w:pPr>
            <w:r w:rsidRPr="006144FF">
              <w:rPr>
                <w:sz w:val="16"/>
              </w:rPr>
              <w:t>Wind layer computation output</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FR-1458</w:t>
            </w:r>
          </w:p>
        </w:tc>
        <w:tc>
          <w:tcPr>
            <w:tcW w:w="1422" w:type="dxa"/>
          </w:tcPr>
          <w:p w:rsidR="00602801" w:rsidRPr="006144FF" w:rsidRDefault="00602801" w:rsidP="006144FF">
            <w:pPr>
              <w:pStyle w:val="BodyText"/>
              <w:rPr>
                <w:sz w:val="16"/>
              </w:rPr>
            </w:pPr>
            <w:r w:rsidRPr="006144FF">
              <w:rPr>
                <w:sz w:val="16"/>
              </w:rPr>
              <w:t>Parameter read</w:t>
            </w:r>
            <w:r w:rsidR="003D1CA8" w:rsidRPr="006144FF">
              <w:rPr>
                <w:sz w:val="16"/>
              </w:rPr>
              <w:t>-</w:t>
            </w:r>
            <w:r w:rsidRPr="006144FF">
              <w:rPr>
                <w:sz w:val="16"/>
              </w:rPr>
              <w:t>back</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FR-2246</w:t>
            </w:r>
          </w:p>
        </w:tc>
        <w:tc>
          <w:tcPr>
            <w:tcW w:w="1422" w:type="dxa"/>
          </w:tcPr>
          <w:p w:rsidR="00602801" w:rsidRPr="006144FF" w:rsidRDefault="00602801" w:rsidP="006144FF">
            <w:pPr>
              <w:pStyle w:val="BodyText"/>
              <w:rPr>
                <w:sz w:val="16"/>
              </w:rPr>
            </w:pPr>
            <w:r w:rsidRPr="006144FF">
              <w:rPr>
                <w:sz w:val="16"/>
              </w:rPr>
              <w:t>Wind layer computation input</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FR-2254</w:t>
            </w:r>
          </w:p>
        </w:tc>
        <w:tc>
          <w:tcPr>
            <w:tcW w:w="1422" w:type="dxa"/>
          </w:tcPr>
          <w:p w:rsidR="00602801" w:rsidRPr="006144FF" w:rsidRDefault="00602801" w:rsidP="006144FF">
            <w:pPr>
              <w:pStyle w:val="BodyText"/>
              <w:rPr>
                <w:sz w:val="16"/>
              </w:rPr>
            </w:pPr>
            <w:r w:rsidRPr="006144FF">
              <w:rPr>
                <w:sz w:val="16"/>
              </w:rPr>
              <w:t>Startup</w:t>
            </w:r>
          </w:p>
        </w:tc>
        <w:tc>
          <w:tcPr>
            <w:tcW w:w="6372" w:type="dxa"/>
          </w:tcPr>
          <w:p w:rsidR="00602801" w:rsidRPr="006144FF" w:rsidRDefault="00602801" w:rsidP="006144FF">
            <w:pPr>
              <w:pStyle w:val="BodyText"/>
              <w:rPr>
                <w:sz w:val="16"/>
              </w:rPr>
            </w:pPr>
          </w:p>
        </w:tc>
      </w:tr>
      <w:tr w:rsidR="00602801" w:rsidRPr="00602801" w:rsidTr="0087379B">
        <w:trPr>
          <w:jc w:val="center"/>
        </w:trPr>
        <w:tc>
          <w:tcPr>
            <w:tcW w:w="774" w:type="dxa"/>
          </w:tcPr>
          <w:p w:rsidR="00602801" w:rsidRPr="006144FF" w:rsidRDefault="00602801" w:rsidP="006144FF">
            <w:pPr>
              <w:pStyle w:val="BodyText"/>
              <w:rPr>
                <w:sz w:val="16"/>
              </w:rPr>
            </w:pPr>
            <w:r w:rsidRPr="006144FF">
              <w:rPr>
                <w:sz w:val="16"/>
              </w:rPr>
              <w:t>FR-2255</w:t>
            </w:r>
          </w:p>
        </w:tc>
        <w:tc>
          <w:tcPr>
            <w:tcW w:w="1422" w:type="dxa"/>
          </w:tcPr>
          <w:p w:rsidR="00602801" w:rsidRPr="006144FF" w:rsidRDefault="00602801" w:rsidP="006144FF">
            <w:pPr>
              <w:pStyle w:val="BodyText"/>
              <w:rPr>
                <w:sz w:val="16"/>
              </w:rPr>
            </w:pPr>
            <w:r w:rsidRPr="006144FF">
              <w:rPr>
                <w:sz w:val="16"/>
              </w:rPr>
              <w:t>Status and Health Reporting</w:t>
            </w:r>
          </w:p>
        </w:tc>
        <w:tc>
          <w:tcPr>
            <w:tcW w:w="6372" w:type="dxa"/>
          </w:tcPr>
          <w:p w:rsidR="00602801" w:rsidRPr="006144FF" w:rsidRDefault="00602801" w:rsidP="006144FF">
            <w:pPr>
              <w:pStyle w:val="BodyText"/>
              <w:rPr>
                <w:sz w:val="16"/>
              </w:rPr>
            </w:pPr>
          </w:p>
        </w:tc>
      </w:tr>
    </w:tbl>
    <w:p w:rsidR="00DA2C61" w:rsidRDefault="00DA2C61" w:rsidP="00E97E33">
      <w:pPr>
        <w:pStyle w:val="BodyText"/>
      </w:pPr>
    </w:p>
    <w:p w:rsidR="00982022" w:rsidRPr="00DA2C61" w:rsidRDefault="00982022" w:rsidP="00982022">
      <w:pPr>
        <w:pStyle w:val="BodyText"/>
        <w:keepNext/>
        <w:jc w:val="center"/>
        <w:rPr>
          <w:b/>
          <w:sz w:val="28"/>
          <w:szCs w:val="28"/>
        </w:rPr>
      </w:pPr>
    </w:p>
    <w:tbl>
      <w:tblPr>
        <w:tblStyle w:val="TableGrid"/>
        <w:tblW w:w="8568" w:type="dxa"/>
        <w:jc w:val="center"/>
        <w:tblLayout w:type="fixed"/>
        <w:tblLook w:val="0620"/>
      </w:tblPr>
      <w:tblGrid>
        <w:gridCol w:w="774"/>
        <w:gridCol w:w="1422"/>
        <w:gridCol w:w="6372"/>
      </w:tblGrid>
      <w:tr w:rsidR="00982022" w:rsidRPr="007E2797" w:rsidTr="0087379B">
        <w:trPr>
          <w:tblHeader/>
          <w:jc w:val="center"/>
        </w:trPr>
        <w:tc>
          <w:tcPr>
            <w:tcW w:w="774" w:type="dxa"/>
            <w:vAlign w:val="bottom"/>
          </w:tcPr>
          <w:p w:rsidR="00982022" w:rsidRPr="007E2797" w:rsidRDefault="00982022" w:rsidP="00982022">
            <w:pPr>
              <w:pStyle w:val="BodyText"/>
              <w:keepNext/>
              <w:jc w:val="center"/>
              <w:rPr>
                <w:b/>
                <w:bCs/>
                <w:sz w:val="18"/>
                <w:szCs w:val="18"/>
              </w:rPr>
            </w:pPr>
            <w:r>
              <w:rPr>
                <w:b/>
                <w:bCs/>
                <w:sz w:val="18"/>
                <w:szCs w:val="18"/>
              </w:rPr>
              <w:t>FRD ID</w:t>
            </w:r>
          </w:p>
        </w:tc>
        <w:tc>
          <w:tcPr>
            <w:tcW w:w="1422" w:type="dxa"/>
            <w:vAlign w:val="bottom"/>
          </w:tcPr>
          <w:p w:rsidR="00982022" w:rsidRPr="007E2797" w:rsidRDefault="00982022" w:rsidP="00982022">
            <w:pPr>
              <w:pStyle w:val="BodyText"/>
              <w:keepNext/>
              <w:rPr>
                <w:b/>
                <w:bCs/>
                <w:sz w:val="18"/>
                <w:szCs w:val="18"/>
              </w:rPr>
            </w:pPr>
            <w:r>
              <w:rPr>
                <w:b/>
                <w:bCs/>
                <w:sz w:val="18"/>
                <w:szCs w:val="18"/>
              </w:rPr>
              <w:t>Short Name</w:t>
            </w:r>
          </w:p>
        </w:tc>
        <w:tc>
          <w:tcPr>
            <w:tcW w:w="6372" w:type="dxa"/>
            <w:vAlign w:val="bottom"/>
          </w:tcPr>
          <w:p w:rsidR="00982022" w:rsidRPr="00C247D7" w:rsidRDefault="00C247D7" w:rsidP="00982022">
            <w:pPr>
              <w:pStyle w:val="BodyText"/>
              <w:keepNext/>
              <w:rPr>
                <w:b/>
                <w:bCs/>
              </w:rPr>
            </w:pPr>
            <w:r w:rsidRPr="00C247D7">
              <w:rPr>
                <w:b/>
                <w:bCs/>
              </w:rPr>
              <w:t xml:space="preserve">Physical </w:t>
            </w:r>
            <w:r w:rsidR="006B233A">
              <w:rPr>
                <w:b/>
                <w:bCs/>
              </w:rPr>
              <w:t>Requirements</w:t>
            </w:r>
          </w:p>
        </w:tc>
      </w:tr>
      <w:tr w:rsidR="00982022" w:rsidRPr="00982022" w:rsidTr="0087379B">
        <w:trPr>
          <w:jc w:val="center"/>
        </w:trPr>
        <w:tc>
          <w:tcPr>
            <w:tcW w:w="774" w:type="dxa"/>
          </w:tcPr>
          <w:p w:rsidR="00982022" w:rsidRPr="006144FF" w:rsidRDefault="00982022" w:rsidP="006144FF">
            <w:pPr>
              <w:pStyle w:val="BodyText"/>
              <w:rPr>
                <w:sz w:val="16"/>
              </w:rPr>
            </w:pPr>
            <w:r w:rsidRPr="006144FF">
              <w:rPr>
                <w:sz w:val="16"/>
              </w:rPr>
              <w:t>FR-1440</w:t>
            </w:r>
          </w:p>
        </w:tc>
        <w:tc>
          <w:tcPr>
            <w:tcW w:w="1422" w:type="dxa"/>
          </w:tcPr>
          <w:p w:rsidR="00982022" w:rsidRPr="006144FF" w:rsidRDefault="00982022" w:rsidP="006144FF">
            <w:pPr>
              <w:pStyle w:val="BodyText"/>
              <w:rPr>
                <w:sz w:val="16"/>
              </w:rPr>
            </w:pPr>
            <w:r w:rsidRPr="006144FF">
              <w:rPr>
                <w:sz w:val="16"/>
              </w:rPr>
              <w:t>Size</w:t>
            </w:r>
          </w:p>
        </w:tc>
        <w:tc>
          <w:tcPr>
            <w:tcW w:w="6372" w:type="dxa"/>
          </w:tcPr>
          <w:p w:rsidR="00982022" w:rsidRPr="006144FF" w:rsidRDefault="00982022" w:rsidP="006144FF">
            <w:pPr>
              <w:pStyle w:val="BodyText"/>
              <w:rPr>
                <w:sz w:val="16"/>
              </w:rPr>
            </w:pPr>
          </w:p>
        </w:tc>
      </w:tr>
      <w:tr w:rsidR="00982022" w:rsidRPr="00982022" w:rsidTr="0087379B">
        <w:trPr>
          <w:jc w:val="center"/>
        </w:trPr>
        <w:tc>
          <w:tcPr>
            <w:tcW w:w="774" w:type="dxa"/>
          </w:tcPr>
          <w:p w:rsidR="00982022" w:rsidRPr="006144FF" w:rsidRDefault="00982022" w:rsidP="006144FF">
            <w:pPr>
              <w:pStyle w:val="BodyText"/>
              <w:rPr>
                <w:sz w:val="16"/>
              </w:rPr>
            </w:pPr>
            <w:r w:rsidRPr="006144FF">
              <w:rPr>
                <w:sz w:val="16"/>
              </w:rPr>
              <w:t>FR-1441</w:t>
            </w:r>
          </w:p>
        </w:tc>
        <w:tc>
          <w:tcPr>
            <w:tcW w:w="1422" w:type="dxa"/>
          </w:tcPr>
          <w:p w:rsidR="00982022" w:rsidRPr="006144FF" w:rsidRDefault="00982022" w:rsidP="006144FF">
            <w:pPr>
              <w:pStyle w:val="BodyText"/>
              <w:rPr>
                <w:sz w:val="16"/>
              </w:rPr>
            </w:pPr>
            <w:r w:rsidRPr="006144FF">
              <w:rPr>
                <w:sz w:val="16"/>
              </w:rPr>
              <w:t>Weight</w:t>
            </w:r>
          </w:p>
        </w:tc>
        <w:tc>
          <w:tcPr>
            <w:tcW w:w="6372" w:type="dxa"/>
          </w:tcPr>
          <w:p w:rsidR="00982022" w:rsidRPr="006144FF" w:rsidRDefault="00982022" w:rsidP="006144FF">
            <w:pPr>
              <w:pStyle w:val="BodyText"/>
              <w:rPr>
                <w:sz w:val="16"/>
              </w:rPr>
            </w:pPr>
          </w:p>
        </w:tc>
      </w:tr>
      <w:tr w:rsidR="00982022" w:rsidRPr="00982022" w:rsidTr="0087379B">
        <w:trPr>
          <w:jc w:val="center"/>
        </w:trPr>
        <w:tc>
          <w:tcPr>
            <w:tcW w:w="774" w:type="dxa"/>
          </w:tcPr>
          <w:p w:rsidR="00982022" w:rsidRPr="006144FF" w:rsidRDefault="00982022" w:rsidP="006144FF">
            <w:pPr>
              <w:pStyle w:val="BodyText"/>
              <w:rPr>
                <w:sz w:val="16"/>
              </w:rPr>
            </w:pPr>
            <w:r w:rsidRPr="006144FF">
              <w:rPr>
                <w:sz w:val="16"/>
              </w:rPr>
              <w:t>FR-1442</w:t>
            </w:r>
          </w:p>
        </w:tc>
        <w:tc>
          <w:tcPr>
            <w:tcW w:w="1422" w:type="dxa"/>
          </w:tcPr>
          <w:p w:rsidR="00982022" w:rsidRPr="006144FF" w:rsidRDefault="00982022" w:rsidP="006144FF">
            <w:pPr>
              <w:pStyle w:val="BodyText"/>
              <w:rPr>
                <w:sz w:val="16"/>
              </w:rPr>
            </w:pPr>
            <w:r w:rsidRPr="006144FF">
              <w:rPr>
                <w:sz w:val="16"/>
              </w:rPr>
              <w:t>Power Dissipation</w:t>
            </w:r>
          </w:p>
        </w:tc>
        <w:tc>
          <w:tcPr>
            <w:tcW w:w="6372" w:type="dxa"/>
          </w:tcPr>
          <w:p w:rsidR="00982022" w:rsidRPr="006144FF" w:rsidRDefault="00982022" w:rsidP="006144FF">
            <w:pPr>
              <w:pStyle w:val="BodyText"/>
              <w:rPr>
                <w:sz w:val="16"/>
              </w:rPr>
            </w:pPr>
          </w:p>
        </w:tc>
      </w:tr>
      <w:tr w:rsidR="00982022" w:rsidRPr="00982022" w:rsidTr="0087379B">
        <w:trPr>
          <w:jc w:val="center"/>
        </w:trPr>
        <w:tc>
          <w:tcPr>
            <w:tcW w:w="774" w:type="dxa"/>
          </w:tcPr>
          <w:p w:rsidR="00982022" w:rsidRPr="006144FF" w:rsidRDefault="00982022" w:rsidP="006144FF">
            <w:pPr>
              <w:pStyle w:val="BodyText"/>
              <w:rPr>
                <w:sz w:val="16"/>
              </w:rPr>
            </w:pPr>
            <w:r w:rsidRPr="006144FF">
              <w:rPr>
                <w:sz w:val="16"/>
              </w:rPr>
              <w:t>FR-1451</w:t>
            </w:r>
          </w:p>
        </w:tc>
        <w:tc>
          <w:tcPr>
            <w:tcW w:w="1422" w:type="dxa"/>
          </w:tcPr>
          <w:p w:rsidR="00982022" w:rsidRPr="006144FF" w:rsidRDefault="00982022" w:rsidP="006144FF">
            <w:pPr>
              <w:pStyle w:val="BodyText"/>
              <w:rPr>
                <w:sz w:val="16"/>
              </w:rPr>
            </w:pPr>
            <w:r w:rsidRPr="006144FF">
              <w:rPr>
                <w:sz w:val="16"/>
              </w:rPr>
              <w:t>Location</w:t>
            </w:r>
          </w:p>
        </w:tc>
        <w:tc>
          <w:tcPr>
            <w:tcW w:w="6372" w:type="dxa"/>
          </w:tcPr>
          <w:p w:rsidR="00982022" w:rsidRPr="006144FF" w:rsidRDefault="00982022" w:rsidP="006144FF">
            <w:pPr>
              <w:pStyle w:val="BodyText"/>
              <w:rPr>
                <w:sz w:val="16"/>
              </w:rPr>
            </w:pPr>
          </w:p>
        </w:tc>
      </w:tr>
    </w:tbl>
    <w:p w:rsidR="00982022" w:rsidRDefault="00982022" w:rsidP="00E97E33">
      <w:pPr>
        <w:pStyle w:val="BodyText"/>
      </w:pPr>
    </w:p>
    <w:p w:rsidR="00982022" w:rsidRPr="00DA2C61" w:rsidRDefault="00982022" w:rsidP="00982022">
      <w:pPr>
        <w:pStyle w:val="BodyText"/>
        <w:keepNext/>
        <w:jc w:val="center"/>
        <w:rPr>
          <w:b/>
          <w:sz w:val="28"/>
          <w:szCs w:val="28"/>
        </w:rPr>
      </w:pPr>
    </w:p>
    <w:tbl>
      <w:tblPr>
        <w:tblStyle w:val="TableGrid"/>
        <w:tblW w:w="8568" w:type="dxa"/>
        <w:jc w:val="center"/>
        <w:tblLayout w:type="fixed"/>
        <w:tblLook w:val="0620"/>
      </w:tblPr>
      <w:tblGrid>
        <w:gridCol w:w="774"/>
        <w:gridCol w:w="1422"/>
        <w:gridCol w:w="6372"/>
      </w:tblGrid>
      <w:tr w:rsidR="00982022" w:rsidRPr="007E2797" w:rsidTr="00982022">
        <w:trPr>
          <w:tblHeader/>
          <w:jc w:val="center"/>
        </w:trPr>
        <w:tc>
          <w:tcPr>
            <w:tcW w:w="774" w:type="dxa"/>
            <w:vAlign w:val="bottom"/>
          </w:tcPr>
          <w:p w:rsidR="00982022" w:rsidRPr="007E2797" w:rsidRDefault="00982022" w:rsidP="00982022">
            <w:pPr>
              <w:pStyle w:val="BodyText"/>
              <w:keepNext/>
              <w:jc w:val="center"/>
              <w:rPr>
                <w:b/>
                <w:bCs/>
                <w:sz w:val="18"/>
                <w:szCs w:val="18"/>
              </w:rPr>
            </w:pPr>
            <w:r>
              <w:rPr>
                <w:b/>
                <w:bCs/>
                <w:sz w:val="18"/>
                <w:szCs w:val="18"/>
              </w:rPr>
              <w:t>FRD ID</w:t>
            </w:r>
          </w:p>
        </w:tc>
        <w:tc>
          <w:tcPr>
            <w:tcW w:w="1422" w:type="dxa"/>
            <w:vAlign w:val="bottom"/>
          </w:tcPr>
          <w:p w:rsidR="00982022" w:rsidRPr="007E2797" w:rsidRDefault="00982022" w:rsidP="00982022">
            <w:pPr>
              <w:pStyle w:val="BodyText"/>
              <w:keepNext/>
              <w:rPr>
                <w:b/>
                <w:bCs/>
                <w:sz w:val="18"/>
                <w:szCs w:val="18"/>
              </w:rPr>
            </w:pPr>
            <w:r>
              <w:rPr>
                <w:b/>
                <w:bCs/>
                <w:sz w:val="18"/>
                <w:szCs w:val="18"/>
              </w:rPr>
              <w:t>Short Name</w:t>
            </w:r>
          </w:p>
        </w:tc>
        <w:tc>
          <w:tcPr>
            <w:tcW w:w="6372" w:type="dxa"/>
            <w:vAlign w:val="bottom"/>
          </w:tcPr>
          <w:p w:rsidR="00982022" w:rsidRPr="00C247D7" w:rsidRDefault="00C247D7" w:rsidP="00982022">
            <w:pPr>
              <w:pStyle w:val="BodyText"/>
              <w:keepNext/>
              <w:rPr>
                <w:b/>
                <w:bCs/>
              </w:rPr>
            </w:pPr>
            <w:r w:rsidRPr="00C247D7">
              <w:rPr>
                <w:b/>
                <w:bCs/>
              </w:rPr>
              <w:t xml:space="preserve">Reliability </w:t>
            </w:r>
            <w:r w:rsidR="006B233A">
              <w:rPr>
                <w:b/>
                <w:bCs/>
              </w:rPr>
              <w:t>Requirements</w:t>
            </w:r>
          </w:p>
        </w:tc>
      </w:tr>
      <w:tr w:rsidR="00982022" w:rsidRPr="00982022" w:rsidTr="00982022">
        <w:trPr>
          <w:tblHeader/>
          <w:jc w:val="center"/>
        </w:trPr>
        <w:tc>
          <w:tcPr>
            <w:tcW w:w="774" w:type="dxa"/>
          </w:tcPr>
          <w:p w:rsidR="00982022" w:rsidRPr="006144FF" w:rsidRDefault="00982022" w:rsidP="006144FF">
            <w:pPr>
              <w:pStyle w:val="BodyText"/>
              <w:rPr>
                <w:sz w:val="16"/>
              </w:rPr>
            </w:pPr>
            <w:r w:rsidRPr="006144FF">
              <w:rPr>
                <w:sz w:val="16"/>
              </w:rPr>
              <w:t>FR-1443</w:t>
            </w:r>
          </w:p>
        </w:tc>
        <w:tc>
          <w:tcPr>
            <w:tcW w:w="1422" w:type="dxa"/>
          </w:tcPr>
          <w:p w:rsidR="00982022" w:rsidRPr="006144FF" w:rsidRDefault="00982022" w:rsidP="006144FF">
            <w:pPr>
              <w:pStyle w:val="BodyText"/>
              <w:rPr>
                <w:sz w:val="16"/>
              </w:rPr>
            </w:pPr>
            <w:r w:rsidRPr="006144FF">
              <w:rPr>
                <w:sz w:val="16"/>
              </w:rPr>
              <w:t>Single Event Upset (SEU) rate</w:t>
            </w:r>
          </w:p>
        </w:tc>
        <w:tc>
          <w:tcPr>
            <w:tcW w:w="6372" w:type="dxa"/>
          </w:tcPr>
          <w:p w:rsidR="00982022" w:rsidRPr="006144FF" w:rsidRDefault="00982022" w:rsidP="006144FF">
            <w:pPr>
              <w:pStyle w:val="BodyText"/>
              <w:rPr>
                <w:sz w:val="16"/>
              </w:rPr>
            </w:pPr>
          </w:p>
        </w:tc>
      </w:tr>
      <w:tr w:rsidR="00982022" w:rsidRPr="00982022" w:rsidTr="00982022">
        <w:trPr>
          <w:tblHeader/>
          <w:jc w:val="center"/>
        </w:trPr>
        <w:tc>
          <w:tcPr>
            <w:tcW w:w="774" w:type="dxa"/>
          </w:tcPr>
          <w:p w:rsidR="00982022" w:rsidRPr="006144FF" w:rsidRDefault="00982022" w:rsidP="006144FF">
            <w:pPr>
              <w:pStyle w:val="BodyText"/>
              <w:rPr>
                <w:sz w:val="16"/>
              </w:rPr>
            </w:pPr>
            <w:r w:rsidRPr="006144FF">
              <w:rPr>
                <w:sz w:val="16"/>
              </w:rPr>
              <w:t>FR-1449</w:t>
            </w:r>
          </w:p>
        </w:tc>
        <w:tc>
          <w:tcPr>
            <w:tcW w:w="1422" w:type="dxa"/>
          </w:tcPr>
          <w:p w:rsidR="00982022" w:rsidRPr="006144FF" w:rsidRDefault="00982022" w:rsidP="006144FF">
            <w:pPr>
              <w:pStyle w:val="BodyText"/>
              <w:rPr>
                <w:sz w:val="16"/>
              </w:rPr>
            </w:pPr>
            <w:r w:rsidRPr="006144FF">
              <w:rPr>
                <w:sz w:val="16"/>
              </w:rPr>
              <w:t>Uptime</w:t>
            </w:r>
          </w:p>
        </w:tc>
        <w:tc>
          <w:tcPr>
            <w:tcW w:w="6372" w:type="dxa"/>
          </w:tcPr>
          <w:p w:rsidR="00982022" w:rsidRPr="006144FF" w:rsidRDefault="00982022" w:rsidP="006144FF">
            <w:pPr>
              <w:pStyle w:val="BodyText"/>
              <w:rPr>
                <w:sz w:val="16"/>
              </w:rPr>
            </w:pPr>
          </w:p>
        </w:tc>
      </w:tr>
      <w:tr w:rsidR="00982022" w:rsidRPr="00982022" w:rsidTr="00982022">
        <w:trPr>
          <w:tblHeader/>
          <w:jc w:val="center"/>
        </w:trPr>
        <w:tc>
          <w:tcPr>
            <w:tcW w:w="774" w:type="dxa"/>
          </w:tcPr>
          <w:p w:rsidR="00982022" w:rsidRPr="006144FF" w:rsidRDefault="00982022" w:rsidP="006144FF">
            <w:pPr>
              <w:pStyle w:val="BodyText"/>
              <w:rPr>
                <w:sz w:val="16"/>
              </w:rPr>
            </w:pPr>
            <w:r w:rsidRPr="006144FF">
              <w:rPr>
                <w:sz w:val="16"/>
              </w:rPr>
              <w:t>FR-1450</w:t>
            </w:r>
          </w:p>
        </w:tc>
        <w:tc>
          <w:tcPr>
            <w:tcW w:w="1422" w:type="dxa"/>
          </w:tcPr>
          <w:p w:rsidR="00982022" w:rsidRPr="006144FF" w:rsidRDefault="00982022" w:rsidP="006144FF">
            <w:pPr>
              <w:pStyle w:val="BodyText"/>
              <w:rPr>
                <w:sz w:val="16"/>
              </w:rPr>
            </w:pPr>
            <w:r w:rsidRPr="006144FF">
              <w:rPr>
                <w:sz w:val="16"/>
              </w:rPr>
              <w:t>Maintenance</w:t>
            </w:r>
          </w:p>
        </w:tc>
        <w:tc>
          <w:tcPr>
            <w:tcW w:w="6372" w:type="dxa"/>
          </w:tcPr>
          <w:p w:rsidR="00982022" w:rsidRPr="006144FF" w:rsidRDefault="00982022" w:rsidP="006144FF">
            <w:pPr>
              <w:pStyle w:val="BodyText"/>
              <w:rPr>
                <w:sz w:val="16"/>
              </w:rPr>
            </w:pPr>
          </w:p>
        </w:tc>
      </w:tr>
    </w:tbl>
    <w:p w:rsidR="00982022" w:rsidRPr="00E97E33" w:rsidRDefault="00982022" w:rsidP="00E97E33">
      <w:pPr>
        <w:pStyle w:val="BodyText"/>
      </w:pPr>
    </w:p>
    <w:p w:rsidR="002B1FCB" w:rsidRDefault="00C73778" w:rsidP="002F1E4F">
      <w:pPr>
        <w:pStyle w:val="Appendix"/>
      </w:pPr>
      <w:bookmarkStart w:id="395" w:name="_Ref244503022"/>
      <w:bookmarkStart w:id="396" w:name="_Ref244503089"/>
      <w:bookmarkStart w:id="397" w:name="_Toc246310308"/>
      <w:r w:rsidRPr="00C73778">
        <w:t>Time-related keywords in Keck Observatory FITS files</w:t>
      </w:r>
      <w:bookmarkEnd w:id="388"/>
      <w:bookmarkEnd w:id="389"/>
      <w:bookmarkEnd w:id="390"/>
      <w:bookmarkEnd w:id="395"/>
      <w:bookmarkEnd w:id="396"/>
      <w:bookmarkEnd w:id="397"/>
    </w:p>
    <w:p w:rsidR="007C506F" w:rsidRDefault="00A93907" w:rsidP="005C07B1">
      <w:r w:rsidRPr="00C73778">
        <w:t xml:space="preserve"> </w:t>
      </w:r>
      <w:r w:rsidR="00C73778" w:rsidRPr="00C73778">
        <w:t>[</w:t>
      </w:r>
      <w:r w:rsidR="00C73778" w:rsidRPr="005C07B1">
        <w:rPr>
          <w:highlight w:val="yellow"/>
        </w:rPr>
        <w:endnoteReference w:id="13"/>
      </w:r>
      <w:r w:rsidR="00C73778" w:rsidRPr="00C73778">
        <w:t>]</w:t>
      </w:r>
      <w:bookmarkEnd w:id="391"/>
    </w:p>
    <w:p w:rsidR="002B1FCB" w:rsidRPr="0069233A" w:rsidRDefault="007C506F" w:rsidP="0069233A">
      <w:pPr>
        <w:pStyle w:val="BodyText"/>
      </w:pPr>
      <w:r w:rsidRPr="0069233A">
        <w:t xml:space="preserve">As an overview of the time-related keywords found in FITS files from the optical instruments at Keck Observatory </w:t>
      </w:r>
      <w:r w:rsidR="00B34A3F" w:rsidRPr="0069233A">
        <w:t>please,</w:t>
      </w:r>
      <w:r w:rsidRPr="0069233A">
        <w:t xml:space="preserve"> see this </w:t>
      </w:r>
      <w:hyperlink r:id="rId122" w:history="1">
        <w:r w:rsidRPr="0069233A">
          <w:t>computer-generated documentary list</w:t>
        </w:r>
      </w:hyperlink>
      <w:r w:rsidRPr="0069233A">
        <w:t>.</w:t>
      </w:r>
    </w:p>
    <w:p w:rsidR="007C506F" w:rsidRPr="0069233A" w:rsidRDefault="007C506F" w:rsidP="0069233A">
      <w:pPr>
        <w:pStyle w:val="BodyText"/>
        <w:rPr>
          <w:b/>
          <w:bCs/>
          <w:u w:val="single"/>
        </w:rPr>
      </w:pPr>
      <w:r w:rsidRPr="0069233A">
        <w:rPr>
          <w:b/>
          <w:bCs/>
          <w:u w:val="single"/>
        </w:rPr>
        <w:t>The two meanings of "keyword" at Keck</w:t>
      </w:r>
    </w:p>
    <w:p w:rsidR="002B1FCB" w:rsidRPr="0069233A" w:rsidRDefault="007C506F" w:rsidP="0069233A">
      <w:pPr>
        <w:pStyle w:val="BodyText"/>
      </w:pPr>
      <w:r w:rsidRPr="0069233A">
        <w:t xml:space="preserve">In the subsequent </w:t>
      </w:r>
      <w:r w:rsidR="009D54CB" w:rsidRPr="0069233A">
        <w:t>discussion,</w:t>
      </w:r>
      <w:r w:rsidRPr="0069233A">
        <w:t xml:space="preserve"> it is important to distinguish between KTL keywords and FITS keywords.</w:t>
      </w:r>
    </w:p>
    <w:p w:rsidR="002B1FCB" w:rsidRPr="0069233A" w:rsidRDefault="007C506F" w:rsidP="0069233A">
      <w:pPr>
        <w:pStyle w:val="BodyText"/>
      </w:pPr>
      <w:r w:rsidRPr="0069233A">
        <w:t xml:space="preserve">KTL keywords are obtained by interprocess (and often </w:t>
      </w:r>
      <w:r w:rsidR="00354561" w:rsidRPr="0069233A">
        <w:t>inter-machine</w:t>
      </w:r>
      <w:r w:rsidRPr="0069233A">
        <w:t>) communication when a client process indicates interest</w:t>
      </w:r>
      <w:r w:rsidR="00A53069" w:rsidRPr="0069233A">
        <w:t xml:space="preserve">.  </w:t>
      </w:r>
      <w:r w:rsidRPr="0069233A">
        <w:t>The values of the KTL keywords communicate information about the state of the various subsystems of the Keck telescopes and instruments</w:t>
      </w:r>
      <w:r w:rsidR="00A53069" w:rsidRPr="0069233A">
        <w:t xml:space="preserve">.  </w:t>
      </w:r>
      <w:r w:rsidRPr="0069233A">
        <w:t xml:space="preserve">Depending on the nature of the quantity described by the keyword it may be continuously varying during an </w:t>
      </w:r>
      <w:r w:rsidR="009D54CB" w:rsidRPr="0069233A">
        <w:t>observation</w:t>
      </w:r>
      <w:r w:rsidRPr="0069233A">
        <w:t xml:space="preserve"> or it may never change</w:t>
      </w:r>
      <w:r w:rsidR="00A53069" w:rsidRPr="0069233A">
        <w:t xml:space="preserve">.  </w:t>
      </w:r>
      <w:r w:rsidRPr="0069233A">
        <w:t>Each KTL keyword is associated with a "service" that corresponds to some subsystem of the operations at Keck</w:t>
      </w:r>
      <w:r w:rsidR="00A53069" w:rsidRPr="0069233A">
        <w:t xml:space="preserve">.  </w:t>
      </w:r>
      <w:r w:rsidRPr="0069233A">
        <w:t>Some KTL services are the responsibility of the Keck staff and describe observatory-wide systems (e.g., DCS describes the telescope pointing and dome, ACS describes the primary mirror)</w:t>
      </w:r>
      <w:r w:rsidR="00536BD7" w:rsidRPr="0069233A">
        <w:t xml:space="preserve">.  </w:t>
      </w:r>
      <w:r w:rsidRPr="0069233A">
        <w:t>Other KTL services are associated with the particular instrument (e.g., CCD subsystems, motor control subsystems, etc.).</w:t>
      </w:r>
    </w:p>
    <w:p w:rsidR="002B1FCB" w:rsidRPr="0069233A" w:rsidRDefault="007C506F" w:rsidP="0069233A">
      <w:pPr>
        <w:pStyle w:val="BodyText"/>
      </w:pPr>
      <w:r w:rsidRPr="0069233A">
        <w:t xml:space="preserve">FITS keywords are recorded in the headers of the </w:t>
      </w:r>
      <w:r w:rsidR="00A53069" w:rsidRPr="0069233A">
        <w:t>files, which</w:t>
      </w:r>
      <w:r w:rsidRPr="0069233A">
        <w:t xml:space="preserve"> are produced by the instrument systems when they obtain an image</w:t>
      </w:r>
      <w:r w:rsidR="00536BD7" w:rsidRPr="0069233A">
        <w:t xml:space="preserve">.  </w:t>
      </w:r>
      <w:r w:rsidRPr="0069233A">
        <w:t xml:space="preserve">In </w:t>
      </w:r>
      <w:r w:rsidR="00A53069" w:rsidRPr="0069233A">
        <w:t>many</w:t>
      </w:r>
      <w:r w:rsidRPr="0069233A">
        <w:t xml:space="preserve"> </w:t>
      </w:r>
      <w:r w:rsidR="00A53069" w:rsidRPr="0069233A">
        <w:t>cases,</w:t>
      </w:r>
      <w:r w:rsidRPr="0069233A">
        <w:t xml:space="preserve"> there is a one-to-one correspondence between KTL keywords and FITS keywords</w:t>
      </w:r>
      <w:r w:rsidR="00536BD7" w:rsidRPr="0069233A">
        <w:t xml:space="preserve">.  </w:t>
      </w:r>
      <w:r w:rsidRPr="0069233A">
        <w:t xml:space="preserve">There are, however, a number of FITS keywords inserted into every image </w:t>
      </w:r>
      <w:r w:rsidR="00B34A3F" w:rsidRPr="0069233A">
        <w:t>that</w:t>
      </w:r>
      <w:r w:rsidRPr="0069233A">
        <w:t xml:space="preserve"> do not correspond to any KTL keyword</w:t>
      </w:r>
      <w:r w:rsidR="00536BD7" w:rsidRPr="0069233A">
        <w:t xml:space="preserve">.  </w:t>
      </w:r>
      <w:r w:rsidRPr="0069233A">
        <w:t xml:space="preserve">There can also be FITS </w:t>
      </w:r>
      <w:r w:rsidR="00A53069" w:rsidRPr="0069233A">
        <w:t>keywords, which</w:t>
      </w:r>
      <w:r w:rsidRPr="0069233A">
        <w:t xml:space="preserve"> correspond to KTL keywords, but where the FITS keyword name does not match the KTL keyword.</w:t>
      </w:r>
    </w:p>
    <w:p w:rsidR="002B1FCB" w:rsidRPr="0069233A" w:rsidRDefault="007C506F" w:rsidP="0069233A">
      <w:pPr>
        <w:pStyle w:val="BodyText"/>
      </w:pPr>
      <w:r w:rsidRPr="0069233A">
        <w:t>Finally, it is relevant to note that the FITS DATE keyword indicates a time stamp related to the construction of the FITS file itself</w:t>
      </w:r>
      <w:r w:rsidR="00536BD7" w:rsidRPr="0069233A">
        <w:t xml:space="preserve">.  </w:t>
      </w:r>
      <w:r w:rsidRPr="0069233A">
        <w:t>There should be no expectation that the value of the FITS DATE keyword is related to the time at which the data in the FITS file were acquired.</w:t>
      </w:r>
    </w:p>
    <w:p w:rsidR="007C506F" w:rsidRPr="0069233A" w:rsidRDefault="007C506F" w:rsidP="0069233A">
      <w:pPr>
        <w:pStyle w:val="BodyText"/>
        <w:rPr>
          <w:b/>
          <w:bCs/>
          <w:u w:val="single"/>
        </w:rPr>
      </w:pPr>
      <w:r w:rsidRPr="0069233A">
        <w:rPr>
          <w:b/>
          <w:bCs/>
          <w:u w:val="single"/>
        </w:rPr>
        <w:t>Historical review of Keck timing keyword systems</w:t>
      </w:r>
    </w:p>
    <w:p w:rsidR="002B1FCB" w:rsidRPr="0069233A" w:rsidRDefault="007C506F" w:rsidP="0069233A">
      <w:pPr>
        <w:pStyle w:val="BodyText"/>
      </w:pPr>
      <w:r w:rsidRPr="0069233A">
        <w:t>During the development of the keyword handling systems at Keck Observatory</w:t>
      </w:r>
      <w:r w:rsidR="00B34A3F" w:rsidRPr="0069233A">
        <w:t>,</w:t>
      </w:r>
      <w:r w:rsidRPr="0069233A">
        <w:t xml:space="preserve"> there was no requirement for a method of obtaining a precise time stamp</w:t>
      </w:r>
      <w:r w:rsidR="00536BD7" w:rsidRPr="0069233A">
        <w:t xml:space="preserve">.  </w:t>
      </w:r>
      <w:r w:rsidRPr="0069233A">
        <w:t>None of the specifications for the initial optical instruments at Keck (HIRES, LRIS, ESI, DEIMOS) included any requirements for precise timing</w:t>
      </w:r>
      <w:r w:rsidR="00536BD7" w:rsidRPr="0069233A">
        <w:t xml:space="preserve">.  </w:t>
      </w:r>
      <w:r w:rsidRPr="0069233A">
        <w:t>As a result, the ability of these instruments at Keck to indicate the time for any exposure-related event is haphazard.</w:t>
      </w:r>
    </w:p>
    <w:p w:rsidR="002B1FCB" w:rsidRPr="0069233A" w:rsidRDefault="007C506F" w:rsidP="0069233A">
      <w:pPr>
        <w:pStyle w:val="BodyText"/>
      </w:pPr>
      <w:r w:rsidRPr="0069233A">
        <w:t>The Keck telescope pointing control system (DCS) uses commercial GPS receivers as the time base</w:t>
      </w:r>
      <w:r w:rsidR="00536BD7" w:rsidRPr="0069233A">
        <w:t xml:space="preserve">.  </w:t>
      </w:r>
      <w:r w:rsidRPr="0069233A">
        <w:t>The time provided by these receivers has experienced "interesting" events during the GPS W1K rollover in 1999 and during theater-level GPS jamming experiments conducted by DoD</w:t>
      </w:r>
      <w:r w:rsidR="00536BD7" w:rsidRPr="0069233A">
        <w:t xml:space="preserve">.  </w:t>
      </w:r>
      <w:r w:rsidRPr="0069233A">
        <w:t>It is not clear what the DCS system reports during a leap second</w:t>
      </w:r>
      <w:r w:rsidR="00536BD7" w:rsidRPr="0069233A">
        <w:t xml:space="preserve">.  </w:t>
      </w:r>
      <w:r w:rsidRPr="0069233A">
        <w:t>Other than in these exceptional conditions</w:t>
      </w:r>
      <w:r w:rsidR="009D54CB" w:rsidRPr="0069233A">
        <w:t>,</w:t>
      </w:r>
      <w:r w:rsidRPr="0069233A">
        <w:t xml:space="preserve"> the time base used by DCS is relatively reliable.</w:t>
      </w:r>
    </w:p>
    <w:p w:rsidR="002B1FCB" w:rsidRPr="0069233A" w:rsidRDefault="007C506F" w:rsidP="0069233A">
      <w:pPr>
        <w:pStyle w:val="BodyText"/>
      </w:pPr>
      <w:r w:rsidRPr="0069233A">
        <w:t>Any of the Keck instruments is able to ask DCS for its current values of its timing keywords</w:t>
      </w:r>
      <w:r w:rsidR="00536BD7" w:rsidRPr="0069233A">
        <w:t xml:space="preserve">.  </w:t>
      </w:r>
      <w:r w:rsidRPr="0069233A">
        <w:t>Most notable among these KTL keywords are DATE-OBS, UTC, and MJD</w:t>
      </w:r>
      <w:r w:rsidR="00536BD7" w:rsidRPr="0069233A">
        <w:t xml:space="preserve">.  </w:t>
      </w:r>
      <w:r w:rsidRPr="0069233A">
        <w:t>Reading the KTL DATE-OBS keyword from DCS provides a FITS Y2K-agreement-compliant value of the calendar date according to Coordinated Universal Time</w:t>
      </w:r>
      <w:r w:rsidR="00536BD7" w:rsidRPr="0069233A">
        <w:t xml:space="preserve">.  </w:t>
      </w:r>
      <w:r w:rsidRPr="0069233A">
        <w:t>Reading the KTL UTC keyword from DCS provides a sexagesimal character string representation of the value of Coordinated Universal Time</w:t>
      </w:r>
      <w:r w:rsidR="00536BD7" w:rsidRPr="0069233A">
        <w:t xml:space="preserve">.  </w:t>
      </w:r>
      <w:r w:rsidRPr="0069233A">
        <w:t>It is important to note that these are two separate keywords</w:t>
      </w:r>
      <w:r w:rsidR="00536BD7" w:rsidRPr="0069233A">
        <w:t xml:space="preserve">.  </w:t>
      </w:r>
      <w:r w:rsidRPr="0069233A">
        <w:t xml:space="preserve">It is not possible to request both keywords simultaneously, nor to receive </w:t>
      </w:r>
      <w:r w:rsidR="009D54CB" w:rsidRPr="0069233A">
        <w:t>values, which</w:t>
      </w:r>
      <w:r w:rsidRPr="0069233A">
        <w:t xml:space="preserve"> are guaranteed to refer to the same instant</w:t>
      </w:r>
      <w:r w:rsidR="00536BD7" w:rsidRPr="0069233A">
        <w:t xml:space="preserve">.  </w:t>
      </w:r>
      <w:r w:rsidRPr="0069233A">
        <w:t xml:space="preserve">As a </w:t>
      </w:r>
      <w:r w:rsidR="009D54CB" w:rsidRPr="0069233A">
        <w:t>result,</w:t>
      </w:r>
      <w:r w:rsidRPr="0069233A">
        <w:t xml:space="preserve"> it is possible that around 0 hours UTC the values of the KTL DATE-OBS and UTC keywords from DCS can refer to different calendar days -- thus resulting in a </w:t>
      </w:r>
      <w:r w:rsidR="003E2920" w:rsidRPr="0069233A">
        <w:t>one-day</w:t>
      </w:r>
      <w:r w:rsidRPr="0069233A">
        <w:t xml:space="preserve"> discrepancy in the available notion of the time</w:t>
      </w:r>
      <w:r w:rsidR="00536BD7" w:rsidRPr="0069233A">
        <w:t xml:space="preserve">.  </w:t>
      </w:r>
      <w:r w:rsidRPr="0069233A">
        <w:t>(Given that 0 hours UTC occurs around mid-day in Hawaii this will probably never be an issue for observational data.)</w:t>
      </w:r>
    </w:p>
    <w:p w:rsidR="002B1FCB" w:rsidRPr="0069233A" w:rsidRDefault="007C506F" w:rsidP="0069233A">
      <w:pPr>
        <w:pStyle w:val="BodyText"/>
      </w:pPr>
      <w:r w:rsidRPr="0069233A">
        <w:t>The manner by which DCS can be queried for date and time is a KTL keyword request</w:t>
      </w:r>
      <w:r w:rsidR="00536BD7" w:rsidRPr="0069233A">
        <w:t xml:space="preserve">.  </w:t>
      </w:r>
      <w:r w:rsidRPr="0069233A">
        <w:t xml:space="preserve">In the current </w:t>
      </w:r>
      <w:r w:rsidR="003E2920" w:rsidRPr="0069233A">
        <w:t>scheme,</w:t>
      </w:r>
      <w:r w:rsidRPr="0069233A">
        <w:t xml:space="preserve"> the KTL keyword read generates a EPICS request that is sent over the network to the DCS systems</w:t>
      </w:r>
      <w:r w:rsidR="00536BD7" w:rsidRPr="0069233A">
        <w:t xml:space="preserve">.  </w:t>
      </w:r>
      <w:r w:rsidRPr="0069233A">
        <w:t>After that request is received and processed in DCS the resulting value is sent back over the network to the KTL requestor</w:t>
      </w:r>
      <w:r w:rsidR="00536BD7" w:rsidRPr="0069233A">
        <w:t xml:space="preserve">.  </w:t>
      </w:r>
      <w:r w:rsidRPr="0069233A">
        <w:t>The design of the system provides no guarantees about how long this round trip takes</w:t>
      </w:r>
      <w:r w:rsidR="00536BD7" w:rsidRPr="0069233A">
        <w:t xml:space="preserve">.  </w:t>
      </w:r>
      <w:r w:rsidRPr="0069233A">
        <w:t>Under normal circumstances the response to the KTL read is received within a small fraction of a second, but under adverse circumstances the DCS system has been observed to take as long as 30 seconds</w:t>
      </w:r>
      <w:r w:rsidR="00536BD7" w:rsidRPr="0069233A">
        <w:t xml:space="preserve">.  </w:t>
      </w:r>
      <w:r w:rsidRPr="0069233A">
        <w:t xml:space="preserve">In these adverse </w:t>
      </w:r>
      <w:r w:rsidR="003E2920" w:rsidRPr="0069233A">
        <w:t>circumstances,</w:t>
      </w:r>
      <w:r w:rsidRPr="0069233A">
        <w:t xml:space="preserve"> it is not clear how to ascertain what point in the transaction is represented by the time value.</w:t>
      </w:r>
    </w:p>
    <w:p w:rsidR="007C506F" w:rsidRPr="0069233A" w:rsidRDefault="007C506F" w:rsidP="0069233A">
      <w:pPr>
        <w:pStyle w:val="BodyText"/>
        <w:rPr>
          <w:b/>
          <w:bCs/>
          <w:u w:val="single"/>
        </w:rPr>
      </w:pPr>
      <w:r w:rsidRPr="0069233A">
        <w:rPr>
          <w:b/>
          <w:bCs/>
          <w:u w:val="single"/>
        </w:rPr>
        <w:t>Gathering the time-related keywords at Keck</w:t>
      </w:r>
    </w:p>
    <w:p w:rsidR="002B1FCB" w:rsidRPr="0069233A" w:rsidRDefault="007C506F" w:rsidP="0069233A">
      <w:pPr>
        <w:pStyle w:val="BodyText"/>
      </w:pPr>
      <w:r w:rsidRPr="0069233A">
        <w:t>The initial optical instruments at Keck (HIRES, LRIS, ESI, DEIMOS) monitor the sequence of events of an exposure using a process named watch_ccd</w:t>
      </w:r>
      <w:r w:rsidR="00536BD7" w:rsidRPr="0069233A">
        <w:t xml:space="preserve">.  </w:t>
      </w:r>
      <w:r w:rsidRPr="0069233A">
        <w:t xml:space="preserve">The watch_ccd process is responsible for gathering most of the KTL </w:t>
      </w:r>
      <w:r w:rsidR="003E2920" w:rsidRPr="0069233A">
        <w:t>keywords, which will be written,</w:t>
      </w:r>
      <w:r w:rsidRPr="0069233A">
        <w:t xml:space="preserve"> into the FITS file along with the image data of an exposure</w:t>
      </w:r>
      <w:r w:rsidR="00536BD7" w:rsidRPr="0069233A">
        <w:t xml:space="preserve">.  </w:t>
      </w:r>
      <w:r w:rsidRPr="0069233A">
        <w:t xml:space="preserve">The watch_ccd process has a list of KTL </w:t>
      </w:r>
      <w:r w:rsidR="003E2920" w:rsidRPr="0069233A">
        <w:t>keywords, which</w:t>
      </w:r>
      <w:r w:rsidRPr="0069233A">
        <w:t xml:space="preserve"> indicates when each keyword should be gathered during the exposure sequence</w:t>
      </w:r>
      <w:r w:rsidR="00536BD7" w:rsidRPr="0069233A">
        <w:t xml:space="preserve">.  </w:t>
      </w:r>
      <w:r w:rsidRPr="0069233A">
        <w:t>The three points during the exposure are erase, shutter open, and shutter close.</w:t>
      </w:r>
    </w:p>
    <w:p w:rsidR="002B1FCB" w:rsidRPr="0069233A" w:rsidRDefault="007C506F" w:rsidP="0069233A">
      <w:pPr>
        <w:pStyle w:val="BodyText"/>
      </w:pPr>
      <w:r w:rsidRPr="0069233A">
        <w:t xml:space="preserve">In these </w:t>
      </w:r>
      <w:r w:rsidR="003E2920" w:rsidRPr="0069233A">
        <w:t>instruments,</w:t>
      </w:r>
      <w:r w:rsidRPr="0069233A">
        <w:t xml:space="preserve"> the </w:t>
      </w:r>
      <w:r w:rsidR="003E2920" w:rsidRPr="0069233A">
        <w:t>computer, which has command of the CCD,</w:t>
      </w:r>
      <w:r w:rsidRPr="0069233A">
        <w:t xml:space="preserve"> is called the CCD crate</w:t>
      </w:r>
      <w:r w:rsidR="00536BD7" w:rsidRPr="0069233A">
        <w:t xml:space="preserve">.  </w:t>
      </w:r>
      <w:r w:rsidRPr="0069233A">
        <w:t>The CCD crate issues signals to the CCD controller to initiate all operations of the CCD electronics and the shutter</w:t>
      </w:r>
      <w:r w:rsidR="00536BD7" w:rsidRPr="0069233A">
        <w:t xml:space="preserve">.  </w:t>
      </w:r>
      <w:r w:rsidRPr="0069233A">
        <w:t xml:space="preserve">When the CCD crate issues exposure-related signals to the CCD </w:t>
      </w:r>
      <w:r w:rsidR="003E2920" w:rsidRPr="0069233A">
        <w:t>controller,</w:t>
      </w:r>
      <w:r w:rsidRPr="0069233A">
        <w:t xml:space="preserve"> it also transmits a MUSIC broadcast message to the traffic process</w:t>
      </w:r>
      <w:r w:rsidR="00536BD7" w:rsidRPr="0069233A">
        <w:t xml:space="preserve">.  </w:t>
      </w:r>
      <w:r w:rsidRPr="0069233A">
        <w:t>The traffic process then re-transmits that MUSIC broadcast message to every other process, one of which is watch_ccd</w:t>
      </w:r>
      <w:r w:rsidR="00536BD7" w:rsidRPr="0069233A">
        <w:t xml:space="preserve">.  </w:t>
      </w:r>
      <w:r w:rsidRPr="0069233A">
        <w:t>Each of these hops between processes on the network takes time.</w:t>
      </w:r>
    </w:p>
    <w:p w:rsidR="002B1FCB" w:rsidRPr="0069233A" w:rsidRDefault="007C506F" w:rsidP="0069233A">
      <w:pPr>
        <w:pStyle w:val="BodyText"/>
      </w:pPr>
      <w:r w:rsidRPr="0069233A">
        <w:t>When watch_ccd receives an exposure-related event it proceeds to issue KTL read requests for each of the keywords whose value is desired at that event</w:t>
      </w:r>
      <w:r w:rsidR="00536BD7" w:rsidRPr="0069233A">
        <w:t xml:space="preserve">.  </w:t>
      </w:r>
      <w:r w:rsidRPr="0069233A">
        <w:t>These KTL read requests are issued sequentially</w:t>
      </w:r>
      <w:r w:rsidR="00536BD7" w:rsidRPr="0069233A">
        <w:t xml:space="preserve">.  </w:t>
      </w:r>
      <w:r w:rsidRPr="0069233A">
        <w:t>Each request must complete before the next KTL read is done</w:t>
      </w:r>
      <w:r w:rsidR="00536BD7" w:rsidRPr="0069233A">
        <w:t xml:space="preserve">.  </w:t>
      </w:r>
      <w:r w:rsidRPr="0069233A">
        <w:t>A successful KTL read involves a round trip between watch_ccd and the system(s</w:t>
      </w:r>
      <w:r w:rsidR="009D54CB" w:rsidRPr="0069233A">
        <w:t>), which</w:t>
      </w:r>
      <w:r w:rsidRPr="0069233A">
        <w:t xml:space="preserve"> know(s) the value(s) of each keyword</w:t>
      </w:r>
      <w:r w:rsidR="00536BD7" w:rsidRPr="0069233A">
        <w:t xml:space="preserve">.  </w:t>
      </w:r>
      <w:r w:rsidRPr="0069233A">
        <w:t xml:space="preserve">Usually each KTL read succeeds in a small fraction of a second, but under adverse </w:t>
      </w:r>
      <w:r w:rsidR="009D54CB" w:rsidRPr="0069233A">
        <w:t>circumstances,</w:t>
      </w:r>
      <w:r w:rsidRPr="0069233A">
        <w:t xml:space="preserve"> the servers for the keywords may respond slowly, or not respond at all.</w:t>
      </w:r>
    </w:p>
    <w:p w:rsidR="002B1FCB" w:rsidRPr="0069233A" w:rsidRDefault="007C506F" w:rsidP="0069233A">
      <w:pPr>
        <w:pStyle w:val="BodyText"/>
      </w:pPr>
      <w:r w:rsidRPr="0069233A">
        <w:t>Each KTL keyword read has a timeout</w:t>
      </w:r>
      <w:r w:rsidR="00536BD7" w:rsidRPr="0069233A">
        <w:t xml:space="preserve">.  </w:t>
      </w:r>
      <w:r w:rsidRPr="0069233A">
        <w:t>If the server does not respond within that timeout a KTL read will fail, and watch_ccd will proceed to read the next keyword in its list</w:t>
      </w:r>
      <w:r w:rsidR="00536BD7" w:rsidRPr="0069233A">
        <w:t xml:space="preserve">.  </w:t>
      </w:r>
      <w:r w:rsidRPr="0069233A">
        <w:t>There are often dozens, even hundreds of keywords in the lists that watch_ccd has to acquire</w:t>
      </w:r>
      <w:r w:rsidR="00536BD7" w:rsidRPr="0069233A">
        <w:t xml:space="preserve">.  </w:t>
      </w:r>
      <w:r w:rsidRPr="0069233A">
        <w:t xml:space="preserve">The total time to gather the keywords, even under ideal circumstances can be several seconds, and under adverse </w:t>
      </w:r>
      <w:r w:rsidR="009D54CB" w:rsidRPr="0069233A">
        <w:t>circumstances,</w:t>
      </w:r>
      <w:r w:rsidRPr="0069233A">
        <w:t xml:space="preserve"> it has been monitored to be as many as 30 seconds or more</w:t>
      </w:r>
      <w:r w:rsidR="00536BD7" w:rsidRPr="0069233A">
        <w:t xml:space="preserve">.  </w:t>
      </w:r>
      <w:r w:rsidRPr="0069233A">
        <w:t>If the delay is long then the values of the KTL DATE-OBS and (more importantly) UTC keywords from DCS may not bear much relation to the instant at which the shutter events happened.</w:t>
      </w:r>
    </w:p>
    <w:p w:rsidR="007C506F" w:rsidRPr="0069233A" w:rsidRDefault="007C506F" w:rsidP="0069233A">
      <w:pPr>
        <w:pStyle w:val="BodyText"/>
        <w:rPr>
          <w:b/>
          <w:bCs/>
          <w:u w:val="single"/>
        </w:rPr>
      </w:pPr>
      <w:r w:rsidRPr="0069233A">
        <w:rPr>
          <w:b/>
          <w:bCs/>
          <w:u w:val="single"/>
        </w:rPr>
        <w:t>Strategies employed to get the best possible time stamps</w:t>
      </w:r>
    </w:p>
    <w:p w:rsidR="002B1FCB" w:rsidRPr="0069233A" w:rsidRDefault="007C506F" w:rsidP="0069233A">
      <w:pPr>
        <w:pStyle w:val="BodyText"/>
      </w:pPr>
      <w:r w:rsidRPr="0069233A">
        <w:t xml:space="preserve">These issues regarding the validity of the time-related keywords came to the attention of the UCO/Lick Scientific Programming Group during the </w:t>
      </w:r>
      <w:r w:rsidR="009D54CB" w:rsidRPr="0069233A">
        <w:t>retrofit, which</w:t>
      </w:r>
      <w:r w:rsidRPr="0069233A">
        <w:t xml:space="preserve"> added the exposure meter to HIRES</w:t>
      </w:r>
      <w:r w:rsidR="00536BD7" w:rsidRPr="0069233A">
        <w:t xml:space="preserve">.  </w:t>
      </w:r>
      <w:r w:rsidRPr="0069233A">
        <w:t xml:space="preserve">Starting with that deployment the CCD readout software has been tailored to provide the best possible indication of event times given the constraints of </w:t>
      </w:r>
      <w:r w:rsidR="0038306D" w:rsidRPr="0069233A">
        <w:t>systems, which</w:t>
      </w:r>
      <w:r w:rsidRPr="0069233A">
        <w:t xml:space="preserve"> were not specified with that as a design requirement</w:t>
      </w:r>
      <w:r w:rsidR="00536BD7" w:rsidRPr="0069233A">
        <w:t xml:space="preserve">.  </w:t>
      </w:r>
      <w:r w:rsidRPr="0069233A">
        <w:t>These principles are now in use with HIRES and DEIMOS</w:t>
      </w:r>
      <w:r w:rsidR="00536BD7" w:rsidRPr="0069233A">
        <w:t xml:space="preserve">.  </w:t>
      </w:r>
      <w:r w:rsidRPr="0069233A">
        <w:t>They will be applied to LRIS during the Red Mosaic upgrade.</w:t>
      </w:r>
    </w:p>
    <w:p w:rsidR="002B1FCB" w:rsidRPr="0069233A" w:rsidRDefault="007C506F" w:rsidP="0069233A">
      <w:pPr>
        <w:pStyle w:val="BodyText"/>
      </w:pPr>
      <w:r w:rsidRPr="0069233A">
        <w:t>The first remedy was to carefully arrange the order of the keywords in the lists provided to watch_ccd</w:t>
      </w:r>
      <w:r w:rsidR="00536BD7" w:rsidRPr="0069233A">
        <w:t xml:space="preserve">.  </w:t>
      </w:r>
      <w:r w:rsidRPr="0069233A">
        <w:t xml:space="preserve">In the more recent </w:t>
      </w:r>
      <w:r w:rsidR="003E2920" w:rsidRPr="0069233A">
        <w:t>deployments,</w:t>
      </w:r>
      <w:r w:rsidRPr="0069233A">
        <w:t xml:space="preserve"> the list has the KTL UTC keyword as the first in the list</w:t>
      </w:r>
      <w:r w:rsidR="00536BD7" w:rsidRPr="0069233A">
        <w:t xml:space="preserve">.  </w:t>
      </w:r>
      <w:r w:rsidRPr="0069233A">
        <w:t>There can be no quicker way of getting that keyword from DCS.</w:t>
      </w:r>
    </w:p>
    <w:p w:rsidR="002B1FCB" w:rsidRPr="0069233A" w:rsidRDefault="007C506F" w:rsidP="0069233A">
      <w:pPr>
        <w:pStyle w:val="BodyText"/>
      </w:pPr>
      <w:r w:rsidRPr="0069233A">
        <w:t>Another remedy was to enhance watch_ccd to distribute the keyword collection over three events rather than two</w:t>
      </w:r>
      <w:r w:rsidR="00536BD7" w:rsidRPr="0069233A">
        <w:t xml:space="preserve">.  </w:t>
      </w:r>
      <w:r w:rsidRPr="0069233A">
        <w:t>Initially the keywords were only gathered in response to shutter open and shutter close</w:t>
      </w:r>
      <w:r w:rsidR="00536BD7" w:rsidRPr="0069233A">
        <w:t xml:space="preserve">.  </w:t>
      </w:r>
      <w:r w:rsidRPr="0069233A">
        <w:t>Those lists were rather large, and not optimally arranged</w:t>
      </w:r>
      <w:r w:rsidR="00536BD7" w:rsidRPr="0069233A">
        <w:t xml:space="preserve">.  </w:t>
      </w:r>
      <w:r w:rsidRPr="0069233A">
        <w:t xml:space="preserve">In the more recent versions of </w:t>
      </w:r>
      <w:r w:rsidR="003E2920" w:rsidRPr="0069233A">
        <w:t>watch_ccd,</w:t>
      </w:r>
      <w:r w:rsidRPr="0069233A">
        <w:t xml:space="preserve"> it is possible to gather keywords in response to the </w:t>
      </w:r>
      <w:r w:rsidR="003E2920" w:rsidRPr="0069233A">
        <w:t>initiation</w:t>
      </w:r>
      <w:r w:rsidRPr="0069233A">
        <w:t xml:space="preserve"> of the erase of the CCD prior to opening the shutter</w:t>
      </w:r>
      <w:r w:rsidR="00536BD7" w:rsidRPr="0069233A">
        <w:t xml:space="preserve">.  </w:t>
      </w:r>
      <w:r w:rsidRPr="0069233A">
        <w:t>The objective is to gather keywords whose value tends not to change during erase, and thus reduce the length of the lists of keywords desired at shutter open and shutter close.</w:t>
      </w:r>
    </w:p>
    <w:p w:rsidR="002B1FCB" w:rsidRPr="0069233A" w:rsidRDefault="007C506F" w:rsidP="0069233A">
      <w:pPr>
        <w:pStyle w:val="BodyText"/>
      </w:pPr>
      <w:r w:rsidRPr="0069233A">
        <w:t>Another remedy was to enhance watch_ccd to be able to rename a KTL keyword when writing it to the FITS file</w:t>
      </w:r>
      <w:r w:rsidR="00536BD7" w:rsidRPr="0069233A">
        <w:t xml:space="preserve">.  </w:t>
      </w:r>
      <w:r w:rsidRPr="0069233A">
        <w:t>This renaming is often done when it is desired to sample the value of a KTL keyword more than once during an observation</w:t>
      </w:r>
      <w:r w:rsidR="00536BD7" w:rsidRPr="0069233A">
        <w:t xml:space="preserve">.  </w:t>
      </w:r>
      <w:r w:rsidRPr="0069233A">
        <w:t>In the case of HIRES the KTL UTC and DATE-OBS keywords are read in response to both shutter open and shutter close</w:t>
      </w:r>
      <w:r w:rsidR="00536BD7" w:rsidRPr="0069233A">
        <w:t xml:space="preserve">.  </w:t>
      </w:r>
      <w:r w:rsidRPr="0069233A">
        <w:t xml:space="preserve">For shutter </w:t>
      </w:r>
      <w:r w:rsidR="003E2920" w:rsidRPr="0069233A">
        <w:t>open,</w:t>
      </w:r>
      <w:r w:rsidRPr="0069233A">
        <w:t xml:space="preserve"> they are written to the FITS file with the same name, and for shutter </w:t>
      </w:r>
      <w:r w:rsidR="003E2920" w:rsidRPr="0069233A">
        <w:t>close,</w:t>
      </w:r>
      <w:r w:rsidRPr="0069233A">
        <w:t xml:space="preserve"> they are written to the FITS file with the names UTC-END and DATE-END</w:t>
      </w:r>
      <w:r w:rsidR="00536BD7" w:rsidRPr="0069233A">
        <w:t xml:space="preserve">.  </w:t>
      </w:r>
      <w:r w:rsidRPr="0069233A">
        <w:t>This has been in use for all instruments deployed or upgraded since the HIRES exposure meter</w:t>
      </w:r>
      <w:r w:rsidR="00536BD7" w:rsidRPr="0069233A">
        <w:t xml:space="preserve">.  </w:t>
      </w:r>
      <w:r w:rsidRPr="0069233A">
        <w:t>(Note that in the unusual case of an exposure very near to 0 h UTC the combination of all four of these keywords can probably be used to ascertain whether the pair of keywords for one of the shutter events may have straddled the day boundary.)</w:t>
      </w:r>
    </w:p>
    <w:p w:rsidR="002B1FCB" w:rsidRPr="0069233A" w:rsidRDefault="007C506F" w:rsidP="0069233A">
      <w:pPr>
        <w:pStyle w:val="BodyText"/>
      </w:pPr>
      <w:r w:rsidRPr="0069233A">
        <w:t>The most definitive remedy was to create an independent method for watch_ccd to give some indication of the times of the shutter events</w:t>
      </w:r>
      <w:r w:rsidR="00536BD7" w:rsidRPr="0069233A">
        <w:t xml:space="preserve">.  </w:t>
      </w:r>
      <w:r w:rsidRPr="0069233A">
        <w:t xml:space="preserve">In recent versions when </w:t>
      </w:r>
      <w:bookmarkStart w:id="399" w:name="OLE_LINK5"/>
      <w:bookmarkStart w:id="400" w:name="OLE_LINK6"/>
      <w:r w:rsidRPr="0069233A">
        <w:t>watch_ccd</w:t>
      </w:r>
      <w:bookmarkEnd w:id="399"/>
      <w:bookmarkEnd w:id="400"/>
      <w:r w:rsidRPr="0069233A">
        <w:t xml:space="preserve"> receives the shutter </w:t>
      </w:r>
      <w:r w:rsidR="0038306D" w:rsidRPr="0069233A">
        <w:t>events,</w:t>
      </w:r>
      <w:r w:rsidRPr="0069233A">
        <w:t xml:space="preserve"> it immediately queries the system to get the </w:t>
      </w:r>
      <w:r w:rsidR="0038306D" w:rsidRPr="0069233A">
        <w:t>UNIX</w:t>
      </w:r>
      <w:r w:rsidRPr="0069233A">
        <w:t xml:space="preserve"> system time</w:t>
      </w:r>
      <w:r w:rsidR="00536BD7" w:rsidRPr="0069233A">
        <w:t xml:space="preserve">.  </w:t>
      </w:r>
      <w:r w:rsidRPr="0069233A">
        <w:t>The values of these queries are inserted into the KTL keywords DATE_BEG (for shutter open) and DATE_END (for shutter close)</w:t>
      </w:r>
      <w:r w:rsidR="00536BD7" w:rsidRPr="0069233A">
        <w:t xml:space="preserve">.  </w:t>
      </w:r>
      <w:r w:rsidRPr="0069233A">
        <w:t>These keywords are only as precise as one second</w:t>
      </w:r>
      <w:r w:rsidR="00536BD7" w:rsidRPr="0069233A">
        <w:t xml:space="preserve">.  </w:t>
      </w:r>
      <w:r w:rsidRPr="0069233A">
        <w:t xml:space="preserve">Furthermore, these keywords rely on the </w:t>
      </w:r>
      <w:r w:rsidR="0038306D" w:rsidRPr="0069233A">
        <w:t>UNIX</w:t>
      </w:r>
      <w:r w:rsidRPr="0069233A">
        <w:t xml:space="preserve"> system clock being set correctly</w:t>
      </w:r>
      <w:r w:rsidR="00536BD7" w:rsidRPr="0069233A">
        <w:t xml:space="preserve">.  </w:t>
      </w:r>
      <w:r w:rsidRPr="0069233A">
        <w:t xml:space="preserve">In normal </w:t>
      </w:r>
      <w:r w:rsidR="0038306D" w:rsidRPr="0069233A">
        <w:t>operation,</w:t>
      </w:r>
      <w:r w:rsidRPr="0069233A">
        <w:t xml:space="preserve"> the Keck systems should be using NTP to keep their clocks on time, but this is not guaranteed.</w:t>
      </w:r>
    </w:p>
    <w:p w:rsidR="007C506F" w:rsidRPr="0069233A" w:rsidRDefault="007C506F" w:rsidP="0069233A">
      <w:pPr>
        <w:pStyle w:val="BodyText"/>
        <w:rPr>
          <w:b/>
          <w:bCs/>
          <w:u w:val="single"/>
        </w:rPr>
      </w:pPr>
      <w:r w:rsidRPr="0069233A">
        <w:rPr>
          <w:b/>
          <w:bCs/>
          <w:u w:val="single"/>
        </w:rPr>
        <w:t>Interpretation of time keywords in Keck FITS files</w:t>
      </w:r>
    </w:p>
    <w:p w:rsidR="002B1FCB" w:rsidRPr="0069233A" w:rsidRDefault="007C506F" w:rsidP="0069233A">
      <w:pPr>
        <w:pStyle w:val="BodyText"/>
      </w:pPr>
      <w:r w:rsidRPr="0069233A">
        <w:t xml:space="preserve">In any </w:t>
      </w:r>
      <w:r w:rsidR="003E2920" w:rsidRPr="0069233A">
        <w:t>instrument, which</w:t>
      </w:r>
      <w:r w:rsidRPr="0069233A">
        <w:t xml:space="preserve"> supplies the FITS DATE_BEG and DATE_END keywords along with the UTC and UTC-END keywords</w:t>
      </w:r>
      <w:r w:rsidR="003E2920" w:rsidRPr="0069233A">
        <w:t>,</w:t>
      </w:r>
      <w:r w:rsidRPr="0069233A">
        <w:t xml:space="preserve"> it is prudent to inspect their values</w:t>
      </w:r>
      <w:r w:rsidR="00536BD7" w:rsidRPr="0069233A">
        <w:t xml:space="preserve">.  </w:t>
      </w:r>
      <w:r w:rsidRPr="0069233A">
        <w:t>If the various subsystems were operating nominally then the keywords for shutter open will be in reasonable agreement, as will the keywords for shutter close</w:t>
      </w:r>
      <w:r w:rsidR="00536BD7" w:rsidRPr="0069233A">
        <w:t xml:space="preserve">.  </w:t>
      </w:r>
      <w:r w:rsidRPr="0069233A">
        <w:t>Furthermore, the difference between the times of shutter close and shutter open should be in reasonable agreement with the various keywords that indicate the duration of the exposure</w:t>
      </w:r>
      <w:r w:rsidR="00536BD7" w:rsidRPr="0069233A">
        <w:t xml:space="preserve">.  </w:t>
      </w:r>
      <w:r w:rsidRPr="0069233A">
        <w:t>If all of these agree, then their values are probably reliable</w:t>
      </w:r>
      <w:r w:rsidR="00536BD7" w:rsidRPr="0069233A">
        <w:t xml:space="preserve">.  </w:t>
      </w:r>
      <w:r w:rsidRPr="0069233A">
        <w:t>If they do not agree, then their discrepancies give some indication of how unreliable the time stamps may be.</w:t>
      </w:r>
    </w:p>
    <w:p w:rsidR="007C506F" w:rsidRPr="0069233A" w:rsidRDefault="00444BD2" w:rsidP="0069233A">
      <w:pPr>
        <w:pStyle w:val="BodyText"/>
      </w:pPr>
      <w:r>
        <w:pict>
          <v:rect id="_x0000_i1029" style="width:0;height:1.5pt" o:hralign="center" o:hrstd="t" o:hr="t" fillcolor="gray" stroked="f"/>
        </w:pict>
      </w:r>
    </w:p>
    <w:p w:rsidR="002B1FCB" w:rsidRDefault="007C506F" w:rsidP="007C506F">
      <w:pPr>
        <w:pStyle w:val="HTMLAddress"/>
        <w:rPr>
          <w:noProof/>
        </w:rPr>
      </w:pPr>
      <w:r>
        <w:rPr>
          <w:noProof/>
        </w:rPr>
        <w:t>Steve Allen &lt;sla@ucolick.org&gt;</w:t>
      </w:r>
    </w:p>
    <w:p w:rsidR="002E6477" w:rsidRDefault="007C506F" w:rsidP="007C506F">
      <w:pPr>
        <w:pStyle w:val="BodyText"/>
        <w:rPr>
          <w:noProof/>
        </w:rPr>
      </w:pPr>
      <w:r>
        <w:rPr>
          <w:noProof/>
        </w:rPr>
        <w:t>$Date: 2008/12/08 $</w:t>
      </w:r>
    </w:p>
    <w:p w:rsidR="000A3C51" w:rsidRDefault="000A3C51" w:rsidP="002E6477">
      <w:pPr>
        <w:pStyle w:val="Appendix"/>
      </w:pPr>
      <w:bookmarkStart w:id="401" w:name="_Ref237321910"/>
      <w:bookmarkStart w:id="402" w:name="_Toc246310309"/>
      <w:r>
        <w:t>Wavefront Error Calculations Due to Latency</w:t>
      </w:r>
      <w:bookmarkEnd w:id="401"/>
      <w:bookmarkEnd w:id="402"/>
    </w:p>
    <w:p w:rsidR="00430B17" w:rsidRPr="00430B17" w:rsidRDefault="00430B17" w:rsidP="00430B17">
      <w:pPr>
        <w:pStyle w:val="BodyText"/>
      </w:pPr>
    </w:p>
    <w:p w:rsidR="00430B17" w:rsidRPr="00430B17" w:rsidRDefault="00430B17" w:rsidP="00430B17">
      <w:pPr>
        <w:pStyle w:val="BodyText"/>
        <w:sectPr w:rsidR="00430B17" w:rsidRPr="00430B17" w:rsidSect="00A018B0">
          <w:footerReference w:type="default" r:id="rId123"/>
          <w:endnotePr>
            <w:numFmt w:val="decimal"/>
          </w:endnotePr>
          <w:type w:val="continuous"/>
          <w:pgSz w:w="12240" w:h="15840" w:code="1"/>
          <w:pgMar w:top="1440" w:right="1440" w:bottom="1440" w:left="1440" w:header="720" w:footer="720" w:gutter="0"/>
          <w:pgNumType w:start="1"/>
          <w:cols w:space="720"/>
          <w:docGrid w:linePitch="360"/>
        </w:sectPr>
      </w:pPr>
    </w:p>
    <w:p w:rsidR="00AD4A0A" w:rsidRDefault="00AD4A0A" w:rsidP="002E6477">
      <w:pPr>
        <w:pStyle w:val="Appendix"/>
      </w:pPr>
      <w:bookmarkStart w:id="404" w:name="_Ref246069797"/>
      <w:bookmarkStart w:id="405" w:name="_Ref246069810"/>
      <w:bookmarkStart w:id="406" w:name="_Toc246310310"/>
      <w:r>
        <w:t>Tomography Engine Detailed Timing Calculations</w:t>
      </w:r>
      <w:bookmarkEnd w:id="404"/>
      <w:bookmarkEnd w:id="405"/>
      <w:bookmarkEnd w:id="406"/>
    </w:p>
    <w:p w:rsidR="0086577E" w:rsidRDefault="00CB7C01" w:rsidP="004B0E70">
      <w:pPr>
        <w:pStyle w:val="BodyText"/>
        <w:jc w:val="center"/>
      </w:pPr>
      <w:r>
        <w:object w:dxaOrig="18555" w:dyaOrig="15810">
          <v:shape id="_x0000_i1086" type="#_x0000_t75" style="width:510pt;height:436.5pt" o:ole="">
            <v:imagedata r:id="rId124" o:title=""/>
          </v:shape>
          <o:OLEObject Type="Link" ProgID="Excel.Sheet.8" ShapeID="_x0000_i1086" DrawAspect="Content" r:id="rId125" UpdateMode="Always">
            <o:LinkType>EnhancedMetaFile</o:LinkType>
            <o:LockedField>false</o:LockedField>
            <o:FieldCodes>\* MERGEFORMAT</o:FieldCodes>
          </o:OLEObject>
        </w:object>
      </w:r>
    </w:p>
    <w:p w:rsidR="008F424D" w:rsidRPr="0073266D" w:rsidRDefault="008F424D" w:rsidP="00876D18">
      <w:pPr>
        <w:pStyle w:val="BodyText"/>
      </w:pPr>
    </w:p>
    <w:p w:rsidR="0086577E" w:rsidRDefault="0086577E" w:rsidP="00876D18">
      <w:pPr>
        <w:pStyle w:val="Appendix"/>
        <w:numPr>
          <w:ilvl w:val="0"/>
          <w:numId w:val="0"/>
        </w:numPr>
        <w:sectPr w:rsidR="0086577E" w:rsidSect="00430B17">
          <w:endnotePr>
            <w:numFmt w:val="decimal"/>
          </w:endnotePr>
          <w:pgSz w:w="15840" w:h="12240" w:orient="landscape" w:code="1"/>
          <w:pgMar w:top="1440" w:right="1440" w:bottom="1440" w:left="1440" w:header="720" w:footer="720" w:gutter="0"/>
          <w:cols w:space="720"/>
          <w:docGrid w:linePitch="360"/>
        </w:sectPr>
      </w:pPr>
    </w:p>
    <w:p w:rsidR="00DB0258" w:rsidRDefault="00DB0258" w:rsidP="002E6477">
      <w:pPr>
        <w:pStyle w:val="Appendix"/>
      </w:pPr>
      <w:bookmarkStart w:id="407" w:name="_Toc246310311"/>
      <w:r>
        <w:t>PE Detailed Design</w:t>
      </w:r>
      <w:bookmarkEnd w:id="407"/>
    </w:p>
    <w:p w:rsidR="00DB0258" w:rsidRDefault="00CB7C01" w:rsidP="00DF3FA0">
      <w:pPr>
        <w:pStyle w:val="BodyText"/>
        <w:jc w:val="center"/>
      </w:pPr>
      <w:r>
        <w:object w:dxaOrig="3015" w:dyaOrig="11160">
          <v:shape id="_x0000_i1087" type="#_x0000_t75" style="width:150.75pt;height:558pt" o:ole="">
            <v:imagedata r:id="rId126" o:title=""/>
          </v:shape>
          <o:OLEObject Type="Link" ProgID="Excel.Sheet.8" ShapeID="_x0000_i1087" DrawAspect="Content" r:id="rId127" UpdateMode="Always">
            <o:LinkType>EnhancedMetaFile</o:LinkType>
            <o:LockedField>false</o:LockedField>
            <o:FieldCodes>\* MERGEFORMAT</o:FieldCodes>
          </o:OLEObject>
        </w:object>
      </w:r>
    </w:p>
    <w:p w:rsidR="00DB0258" w:rsidRPr="00DF3FA0" w:rsidRDefault="00DB0258" w:rsidP="00DF3FA0">
      <w:pPr>
        <w:pStyle w:val="Caption"/>
      </w:pPr>
      <w:bookmarkStart w:id="408" w:name="_Toc246310380"/>
      <w:r w:rsidRPr="00DF3FA0">
        <w:t xml:space="preserve">Table </w:t>
      </w:r>
      <w:fldSimple w:instr=" SEQ Table \* ARABIC ">
        <w:r w:rsidR="00CB7C01">
          <w:rPr>
            <w:noProof/>
          </w:rPr>
          <w:t>11</w:t>
        </w:r>
      </w:fldSimple>
      <w:r w:rsidRPr="00DF3FA0">
        <w:tab/>
        <w:t>Processing Engine Register Map</w:t>
      </w:r>
      <w:bookmarkEnd w:id="408"/>
    </w:p>
    <w:p w:rsidR="00DB0258" w:rsidRPr="007864D5" w:rsidRDefault="00DB0258" w:rsidP="00DF3FA0">
      <w:pPr>
        <w:pStyle w:val="BodyText"/>
      </w:pPr>
    </w:p>
    <w:p w:rsidR="00DB0258" w:rsidRDefault="00DB0258" w:rsidP="00DF3FA0">
      <w:pPr>
        <w:pStyle w:val="BodyText"/>
        <w:jc w:val="center"/>
      </w:pPr>
      <w:r>
        <w:rPr>
          <w:noProof/>
          <w:lang w:bidi="ar-SA"/>
        </w:rPr>
        <w:drawing>
          <wp:inline distT="0" distB="0" distL="0" distR="0">
            <wp:extent cx="5943600" cy="2018407"/>
            <wp:effectExtent l="19050" t="0" r="0" b="0"/>
            <wp:docPr id="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8" cstate="print"/>
                    <a:srcRect/>
                    <a:stretch>
                      <a:fillRect/>
                    </a:stretch>
                  </pic:blipFill>
                  <pic:spPr bwMode="auto">
                    <a:xfrm>
                      <a:off x="0" y="0"/>
                      <a:ext cx="5943600" cy="2018407"/>
                    </a:xfrm>
                    <a:prstGeom prst="rect">
                      <a:avLst/>
                    </a:prstGeom>
                    <a:noFill/>
                    <a:ln w="9525">
                      <a:noFill/>
                      <a:miter lim="800000"/>
                      <a:headEnd/>
                      <a:tailEnd/>
                    </a:ln>
                  </pic:spPr>
                </pic:pic>
              </a:graphicData>
            </a:graphic>
          </wp:inline>
        </w:drawing>
      </w:r>
    </w:p>
    <w:p w:rsidR="00DB0258" w:rsidRDefault="00DB0258" w:rsidP="00DF3FA0">
      <w:pPr>
        <w:pStyle w:val="BodyText"/>
      </w:pPr>
    </w:p>
    <w:p w:rsidR="00DB0258" w:rsidRDefault="00DB0258" w:rsidP="00DF3FA0">
      <w:pPr>
        <w:pStyle w:val="BodyText"/>
      </w:pPr>
    </w:p>
    <w:p w:rsidR="00DB0258" w:rsidRDefault="00DB0258" w:rsidP="00DF3FA0">
      <w:pPr>
        <w:pStyle w:val="BodyText"/>
      </w:pPr>
    </w:p>
    <w:p w:rsidR="00DB0258" w:rsidRDefault="00CB7C01" w:rsidP="00DF3FA0">
      <w:pPr>
        <w:pStyle w:val="BodyText"/>
        <w:jc w:val="center"/>
      </w:pPr>
      <w:r>
        <w:object w:dxaOrig="12053" w:dyaOrig="8967">
          <v:shape id="_x0000_i1088" type="#_x0000_t75" style="width:434.25pt;height:324pt" o:ole="">
            <v:imagedata r:id="rId129" o:title=""/>
            <w10:bordertop type="single" width="4"/>
            <w10:borderleft type="single" width="4"/>
            <w10:borderbottom type="single" width="4"/>
            <w10:borderright type="single" width="4"/>
          </v:shape>
          <o:OLEObject Type="Link" ProgID="Visio.Drawing.11" ShapeID="_x0000_i1088" DrawAspect="Content" r:id="rId130" UpdateMode="Always">
            <o:LinkType>EnhancedMetaFile</o:LinkType>
            <o:LockedField>false</o:LockedField>
            <o:FieldCodes>\* MERGEFORMAT</o:FieldCodes>
          </o:OLEObject>
        </w:object>
      </w:r>
    </w:p>
    <w:p w:rsidR="00DB0258" w:rsidRPr="00121146" w:rsidRDefault="00DB0258" w:rsidP="00DF3FA0">
      <w:pPr>
        <w:pStyle w:val="Caption"/>
      </w:pPr>
      <w:bookmarkStart w:id="409" w:name="_Toc246310365"/>
      <w:r w:rsidRPr="00121146">
        <w:t xml:space="preserve">Figure </w:t>
      </w:r>
      <w:fldSimple w:instr=" SEQ Figure \* ARABIC ">
        <w:r w:rsidR="00CB7C01">
          <w:rPr>
            <w:noProof/>
          </w:rPr>
          <w:t>48</w:t>
        </w:r>
      </w:fldSimple>
      <w:r w:rsidRPr="00121146">
        <w:tab/>
        <w:t>In-place DFT accumulation</w:t>
      </w:r>
      <w:bookmarkEnd w:id="409"/>
    </w:p>
    <w:p w:rsidR="00DB0258" w:rsidRDefault="00DB0258" w:rsidP="00DF3FA0">
      <w:pPr>
        <w:pStyle w:val="BodyText"/>
      </w:pPr>
    </w:p>
    <w:p w:rsidR="00DB0258" w:rsidRDefault="00DB0258" w:rsidP="00DF3FA0">
      <w:pPr>
        <w:pStyle w:val="BodyText"/>
      </w:pPr>
    </w:p>
    <w:p w:rsidR="00DB0258" w:rsidRDefault="00CB7C01" w:rsidP="00DF3FA0">
      <w:pPr>
        <w:pStyle w:val="BodyText"/>
        <w:jc w:val="center"/>
      </w:pPr>
      <w:r>
        <w:object w:dxaOrig="15034" w:dyaOrig="10506">
          <v:shape id="_x0000_i1089" type="#_x0000_t75" style="width:424.5pt;height:295.5pt" o:ole="">
            <v:imagedata r:id="rId131" o:title=""/>
            <w10:bordertop type="single" width="4"/>
            <w10:borderleft type="single" width="4"/>
            <w10:borderbottom type="single" width="4"/>
            <w10:borderright type="single" width="4"/>
          </v:shape>
          <o:OLEObject Type="Link" ProgID="Visio.Drawing.11" ShapeID="_x0000_i1089" DrawAspect="Content" r:id="rId132" UpdateMode="Always">
            <o:LinkType>EnhancedMetaFile</o:LinkType>
            <o:LockedField>false</o:LockedField>
            <o:FieldCodes>\* MERGEFORMAT</o:FieldCodes>
          </o:OLEObject>
        </w:object>
      </w:r>
    </w:p>
    <w:p w:rsidR="00DB0258" w:rsidRPr="00121146" w:rsidRDefault="00DB0258" w:rsidP="00DF3FA0">
      <w:pPr>
        <w:pStyle w:val="Caption"/>
      </w:pPr>
      <w:bookmarkStart w:id="410" w:name="_Toc246310366"/>
      <w:r w:rsidRPr="00121146">
        <w:t xml:space="preserve">Figure </w:t>
      </w:r>
      <w:fldSimple w:instr=" SEQ Figure \* ARABIC ">
        <w:r w:rsidR="00CB7C01">
          <w:rPr>
            <w:noProof/>
          </w:rPr>
          <w:t>49</w:t>
        </w:r>
      </w:fldSimple>
      <w:r w:rsidRPr="00121146">
        <w:tab/>
        <w:t>Gantt chart for pipelined DFT</w:t>
      </w:r>
      <w:bookmarkEnd w:id="410"/>
    </w:p>
    <w:p w:rsidR="00DB0258" w:rsidRDefault="00DB0258" w:rsidP="00DF3FA0">
      <w:pPr>
        <w:pStyle w:val="BodyText"/>
      </w:pPr>
    </w:p>
    <w:p w:rsidR="00DB0258" w:rsidRDefault="00DB0258" w:rsidP="00DF3FA0">
      <w:pPr>
        <w:pStyle w:val="BodyText"/>
      </w:pPr>
    </w:p>
    <w:p w:rsidR="00DB0258" w:rsidRDefault="00CB7C01" w:rsidP="00DF3FA0">
      <w:pPr>
        <w:pStyle w:val="BodyText"/>
        <w:jc w:val="center"/>
      </w:pPr>
      <w:r>
        <w:object w:dxaOrig="12947" w:dyaOrig="9752">
          <v:shape id="_x0000_i1090" type="#_x0000_t75" style="width:324pt;height:243.75pt" o:ole="">
            <v:imagedata r:id="rId133" o:title=""/>
            <w10:bordertop type="single" width="4"/>
            <w10:borderleft type="single" width="4"/>
            <w10:borderbottom type="single" width="4"/>
            <w10:borderright type="single" width="4"/>
          </v:shape>
          <o:OLEObject Type="Link" ProgID="Visio.Drawing.11" ShapeID="_x0000_i1090" DrawAspect="Content" r:id="rId134" UpdateMode="Always">
            <o:LinkType>EnhancedMetaFile</o:LinkType>
            <o:LockedField>false</o:LockedField>
            <o:FieldCodes>\* MERGEFORMAT</o:FieldCodes>
          </o:OLEObject>
        </w:object>
      </w:r>
    </w:p>
    <w:p w:rsidR="00DB0258" w:rsidRPr="00121146" w:rsidRDefault="00DB0258" w:rsidP="00DF3FA0">
      <w:pPr>
        <w:pStyle w:val="Caption"/>
      </w:pPr>
      <w:bookmarkStart w:id="411" w:name="_Ref244414174"/>
      <w:bookmarkStart w:id="412" w:name="_Toc246310367"/>
      <w:r w:rsidRPr="00121146">
        <w:t xml:space="preserve">Figure </w:t>
      </w:r>
      <w:fldSimple w:instr=" SEQ Figure \* ARABIC ">
        <w:r w:rsidR="00CB7C01">
          <w:rPr>
            <w:noProof/>
          </w:rPr>
          <w:t>50</w:t>
        </w:r>
      </w:fldSimple>
      <w:bookmarkEnd w:id="411"/>
      <w:r w:rsidRPr="00121146">
        <w:tab/>
        <w:t>2D MUX switching control</w:t>
      </w:r>
      <w:bookmarkEnd w:id="412"/>
    </w:p>
    <w:p w:rsidR="00DB0258" w:rsidRPr="00F324DB" w:rsidRDefault="00DB0258" w:rsidP="00DF3FA0">
      <w:pPr>
        <w:pStyle w:val="BodyText"/>
      </w:pPr>
    </w:p>
    <w:p w:rsidR="00DB0258" w:rsidRDefault="00DB0258" w:rsidP="00DF3FA0">
      <w:pPr>
        <w:pStyle w:val="BodyText"/>
      </w:pPr>
      <w:r>
        <w:t xml:space="preserve">A 3D array to include layers is simply an extension of </w:t>
      </w:r>
      <w:fldSimple w:instr=" REF _Ref244414174 \h  \* MERGEFORMAT ">
        <w:r w:rsidR="00CB7C01" w:rsidRPr="00121146">
          <w:t xml:space="preserve">Figure </w:t>
        </w:r>
        <w:r w:rsidR="00CB7C01">
          <w:rPr>
            <w:noProof/>
          </w:rPr>
          <w:t>50</w:t>
        </w:r>
      </w:fldSimple>
      <w:r>
        <w:t>, which only shows the two dimensional connectivity for simplicity.</w:t>
      </w:r>
    </w:p>
    <w:p w:rsidR="00DB0258" w:rsidRDefault="00DB0258" w:rsidP="00DF3FA0">
      <w:pPr>
        <w:pStyle w:val="BodyText"/>
      </w:pPr>
    </w:p>
    <w:p w:rsidR="00DB0258" w:rsidRDefault="00CB7C01" w:rsidP="00DF3FA0">
      <w:pPr>
        <w:pStyle w:val="BodyText"/>
        <w:jc w:val="center"/>
      </w:pPr>
      <w:r>
        <w:object w:dxaOrig="10127" w:dyaOrig="6363">
          <v:shape id="_x0000_i1091" type="#_x0000_t75" style="width:453pt;height:285pt" o:ole="">
            <v:imagedata r:id="rId135" o:title=""/>
            <w10:bordertop type="single" width="4"/>
            <w10:borderleft type="single" width="4"/>
            <w10:borderbottom type="single" width="4"/>
            <w10:borderright type="single" width="4"/>
          </v:shape>
          <o:OLEObject Type="Link" ProgID="Visio.Drawing.11" ShapeID="_x0000_i1091" DrawAspect="Content" r:id="rId136" UpdateMode="Always">
            <o:LinkType>EnhancedMetaFile</o:LinkType>
            <o:LockedField>false</o:LockedField>
            <o:FieldCodes>\* MERGEFORMAT</o:FieldCodes>
          </o:OLEObject>
        </w:object>
      </w:r>
    </w:p>
    <w:p w:rsidR="00DB0258" w:rsidRPr="00121146" w:rsidRDefault="00DB0258" w:rsidP="00DF3FA0">
      <w:pPr>
        <w:pStyle w:val="Caption"/>
      </w:pPr>
      <w:bookmarkStart w:id="413" w:name="_Toc246310368"/>
      <w:r w:rsidRPr="00121146">
        <w:t xml:space="preserve">Figure </w:t>
      </w:r>
      <w:fldSimple w:instr=" SEQ Figure \* ARABIC ">
        <w:r w:rsidR="00CB7C01">
          <w:rPr>
            <w:noProof/>
          </w:rPr>
          <w:t>51</w:t>
        </w:r>
      </w:fldSimple>
      <w:r w:rsidRPr="00121146">
        <w:tab/>
        <w:t>Example Verilog code for ALU</w:t>
      </w:r>
      <w:bookmarkEnd w:id="413"/>
    </w:p>
    <w:p w:rsidR="00DB0258" w:rsidRPr="00DB0258" w:rsidRDefault="00DB0258" w:rsidP="00DF3FA0">
      <w:pPr>
        <w:pStyle w:val="BodyText"/>
      </w:pPr>
    </w:p>
    <w:p w:rsidR="0097750B" w:rsidRDefault="009F6E22" w:rsidP="002E6477">
      <w:pPr>
        <w:pStyle w:val="Appendix"/>
      </w:pPr>
      <w:bookmarkStart w:id="414" w:name="_Toc246310312"/>
      <w:r w:rsidRPr="009F6E22">
        <w:t>DFT vs. FFT (… or when is a DFT faster than an FFT?)</w:t>
      </w:r>
      <w:bookmarkEnd w:id="414"/>
    </w:p>
    <w:p w:rsidR="00FF16CE" w:rsidRDefault="00FF16CE" w:rsidP="00FF16CE">
      <w:pPr>
        <w:pStyle w:val="BodyText"/>
      </w:pPr>
      <w:r>
        <w:t>We have the data in a systolic array.  Now we need to perform a Fourier transform on it.  Two approaches come to mind:</w:t>
      </w:r>
    </w:p>
    <w:p w:rsidR="00FF16CE" w:rsidRPr="003138E0" w:rsidRDefault="00FF16CE" w:rsidP="00FF16CE">
      <w:pPr>
        <w:pStyle w:val="ListBullet"/>
        <w:numPr>
          <w:ilvl w:val="0"/>
          <w:numId w:val="13"/>
        </w:numPr>
      </w:pPr>
      <w:r>
        <w:t>Transfer the data to a separate FFT engine(s) and then transfer the transformed data back to the array for further processing.</w:t>
      </w:r>
    </w:p>
    <w:p w:rsidR="00FF16CE" w:rsidRPr="003138E0" w:rsidRDefault="00FF16CE" w:rsidP="00FF16CE">
      <w:pPr>
        <w:pStyle w:val="ListBullet"/>
        <w:numPr>
          <w:ilvl w:val="0"/>
          <w:numId w:val="13"/>
        </w:numPr>
      </w:pPr>
      <w:r>
        <w:t>Use the systolic array processors themselves to perform the FFT.</w:t>
      </w:r>
    </w:p>
    <w:p w:rsidR="00FF16CE" w:rsidRDefault="00FF16CE" w:rsidP="00FF16CE">
      <w:pPr>
        <w:pStyle w:val="BodyText"/>
      </w:pPr>
      <w:r>
        <w:t xml:space="preserve">In both cases, we are constrained in busing to cell-to-cell shifting due to pin and routing limitations.  Therefore, if it takes one instruction clock (~10 nsec) to shift a word of data between voxels, and we have </w:t>
      </w:r>
      <w:r w:rsidRPr="00A34F19">
        <w:rPr>
          <w:position w:val="-4"/>
        </w:rPr>
        <w:object w:dxaOrig="300" w:dyaOrig="260">
          <v:shape id="_x0000_i1030" type="#_x0000_t75" style="width:15.75pt;height:12.75pt" o:ole="">
            <v:imagedata r:id="rId137" o:title=""/>
          </v:shape>
          <o:OLEObject Type="Embed" ProgID="Equation.DSMT4" ShapeID="_x0000_i1030" DrawAspect="Content" ObjectID="_1320053770" r:id="rId138"/>
        </w:object>
      </w:r>
      <w:r>
        <w:t xml:space="preserve"> sub apertures, the transfer of the data to and from an FFT engine would take</w:t>
      </w:r>
      <w:r w:rsidRPr="00A34F19">
        <w:rPr>
          <w:position w:val="-4"/>
        </w:rPr>
        <w:object w:dxaOrig="420" w:dyaOrig="260">
          <v:shape id="_x0000_i1031" type="#_x0000_t75" style="width:20.25pt;height:12.75pt" o:ole="">
            <v:imagedata r:id="rId139" o:title=""/>
          </v:shape>
          <o:OLEObject Type="Embed" ProgID="Equation.DSMT4" ShapeID="_x0000_i1031" DrawAspect="Content" ObjectID="_1320053771" r:id="rId140"/>
        </w:object>
      </w:r>
      <w:r>
        <w:t>shifts.  Similarly, if the systolic array processors are to perform the FFT, we have essentially the same overhead problem and this overhead is added to the overhead of the transform calculation themselves.  Thus if the time in cycles to perform the FFT is</w:t>
      </w:r>
      <w:r w:rsidRPr="005825E8">
        <w:rPr>
          <w:position w:val="-12"/>
        </w:rPr>
        <w:object w:dxaOrig="480" w:dyaOrig="360">
          <v:shape id="_x0000_i1032" type="#_x0000_t75" style="width:24.75pt;height:18pt" o:ole="">
            <v:imagedata r:id="rId141" o:title=""/>
          </v:shape>
          <o:OLEObject Type="Embed" ProgID="Equation.DSMT4" ShapeID="_x0000_i1032" DrawAspect="Content" ObjectID="_1320053772" r:id="rId142"/>
        </w:object>
      </w:r>
      <w:r>
        <w:t>, then the total time spent will be:</w:t>
      </w:r>
    </w:p>
    <w:p w:rsidR="00FF16CE" w:rsidRDefault="00FF16CE" w:rsidP="00FF16CE">
      <w:pPr>
        <w:pStyle w:val="BodyText"/>
        <w:jc w:val="center"/>
      </w:pPr>
      <w:r w:rsidRPr="005825E8">
        <w:rPr>
          <w:position w:val="-12"/>
        </w:rPr>
        <w:object w:dxaOrig="1800" w:dyaOrig="360">
          <v:shape id="_x0000_i1033" type="#_x0000_t75" style="width:90pt;height:18pt" o:ole="">
            <v:imagedata r:id="rId143" o:title=""/>
          </v:shape>
          <o:OLEObject Type="Embed" ProgID="Equation.DSMT4" ShapeID="_x0000_i1033" DrawAspect="Content" ObjectID="_1320053773" r:id="rId144"/>
        </w:object>
      </w:r>
    </w:p>
    <w:p w:rsidR="00FF16CE" w:rsidRDefault="00FF16CE" w:rsidP="00FF16CE">
      <w:pPr>
        <w:pStyle w:val="BodyText"/>
      </w:pPr>
      <w:r>
        <w:t xml:space="preserve">The </w:t>
      </w:r>
      <w:r w:rsidRPr="00A34F19">
        <w:rPr>
          <w:position w:val="-4"/>
        </w:rPr>
        <w:object w:dxaOrig="420" w:dyaOrig="260">
          <v:shape id="_x0000_i1034" type="#_x0000_t75" style="width:20.25pt;height:12.75pt" o:ole="">
            <v:imagedata r:id="rId145" o:title=""/>
          </v:shape>
          <o:OLEObject Type="Embed" ProgID="Equation.DSMT4" ShapeID="_x0000_i1034" DrawAspect="Content" ObjectID="_1320053774" r:id="rId146"/>
        </w:object>
      </w:r>
      <w:r>
        <w:t>represents the memory access time of the FFT, and is often ignored when calculating FFT processing times.</w:t>
      </w:r>
    </w:p>
    <w:p w:rsidR="00FF16CE" w:rsidRPr="00A34F19" w:rsidRDefault="00FF16CE" w:rsidP="00FF16CE">
      <w:pPr>
        <w:pStyle w:val="BodyText"/>
      </w:pPr>
      <w:r>
        <w:t xml:space="preserve">In a DFT, each resulting coefficient results from the combination of a portion of each of the original data samples, weighted by a Fourier coefficient.  We make use of this fact by adding a recirculation line to our systolic array.  As data is shifted out one end, it is fed back to the input of the other end.  After N shifts, all voxels have had all the data from the other voxels pass by.  As they pass by, we perform a running multiply-accumulate of the data and the appropriate Fourier coefficient to form the spatial frequency coefficient for that voxel’s position in the chain.  Thus, we perform the DFT in </w:t>
      </w:r>
      <w:r w:rsidRPr="00A34F19">
        <w:rPr>
          <w:position w:val="-4"/>
        </w:rPr>
        <w:object w:dxaOrig="420" w:dyaOrig="260">
          <v:shape id="_x0000_i1035" type="#_x0000_t75" style="width:20.25pt;height:12.75pt" o:ole="">
            <v:imagedata r:id="rId145" o:title=""/>
          </v:shape>
          <o:OLEObject Type="Embed" ProgID="Equation.DSMT4" ShapeID="_x0000_i1035" DrawAspect="Content" ObjectID="_1320053775" r:id="rId147"/>
        </w:object>
      </w:r>
      <w:r>
        <w:t xml:space="preserve"> cycles.</w:t>
      </w:r>
    </w:p>
    <w:p w:rsidR="00FF16CE" w:rsidRPr="00DB7F3C" w:rsidRDefault="00FF16CE" w:rsidP="00FF16CE"/>
    <w:p w:rsidR="00FF16CE" w:rsidRPr="00121146" w:rsidRDefault="00FF16CE" w:rsidP="00FF16CE">
      <w:pPr>
        <w:pStyle w:val="Caption"/>
      </w:pPr>
    </w:p>
    <w:p w:rsidR="00FF16CE" w:rsidRDefault="00FF16CE" w:rsidP="00FF16CE">
      <w:pPr>
        <w:pStyle w:val="BodyText"/>
        <w:keepNext/>
        <w:jc w:val="center"/>
      </w:pPr>
      <w:r>
        <w:object w:dxaOrig="6480" w:dyaOrig="2775">
          <v:shape id="_x0000_i1036" type="#_x0000_t75" style="width:324pt;height:138.75pt" o:ole="" o:bordertopcolor="this" o:borderleftcolor="this" o:borderbottomcolor="this" o:borderrightcolor="this">
            <v:imagedata r:id="rId148" o:title=""/>
            <w10:bordertop type="single" width="6"/>
            <w10:borderleft type="single" width="6"/>
            <w10:borderbottom type="single" width="6"/>
            <w10:borderright type="single" width="6"/>
          </v:shape>
          <o:OLEObject Type="Embed" ProgID="Visio.Drawing.11" ShapeID="_x0000_i1036" DrawAspect="Content" ObjectID="_1320053776" r:id="rId149"/>
        </w:object>
      </w:r>
    </w:p>
    <w:p w:rsidR="00FF16CE" w:rsidRPr="00121146" w:rsidRDefault="00FF16CE" w:rsidP="00FF16CE">
      <w:pPr>
        <w:pStyle w:val="Caption"/>
      </w:pPr>
      <w:bookmarkStart w:id="415" w:name="_Ref244417659"/>
      <w:bookmarkStart w:id="416" w:name="_Toc246310369"/>
      <w:r w:rsidRPr="00121146">
        <w:t xml:space="preserve">Figure </w:t>
      </w:r>
      <w:fldSimple w:instr=" SEQ Figure \* ARABIC ">
        <w:r w:rsidR="00CB7C01">
          <w:rPr>
            <w:noProof/>
          </w:rPr>
          <w:t>52</w:t>
        </w:r>
      </w:fldSimple>
      <w:bookmarkEnd w:id="415"/>
      <w:r w:rsidRPr="00121146">
        <w:tab/>
        <w:t>DFT Generation</w:t>
      </w:r>
      <w:bookmarkEnd w:id="416"/>
    </w:p>
    <w:p w:rsidR="00FF16CE" w:rsidRDefault="00FF16CE" w:rsidP="00FF16CE"/>
    <w:p w:rsidR="00FF16CE" w:rsidRDefault="00FF16CE" w:rsidP="00FF16CE">
      <w:r>
        <w:t>This approach also applies to a two dimensional DFT.</w:t>
      </w:r>
    </w:p>
    <w:p w:rsidR="009F6E22" w:rsidRPr="006246A5" w:rsidRDefault="009F6E22" w:rsidP="009F6E22"/>
    <w:p w:rsidR="009F6E22" w:rsidRPr="00B1092B" w:rsidRDefault="009F6E22" w:rsidP="009F6E22">
      <w:pPr>
        <w:pStyle w:val="BodyText"/>
        <w:rPr>
          <w:color w:val="FF0000"/>
        </w:rPr>
      </w:pPr>
      <w:r w:rsidRPr="00B1092B">
        <w:rPr>
          <w:color w:val="FF0000"/>
        </w:rPr>
        <w:t>Talk about bus time penalty for FFT</w:t>
      </w:r>
    </w:p>
    <w:p w:rsidR="009F6E22" w:rsidRDefault="009F6E22" w:rsidP="009F6E22">
      <w:pPr>
        <w:pStyle w:val="BodyText"/>
      </w:pPr>
      <w:r>
        <w:t xml:space="preserve">Each cell holds a data element of the input data vector to be transformed.  The procedure will produce the transform (or its inverse in </w:t>
      </w:r>
      <w:r w:rsidRPr="00A34F19">
        <w:rPr>
          <w:position w:val="-4"/>
        </w:rPr>
        <w:object w:dxaOrig="420" w:dyaOrig="260">
          <v:shape id="_x0000_i1037" type="#_x0000_t75" style="width:20.25pt;height:12.75pt" o:ole="">
            <v:imagedata r:id="rId145" o:title=""/>
          </v:shape>
          <o:OLEObject Type="Embed" ProgID="Equation.DSMT4" ShapeID="_x0000_i1037" DrawAspect="Content" ObjectID="_1320053777" r:id="rId150"/>
        </w:object>
      </w:r>
      <w:r>
        <w:t xml:space="preserve"> clocks leaving all elements in the correct location with no need to unscramble them.</w:t>
      </w:r>
    </w:p>
    <w:p w:rsidR="009F6E22" w:rsidRDefault="009F6E22" w:rsidP="009F6E22">
      <w:pPr>
        <w:pStyle w:val="BodyText"/>
      </w:pPr>
      <w:r>
        <w:t xml:space="preserve">To perform the transfer, each clock, we shift the data one cell.  The data in the last cell is re-circulated to the input of the first cell.  </w:t>
      </w:r>
    </w:p>
    <w:p w:rsidR="009F6E22" w:rsidRDefault="009F6E22" w:rsidP="009F6E22">
      <w:pPr>
        <w:pStyle w:val="BodyText"/>
      </w:pPr>
      <w:r>
        <w:t>At each clock, as x</w:t>
      </w:r>
      <w:r w:rsidRPr="00946927">
        <w:rPr>
          <w:vertAlign w:val="subscript"/>
        </w:rPr>
        <w:t>i</w:t>
      </w:r>
      <w:r>
        <w:t xml:space="preserve"> is shifted into a cell, it is multiplied by c</w:t>
      </w:r>
      <w:r w:rsidRPr="00946927">
        <w:rPr>
          <w:vertAlign w:val="subscript"/>
        </w:rPr>
        <w:t>i</w:t>
      </w:r>
      <w:r>
        <w:t xml:space="preserve">, the transform coefficient for that position for that particular data element.  The product is added to a running sum.  </w:t>
      </w:r>
    </w:p>
    <w:p w:rsidR="009F6E22" w:rsidRDefault="009F6E22" w:rsidP="009F6E22">
      <w:pPr>
        <w:pStyle w:val="BodyText"/>
      </w:pPr>
      <w:r>
        <w:t xml:space="preserve">After </w:t>
      </w:r>
      <w:r w:rsidRPr="00A34F19">
        <w:rPr>
          <w:position w:val="-4"/>
        </w:rPr>
        <w:object w:dxaOrig="420" w:dyaOrig="260">
          <v:shape id="_x0000_i1038" type="#_x0000_t75" style="width:20.25pt;height:12.75pt" o:ole="">
            <v:imagedata r:id="rId145" o:title=""/>
          </v:shape>
          <o:OLEObject Type="Embed" ProgID="Equation.DSMT4" ShapeID="_x0000_i1038" DrawAspect="Content" ObjectID="_1320053778" r:id="rId151"/>
        </w:object>
      </w:r>
      <w:r>
        <w:t xml:space="preserve"> clocks, the transform (or inverse transform) is complete and each cell holds the appropriate Fourier coefficient.  They are all properly ordered and can be operated on immediately in that domain.</w:t>
      </w:r>
    </w:p>
    <w:p w:rsidR="009F6E22" w:rsidRDefault="009F6E22" w:rsidP="009F6E22">
      <w:pPr>
        <w:pStyle w:val="BodyText"/>
      </w:pPr>
    </w:p>
    <w:p w:rsidR="009F6E22" w:rsidRDefault="009F6E22" w:rsidP="00FF16CE"/>
    <w:p w:rsidR="00EE097E" w:rsidRPr="00EE097E" w:rsidRDefault="00EE097E" w:rsidP="00EE097E">
      <w:pPr>
        <w:pStyle w:val="BodyText"/>
      </w:pPr>
    </w:p>
    <w:p w:rsidR="00200679" w:rsidRDefault="00200679" w:rsidP="008B0E6F">
      <w:pPr>
        <w:pStyle w:val="Appendix"/>
      </w:pPr>
      <w:bookmarkStart w:id="417" w:name="_Toc246310313"/>
      <w:r>
        <w:t>System Synchronization</w:t>
      </w:r>
      <w:bookmarkEnd w:id="417"/>
    </w:p>
    <w:p w:rsidR="00C3460D" w:rsidRDefault="00C3460D" w:rsidP="00104869">
      <w:pPr>
        <w:pStyle w:val="Appendix"/>
      </w:pPr>
      <w:bookmarkStart w:id="418" w:name="_Toc246310314"/>
      <w:r>
        <w:t>Itemized list of all identified Hardware and Software</w:t>
      </w:r>
      <w:bookmarkEnd w:id="418"/>
    </w:p>
    <w:p w:rsidR="008B0E6F" w:rsidRDefault="00C053F4" w:rsidP="00104869">
      <w:pPr>
        <w:pStyle w:val="Appendix"/>
      </w:pPr>
      <w:bookmarkStart w:id="419" w:name="_Toc246310315"/>
      <w:r>
        <w:t>Itemized List of</w:t>
      </w:r>
      <w:r w:rsidR="00200679">
        <w:t xml:space="preserve"> </w:t>
      </w:r>
      <w:r w:rsidR="00FB3CFD">
        <w:t>Camera</w:t>
      </w:r>
      <w:r w:rsidR="00200679" w:rsidRPr="00104869">
        <w:t>s</w:t>
      </w:r>
      <w:r w:rsidR="00FB3CFD">
        <w:t>, T/T Mirrors, DMs,</w:t>
      </w:r>
      <w:r w:rsidR="00200679">
        <w:t xml:space="preserve"> and Actuators</w:t>
      </w:r>
      <w:bookmarkEnd w:id="419"/>
    </w:p>
    <w:p w:rsidR="008B0E6F" w:rsidRDefault="008B0E6F" w:rsidP="008B0E6F">
      <w:pPr>
        <w:pStyle w:val="BodyText"/>
      </w:pPr>
    </w:p>
    <w:p w:rsidR="00200679" w:rsidRDefault="00200679" w:rsidP="008B0E6F">
      <w:pPr>
        <w:pStyle w:val="BodyText"/>
      </w:pPr>
    </w:p>
    <w:p w:rsidR="00200679" w:rsidRDefault="00CB7C01" w:rsidP="002959D7">
      <w:pPr>
        <w:pStyle w:val="BodyText"/>
        <w:keepNext/>
        <w:jc w:val="center"/>
      </w:pPr>
      <w:r w:rsidRPr="00E3329C">
        <w:rPr>
          <w:sz w:val="22"/>
          <w:szCs w:val="22"/>
        </w:rPr>
        <w:object w:dxaOrig="12945" w:dyaOrig="9420">
          <v:shape id="_x0000_i1092" type="#_x0000_t75" style="width:411pt;height:380.25pt" o:ole="" o:preferrelative="f">
            <v:imagedata r:id="rId152" o:title=""/>
            <o:lock v:ext="edit" aspectratio="f"/>
          </v:shape>
          <o:OLEObject Type="Link" ProgID="Excel.Sheet.12" ShapeID="_x0000_i1092" DrawAspect="Content" r:id="rId153" UpdateMode="Always">
            <o:LinkType>EnhancedMetaFile</o:LinkType>
            <o:LockedField>false</o:LockedField>
            <o:FieldCodes>\f 0 \* MERGEFORMAT</o:FieldCodes>
          </o:OLEObject>
        </w:object>
      </w:r>
    </w:p>
    <w:p w:rsidR="00200679" w:rsidRPr="00B92CAF" w:rsidRDefault="00200679" w:rsidP="00121146">
      <w:pPr>
        <w:pStyle w:val="Caption"/>
      </w:pPr>
      <w:bookmarkStart w:id="420" w:name="_Toc246310381"/>
      <w:r w:rsidRPr="00B92CAF">
        <w:t xml:space="preserve">Table </w:t>
      </w:r>
      <w:fldSimple w:instr=" SEQ Table \* ARABIC ">
        <w:r w:rsidR="00CB7C01">
          <w:rPr>
            <w:noProof/>
          </w:rPr>
          <w:t>12</w:t>
        </w:r>
      </w:fldSimple>
      <w:r w:rsidRPr="00B92CAF">
        <w:tab/>
        <w:t>List of sensors and actuators connected to the RTC</w:t>
      </w:r>
      <w:bookmarkEnd w:id="420"/>
    </w:p>
    <w:p w:rsidR="00200679" w:rsidRDefault="00200679" w:rsidP="00200679"/>
    <w:p w:rsidR="00200679" w:rsidRPr="00200679" w:rsidRDefault="00200679" w:rsidP="00200679">
      <w:pPr>
        <w:sectPr w:rsidR="00200679" w:rsidRPr="00200679" w:rsidSect="00430B17">
          <w:endnotePr>
            <w:numFmt w:val="decimal"/>
          </w:endnotePr>
          <w:pgSz w:w="12240" w:h="15840" w:code="1"/>
          <w:pgMar w:top="1440" w:right="1440" w:bottom="1440" w:left="1440" w:header="720" w:footer="720" w:gutter="0"/>
          <w:cols w:space="720"/>
          <w:docGrid w:linePitch="360"/>
        </w:sectPr>
      </w:pPr>
    </w:p>
    <w:p w:rsidR="002E6477" w:rsidRPr="005D0FA3" w:rsidRDefault="008B0E6F" w:rsidP="005D0FA3">
      <w:pPr>
        <w:pStyle w:val="Appendix"/>
      </w:pPr>
      <w:bookmarkStart w:id="421" w:name="_Toc246310316"/>
      <w:r w:rsidRPr="005D0FA3">
        <w:t>Tomography Array Size and Cost Estimate</w:t>
      </w:r>
      <w:bookmarkEnd w:id="421"/>
    </w:p>
    <w:p w:rsidR="004F3E78" w:rsidRDefault="00CB7C01" w:rsidP="002959D7">
      <w:pPr>
        <w:pStyle w:val="BodyText"/>
        <w:keepNext/>
        <w:tabs>
          <w:tab w:val="left" w:pos="1080"/>
        </w:tabs>
        <w:jc w:val="center"/>
      </w:pPr>
      <w:r>
        <w:object w:dxaOrig="20325" w:dyaOrig="17580">
          <v:shape id="_x0000_i1093" type="#_x0000_t75" style="width:525.75pt;height:453.75pt" o:ole="">
            <v:imagedata r:id="rId154" o:title=""/>
          </v:shape>
          <o:OLEObject Type="Link" ProgID="Excel.Sheet.8" ShapeID="_x0000_i1093" DrawAspect="Content" r:id="rId155" UpdateMode="Always">
            <o:LinkType>EnhancedMetaFile</o:LinkType>
            <o:LockedField>false</o:LockedField>
            <o:FieldCodes>\* MERGEFORMAT</o:FieldCodes>
          </o:OLEObject>
        </w:object>
      </w:r>
    </w:p>
    <w:p w:rsidR="00B6370D" w:rsidRPr="00B92CAF" w:rsidRDefault="00B6370D" w:rsidP="00121146">
      <w:pPr>
        <w:pStyle w:val="Caption"/>
      </w:pPr>
      <w:bookmarkStart w:id="422" w:name="_Toc246310382"/>
      <w:r w:rsidRPr="00B92CAF">
        <w:t xml:space="preserve">Table </w:t>
      </w:r>
      <w:fldSimple w:instr=" SEQ Table \* ARABIC ">
        <w:r w:rsidR="00CB7C01">
          <w:rPr>
            <w:noProof/>
          </w:rPr>
          <w:t>13</w:t>
        </w:r>
      </w:fldSimple>
      <w:r w:rsidRPr="00B92CAF">
        <w:tab/>
        <w:t>Estimate of the Tomography Engine Array Size and Cost</w:t>
      </w:r>
      <w:bookmarkEnd w:id="422"/>
    </w:p>
    <w:p w:rsidR="00B6370D" w:rsidRDefault="00B6370D" w:rsidP="00B6370D"/>
    <w:p w:rsidR="00A018B0" w:rsidRPr="00B6370D" w:rsidRDefault="00A018B0" w:rsidP="00B6370D">
      <w:pPr>
        <w:sectPr w:rsidR="00A018B0" w:rsidRPr="00B6370D" w:rsidSect="00A018B0">
          <w:endnotePr>
            <w:numFmt w:val="decimal"/>
          </w:endnotePr>
          <w:pgSz w:w="15840" w:h="12240" w:orient="landscape" w:code="1"/>
          <w:pgMar w:top="720" w:right="720" w:bottom="720" w:left="720" w:header="576" w:footer="576" w:gutter="0"/>
          <w:cols w:space="720"/>
          <w:docGrid w:linePitch="360"/>
        </w:sectPr>
      </w:pPr>
    </w:p>
    <w:p w:rsidR="00806D81" w:rsidRPr="00334E1F" w:rsidRDefault="00B6370D" w:rsidP="00B6370D">
      <w:pPr>
        <w:pStyle w:val="Heading1"/>
      </w:pPr>
      <w:bookmarkStart w:id="423" w:name="_Toc246310317"/>
      <w:r>
        <w:t>References</w:t>
      </w:r>
      <w:bookmarkEnd w:id="423"/>
    </w:p>
    <w:sectPr w:rsidR="00806D81" w:rsidRPr="00334E1F" w:rsidSect="00A018B0">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E85" w:rsidRDefault="00242E85">
      <w:r>
        <w:separator/>
      </w:r>
    </w:p>
  </w:endnote>
  <w:endnote w:type="continuationSeparator" w:id="0">
    <w:p w:rsidR="00242E85" w:rsidRDefault="00242E85">
      <w:r>
        <w:continuationSeparator/>
      </w:r>
    </w:p>
  </w:endnote>
  <w:endnote w:id="1">
    <w:p w:rsidR="00CB7C01" w:rsidRDefault="00CB7C01">
      <w:pPr>
        <w:pStyle w:val="EndnoteText"/>
      </w:pPr>
      <w:r>
        <w:rPr>
          <w:rStyle w:val="EndnoteReference"/>
        </w:rPr>
        <w:endnoteRef/>
      </w:r>
      <w:r>
        <w:t xml:space="preserve"> </w:t>
      </w:r>
      <w:r>
        <w:tab/>
        <w:t>GPI Adaptive Optics Computer (AOC) SDD, 5/3/08, v0.10, Genimi Planet Imager (GPI) Instrument, Critical Software Design Description</w:t>
      </w:r>
    </w:p>
  </w:endnote>
  <w:endnote w:id="2">
    <w:p w:rsidR="00CB7C01" w:rsidRDefault="00CB7C01" w:rsidP="00B62F0B">
      <w:pPr>
        <w:pStyle w:val="EndNoteText0"/>
      </w:pPr>
      <w:r>
        <w:rPr>
          <w:rStyle w:val="EndnoteReference"/>
          <w:color w:val="auto"/>
        </w:rPr>
        <w:endnoteRef/>
      </w:r>
      <w:r>
        <w:tab/>
      </w:r>
      <w:r w:rsidRPr="00D14081">
        <w:t>SPIE 2005 spatial paper</w:t>
      </w:r>
    </w:p>
  </w:endnote>
  <w:endnote w:id="3">
    <w:p w:rsidR="00CB7C01" w:rsidRDefault="00CB7C01" w:rsidP="00F0356C">
      <w:pPr>
        <w:pStyle w:val="EndnoteText"/>
      </w:pPr>
      <w:r>
        <w:rPr>
          <w:rStyle w:val="EndnoteReference"/>
        </w:rPr>
        <w:endnoteRef/>
      </w:r>
      <w:r>
        <w:t xml:space="preserve"> </w:t>
      </w:r>
      <w:r>
        <w:tab/>
        <w:t>Kak, Avinash C. “Principles of Computerized Tomographic Imaging”, Ch 7, IEEE Press, 1988</w:t>
      </w:r>
    </w:p>
  </w:endnote>
  <w:endnote w:id="4">
    <w:p w:rsidR="00CB7C01" w:rsidRPr="00B43BC7" w:rsidRDefault="00CB7C01" w:rsidP="00B62F0B">
      <w:pPr>
        <w:pStyle w:val="EndNoteText0"/>
      </w:pPr>
      <w:r w:rsidRPr="00B75F41">
        <w:rPr>
          <w:rStyle w:val="EndnoteReference"/>
        </w:rPr>
        <w:endnoteRef/>
      </w:r>
      <w:r>
        <w:tab/>
      </w:r>
      <w:r w:rsidRPr="00B43BC7">
        <w:t>“General Purpose Systolic Arrays”, Johnson, Hursom, Shirazi, 1993, Computer, IEEE, (p24)</w:t>
      </w:r>
    </w:p>
  </w:endnote>
  <w:endnote w:id="5">
    <w:p w:rsidR="00CB7C01" w:rsidRPr="00B43BC7" w:rsidRDefault="00CB7C01" w:rsidP="00E3433A">
      <w:pPr>
        <w:pStyle w:val="EndNoteText0"/>
        <w:ind w:left="720" w:hanging="720"/>
      </w:pPr>
      <w:r>
        <w:t>[</w:t>
      </w:r>
      <w:r w:rsidRPr="00B75F41">
        <w:rPr>
          <w:rStyle w:val="StyleEndnoteReferenceBlack"/>
        </w:rPr>
        <w:endnoteRef/>
      </w:r>
      <w:r>
        <w:t>]</w:t>
      </w:r>
      <w:r>
        <w:tab/>
      </w:r>
      <w:r w:rsidRPr="00B43BC7">
        <w:t>“General Purpose Systolic Arrays”, Johnson, Hursom, Shirazi, 1993, Computer, IEEE, (p24)</w:t>
      </w:r>
    </w:p>
  </w:endnote>
  <w:endnote w:id="6">
    <w:p w:rsidR="00CB7C01" w:rsidRDefault="00CB7C01" w:rsidP="00E3433A">
      <w:pPr>
        <w:pStyle w:val="EndnoteText"/>
        <w:ind w:left="720" w:hanging="720"/>
      </w:pPr>
      <w:r>
        <w:rPr>
          <w:lang w:val="de-DE"/>
        </w:rPr>
        <w:t>[</w:t>
      </w:r>
      <w:r>
        <w:rPr>
          <w:rStyle w:val="EndnoteReference"/>
        </w:rPr>
        <w:endnoteRef/>
      </w:r>
      <w:r>
        <w:rPr>
          <w:lang w:val="de-DE"/>
        </w:rPr>
        <w:t>]</w:t>
      </w:r>
      <w:r w:rsidRPr="00B642D9">
        <w:rPr>
          <w:lang w:val="de-DE"/>
        </w:rPr>
        <w:tab/>
        <w:t>H.</w:t>
      </w:r>
      <w:r>
        <w:rPr>
          <w:lang w:val="de-DE"/>
        </w:rPr>
        <w:t xml:space="preserve"> </w:t>
      </w:r>
      <w:r w:rsidRPr="00B642D9">
        <w:rPr>
          <w:lang w:val="de-DE"/>
        </w:rPr>
        <w:t>T.</w:t>
      </w:r>
      <w:r>
        <w:rPr>
          <w:lang w:val="de-DE"/>
        </w:rPr>
        <w:t xml:space="preserve"> </w:t>
      </w:r>
      <w:r w:rsidRPr="00B642D9">
        <w:rPr>
          <w:lang w:val="de-DE"/>
        </w:rPr>
        <w:t>Kung and</w:t>
      </w:r>
      <w:r>
        <w:rPr>
          <w:lang w:val="de-DE"/>
        </w:rPr>
        <w:t xml:space="preserve"> </w:t>
      </w:r>
      <w:r w:rsidRPr="00B642D9">
        <w:rPr>
          <w:lang w:val="de-DE"/>
        </w:rPr>
        <w:t>C.</w:t>
      </w:r>
      <w:r>
        <w:rPr>
          <w:lang w:val="de-DE"/>
        </w:rPr>
        <w:t xml:space="preserve"> </w:t>
      </w:r>
      <w:r w:rsidRPr="00B642D9">
        <w:rPr>
          <w:lang w:val="de-DE"/>
        </w:rPr>
        <w:t>E.</w:t>
      </w:r>
      <w:r>
        <w:rPr>
          <w:lang w:val="de-DE"/>
        </w:rPr>
        <w:t xml:space="preserve"> </w:t>
      </w:r>
      <w:r w:rsidRPr="00B642D9">
        <w:rPr>
          <w:lang w:val="de-DE"/>
        </w:rPr>
        <w:t xml:space="preserve">Leiserson.  </w:t>
      </w:r>
      <w:r w:rsidRPr="005820D4">
        <w:t>Systolic</w:t>
      </w:r>
      <w:r>
        <w:t xml:space="preserve"> </w:t>
      </w:r>
      <w:r w:rsidRPr="005820D4">
        <w:t>Arrays</w:t>
      </w:r>
      <w:r>
        <w:t xml:space="preserve"> </w:t>
      </w:r>
      <w:r w:rsidRPr="005820D4">
        <w:t>(forVLSI)</w:t>
      </w:r>
      <w:r>
        <w:t xml:space="preserve">.  </w:t>
      </w:r>
      <w:r w:rsidRPr="005820D4">
        <w:t>Proceedings of Sparse Matrix Symposiums, pages 256–282, 1978</w:t>
      </w:r>
      <w:r>
        <w:t>.</w:t>
      </w:r>
    </w:p>
  </w:endnote>
  <w:endnote w:id="7">
    <w:p w:rsidR="00CB7C01" w:rsidRDefault="00CB7C01" w:rsidP="00E3433A">
      <w:pPr>
        <w:pStyle w:val="EndnoteText"/>
        <w:ind w:left="720" w:hanging="720"/>
      </w:pPr>
      <w:r>
        <w:t>[</w:t>
      </w:r>
      <w:r>
        <w:rPr>
          <w:rStyle w:val="EndnoteReference"/>
        </w:rPr>
        <w:endnoteRef/>
      </w:r>
      <w:r>
        <w:t xml:space="preserve">] </w:t>
      </w:r>
      <w:r>
        <w:tab/>
      </w:r>
      <w:r w:rsidRPr="005820D4">
        <w:t>R</w:t>
      </w:r>
      <w:r>
        <w:t xml:space="preserve">.  </w:t>
      </w:r>
      <w:r w:rsidRPr="005820D4">
        <w:t>Hughey and D.P</w:t>
      </w:r>
      <w:r>
        <w:t xml:space="preserve">.  </w:t>
      </w:r>
      <w:r w:rsidRPr="005820D4">
        <w:t>Lopresti</w:t>
      </w:r>
      <w:r>
        <w:t xml:space="preserve">.  </w:t>
      </w:r>
      <w:r w:rsidRPr="005820D4">
        <w:t>Architecture of a programmable systolic array</w:t>
      </w:r>
      <w:r>
        <w:t xml:space="preserve">.  </w:t>
      </w:r>
      <w:r w:rsidRPr="005820D4">
        <w:t>Systolic Arrays, Proceedings of the International Conference on, pages 41–49, 1988</w:t>
      </w:r>
      <w:r>
        <w:t>.</w:t>
      </w:r>
    </w:p>
  </w:endnote>
  <w:endnote w:id="8">
    <w:p w:rsidR="00CB7C01" w:rsidRDefault="00CB7C01" w:rsidP="00E3433A">
      <w:pPr>
        <w:pStyle w:val="EndNoteText0"/>
        <w:ind w:left="720" w:hanging="720"/>
      </w:pPr>
      <w:r>
        <w:t>[</w:t>
      </w:r>
      <w:r>
        <w:rPr>
          <w:rStyle w:val="EndnoteReference"/>
        </w:rPr>
        <w:endnoteRef/>
      </w:r>
      <w:r>
        <w:t xml:space="preserve">] </w:t>
      </w:r>
      <w:r>
        <w:tab/>
      </w:r>
      <w:r w:rsidRPr="005820D4">
        <w:t>M</w:t>
      </w:r>
      <w:r>
        <w:t xml:space="preserve">.  </w:t>
      </w:r>
      <w:r w:rsidRPr="005820D4">
        <w:t>Gokhale</w:t>
      </w:r>
      <w:r>
        <w:t xml:space="preserve">.  </w:t>
      </w:r>
      <w:r w:rsidRPr="005820D4">
        <w:t>Splash: A Recon</w:t>
      </w:r>
      <w:r>
        <w:t>fi</w:t>
      </w:r>
      <w:r w:rsidRPr="005820D4">
        <w:t>gurable Linear Logic Array</w:t>
      </w:r>
      <w:r>
        <w:t xml:space="preserve">.  </w:t>
      </w:r>
      <w:r w:rsidRPr="005820D4">
        <w:t>Parallel Processing, International Conference on, pages 1526–1531, 1990</w:t>
      </w:r>
      <w:r>
        <w:t>.</w:t>
      </w:r>
    </w:p>
  </w:endnote>
  <w:endnote w:id="9">
    <w:p w:rsidR="00CB7C01" w:rsidRDefault="00CB7C01" w:rsidP="00E3433A">
      <w:pPr>
        <w:pStyle w:val="EndnoteText"/>
        <w:ind w:left="720" w:hanging="720"/>
      </w:pPr>
      <w:r>
        <w:t>[</w:t>
      </w:r>
      <w:r>
        <w:rPr>
          <w:rStyle w:val="EndnoteReference"/>
        </w:rPr>
        <w:endnoteRef/>
      </w:r>
      <w:r>
        <w:t>]</w:t>
      </w:r>
      <w:r>
        <w:tab/>
      </w:r>
      <w:r w:rsidRPr="005820D4">
        <w:t>K.T</w:t>
      </w:r>
      <w:r>
        <w:t xml:space="preserve">.  </w:t>
      </w:r>
      <w:r w:rsidRPr="005820D4">
        <w:t>Johnson, A.R</w:t>
      </w:r>
      <w:r>
        <w:t xml:space="preserve">.  </w:t>
      </w:r>
      <w:r w:rsidRPr="005820D4">
        <w:t>Hurson, and Shirazi</w:t>
      </w:r>
      <w:r>
        <w:t xml:space="preserve">.  </w:t>
      </w:r>
      <w:r w:rsidRPr="005820D4">
        <w:t>General-purpose systolic arrays</w:t>
      </w:r>
      <w:r>
        <w:t xml:space="preserve">.  </w:t>
      </w:r>
      <w:r w:rsidRPr="005820D4">
        <w:t>Computer, 26(11):20–31, 1993</w:t>
      </w:r>
      <w:r>
        <w:t>.</w:t>
      </w:r>
    </w:p>
  </w:endnote>
  <w:endnote w:id="10">
    <w:p w:rsidR="00CB7C01" w:rsidRDefault="00CB7C01" w:rsidP="00E3433A">
      <w:pPr>
        <w:pStyle w:val="EndnoteText"/>
        <w:ind w:left="720" w:hanging="720"/>
      </w:pPr>
      <w:r>
        <w:t>[</w:t>
      </w:r>
      <w:r>
        <w:rPr>
          <w:rStyle w:val="EndnoteReference"/>
        </w:rPr>
        <w:endnoteRef/>
      </w:r>
      <w:r>
        <w:t>]</w:t>
      </w:r>
      <w:r>
        <w:tab/>
      </w:r>
      <w:r w:rsidRPr="005820D4">
        <w:t>A.</w:t>
      </w:r>
      <w:r>
        <w:t xml:space="preserve"> </w:t>
      </w:r>
      <w:r w:rsidRPr="005820D4">
        <w:t>Krikelis</w:t>
      </w:r>
      <w:r>
        <w:t xml:space="preserve"> </w:t>
      </w:r>
      <w:r w:rsidRPr="005820D4">
        <w:t>and</w:t>
      </w:r>
      <w:r>
        <w:t xml:space="preserve"> </w:t>
      </w:r>
      <w:r w:rsidRPr="005820D4">
        <w:t>R.</w:t>
      </w:r>
      <w:r>
        <w:t xml:space="preserve"> </w:t>
      </w:r>
      <w:r w:rsidRPr="005820D4">
        <w:t>M.</w:t>
      </w:r>
      <w:r>
        <w:t xml:space="preserve"> </w:t>
      </w:r>
      <w:r w:rsidRPr="005820D4">
        <w:t>Lea.</w:t>
      </w:r>
      <w:r>
        <w:t xml:space="preserve"> Architectural constructs for cost-eff</w:t>
      </w:r>
      <w:r w:rsidRPr="005820D4">
        <w:t>ective</w:t>
      </w:r>
      <w:r>
        <w:t xml:space="preserve"> </w:t>
      </w:r>
      <w:r w:rsidRPr="005820D4">
        <w:t>parallel computers</w:t>
      </w:r>
      <w:r>
        <w:t xml:space="preserve">.  </w:t>
      </w:r>
      <w:r w:rsidRPr="005820D4">
        <w:t>pages 287–300, 1989</w:t>
      </w:r>
      <w:r>
        <w:t>.</w:t>
      </w:r>
    </w:p>
  </w:endnote>
  <w:endnote w:id="11">
    <w:p w:rsidR="00CB7C01" w:rsidRDefault="00CB7C01" w:rsidP="00E3433A">
      <w:pPr>
        <w:pStyle w:val="EndnoteText"/>
        <w:ind w:left="720" w:hanging="720"/>
      </w:pPr>
      <w:r>
        <w:t>[</w:t>
      </w:r>
      <w:r>
        <w:rPr>
          <w:rStyle w:val="EndnoteReference"/>
        </w:rPr>
        <w:endnoteRef/>
      </w:r>
      <w:r>
        <w:t>]</w:t>
      </w:r>
      <w:r>
        <w:tab/>
      </w:r>
      <w:r w:rsidRPr="005820D4">
        <w:t>H.T</w:t>
      </w:r>
      <w:r>
        <w:t xml:space="preserve">.  </w:t>
      </w:r>
      <w:r w:rsidRPr="005820D4">
        <w:t>Kung</w:t>
      </w:r>
      <w:r>
        <w:t xml:space="preserve">.  </w:t>
      </w:r>
      <w:r w:rsidRPr="005820D4">
        <w:t xml:space="preserve">Why Systolic Architectures? </w:t>
      </w:r>
      <w:r>
        <w:t xml:space="preserve"> </w:t>
      </w:r>
      <w:r w:rsidRPr="005820D4">
        <w:t>IEEE Computer, 15(1):37–46, 1982</w:t>
      </w:r>
      <w:r>
        <w:t>.</w:t>
      </w:r>
    </w:p>
  </w:endnote>
  <w:endnote w:id="12">
    <w:p w:rsidR="00CB7C01" w:rsidRDefault="00CB7C01" w:rsidP="00E3433A">
      <w:pPr>
        <w:pStyle w:val="EndnoteText"/>
        <w:ind w:left="720" w:hanging="720"/>
      </w:pPr>
      <w:r>
        <w:t>[</w:t>
      </w:r>
      <w:r>
        <w:rPr>
          <w:rStyle w:val="EndnoteReference"/>
        </w:rPr>
        <w:endnoteRef/>
      </w:r>
      <w:r>
        <w:t>]</w:t>
      </w:r>
      <w:r>
        <w:tab/>
      </w:r>
      <w:r w:rsidRPr="00E7154D">
        <w:rPr>
          <w:rStyle w:val="EndNoteTextChar0"/>
          <w:rFonts w:eastAsia="Calibri"/>
        </w:rPr>
        <w:t>Xilinx, Inc</w:t>
      </w:r>
      <w:r>
        <w:rPr>
          <w:rStyle w:val="EndNoteTextChar0"/>
          <w:rFonts w:eastAsia="Calibri"/>
        </w:rPr>
        <w:t xml:space="preserve">.  </w:t>
      </w:r>
      <w:r w:rsidRPr="00E7154D">
        <w:rPr>
          <w:rStyle w:val="EndNoteTextChar0"/>
          <w:rFonts w:eastAsia="Calibri"/>
        </w:rPr>
        <w:t>Virtex-5 Xtreme</w:t>
      </w:r>
      <w:r>
        <w:rPr>
          <w:rStyle w:val="EndNoteTextChar0"/>
          <w:rFonts w:eastAsia="Calibri"/>
        </w:rPr>
        <w:t xml:space="preserve"> </w:t>
      </w:r>
      <w:r w:rsidRPr="00E7154D">
        <w:rPr>
          <w:rStyle w:val="EndNoteTextChar0"/>
          <w:rFonts w:eastAsia="Calibri"/>
        </w:rPr>
        <w:t>DSP Design Considerations User Guide,7 January 2007.</w:t>
      </w:r>
    </w:p>
  </w:endnote>
  <w:endnote w:id="13">
    <w:p w:rsidR="00CB7C01" w:rsidRDefault="00CB7C01" w:rsidP="00C73778">
      <w:pPr>
        <w:pStyle w:val="EndnoteText"/>
      </w:pPr>
      <w:r>
        <w:rPr>
          <w:rStyle w:val="EndnoteReference"/>
        </w:rPr>
        <w:endnoteRef/>
      </w:r>
      <w:r>
        <w:t xml:space="preserve"> </w:t>
      </w:r>
      <w:r>
        <w:tab/>
        <w:t xml:space="preserve">Steve Allen, </w:t>
      </w:r>
      <w:hyperlink r:id="rId1" w:history="1">
        <w:r w:rsidRPr="00610412">
          <w:t>http://www.ucolick.org/~sla/fits/kecktime.html</w:t>
        </w:r>
      </w:hyperlink>
      <w:r>
        <w:t>, Jan 28, 2009</w:t>
      </w:r>
    </w:p>
    <w:p w:rsidR="00CB7C01" w:rsidRDefault="00CB7C01" w:rsidP="00C73778">
      <w:pPr>
        <w:pStyle w:val="EndnoteText"/>
      </w:pPr>
    </w:p>
    <w:p w:rsidR="00CB7C01" w:rsidRDefault="00CB7C01" w:rsidP="00C73778">
      <w:pPr>
        <w:pStyle w:val="EndnoteText"/>
      </w:pPr>
    </w:p>
    <w:p w:rsidR="00CB7C01" w:rsidRDefault="00CB7C01" w:rsidP="00C73778">
      <w:pPr>
        <w:pStyle w:val="EndnoteText"/>
      </w:pPr>
    </w:p>
    <w:p w:rsidR="00CB7C01" w:rsidRDefault="00CB7C01" w:rsidP="00C73778">
      <w:pPr>
        <w:pStyle w:val="EndnoteText"/>
      </w:pPr>
    </w:p>
    <w:p w:rsidR="00CB7C01" w:rsidRDefault="00CB7C01" w:rsidP="00C73778">
      <w:pPr>
        <w:pStyle w:val="EndnoteText"/>
      </w:pPr>
      <w:r>
        <w:t>PAGE</w:t>
      </w:r>
      <w:bookmarkStart w:id="398" w:name="End_Page"/>
      <w:bookmarkEnd w:id="398"/>
      <w:r>
        <w:t>REF</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Founder Extended)">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C33" w:rsidRDefault="00AE0C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01" w:rsidRPr="001E732E" w:rsidRDefault="00CB7C01" w:rsidP="00CF7CAA">
    <w:pPr>
      <w:pStyle w:val="Footer"/>
      <w:tabs>
        <w:tab w:val="clear" w:pos="8640"/>
        <w:tab w:val="right" w:pos="9360"/>
      </w:tabs>
      <w:rPr>
        <w:sz w:val="18"/>
        <w:szCs w:val="18"/>
      </w:rPr>
    </w:pPr>
    <w:fldSimple w:instr=" DOCPROPERTY  Version  \* MERGEFORMAT ">
      <w:r w:rsidRPr="00CB7C01">
        <w:rPr>
          <w:noProof/>
          <w:sz w:val="18"/>
          <w:szCs w:val="18"/>
          <w:rPrChange w:id="2" w:author="Marco" w:date="2009-11-18T12:15:00Z">
            <w:rPr/>
          </w:rPrChange>
        </w:rPr>
        <w:t>Ver. 1.9.</w:t>
      </w:r>
    </w:fldSimple>
    <w:r w:rsidRPr="001E732E">
      <w:rPr>
        <w:noProof/>
        <w:sz w:val="18"/>
        <w:szCs w:val="18"/>
      </w:rPr>
      <w:fldChar w:fldCharType="begin"/>
    </w:r>
    <w:r w:rsidRPr="001E732E">
      <w:rPr>
        <w:noProof/>
        <w:sz w:val="18"/>
        <w:szCs w:val="18"/>
      </w:rPr>
      <w:instrText xml:space="preserve"> REVNUM  \# "00"  \* MERGEFORMAT </w:instrText>
    </w:r>
    <w:r w:rsidRPr="001E732E">
      <w:rPr>
        <w:noProof/>
        <w:sz w:val="18"/>
        <w:szCs w:val="18"/>
      </w:rPr>
      <w:fldChar w:fldCharType="separate"/>
    </w:r>
    <w:r>
      <w:rPr>
        <w:noProof/>
        <w:sz w:val="18"/>
        <w:szCs w:val="18"/>
      </w:rPr>
      <w:t>04</w:t>
    </w:r>
    <w:r w:rsidRPr="001E732E">
      <w:rPr>
        <w:noProof/>
        <w:sz w:val="18"/>
        <w:szCs w:val="18"/>
      </w:rPr>
      <w:fldChar w:fldCharType="end"/>
    </w:r>
    <w:r w:rsidRPr="001E732E">
      <w:rPr>
        <w:sz w:val="18"/>
        <w:szCs w:val="18"/>
      </w:rPr>
      <w:tab/>
    </w:r>
    <w:r w:rsidRPr="001E732E">
      <w:rPr>
        <w:sz w:val="18"/>
        <w:szCs w:val="18"/>
      </w:rPr>
      <w:tab/>
    </w:r>
    <w:r w:rsidRPr="001E732E">
      <w:rPr>
        <w:sz w:val="18"/>
        <w:szCs w:val="18"/>
      </w:rPr>
      <w:fldChar w:fldCharType="begin"/>
    </w:r>
    <w:r w:rsidRPr="001E732E">
      <w:rPr>
        <w:sz w:val="18"/>
        <w:szCs w:val="18"/>
      </w:rPr>
      <w:instrText xml:space="preserve"> DATE \@ "M/d/yyyy" </w:instrText>
    </w:r>
    <w:r w:rsidRPr="001E732E">
      <w:rPr>
        <w:sz w:val="18"/>
        <w:szCs w:val="18"/>
      </w:rPr>
      <w:fldChar w:fldCharType="separate"/>
    </w:r>
    <w:r>
      <w:rPr>
        <w:noProof/>
        <w:sz w:val="18"/>
        <w:szCs w:val="18"/>
      </w:rPr>
      <w:t>11/18/2009</w:t>
    </w:r>
    <w:r w:rsidRPr="001E732E">
      <w:rPr>
        <w:sz w:val="18"/>
        <w:szCs w:val="18"/>
      </w:rPr>
      <w:fldChar w:fldCharType="end"/>
    </w:r>
  </w:p>
  <w:p w:rsidR="00CB7C01" w:rsidRDefault="00CB7C0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C33" w:rsidRDefault="00AE0C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01" w:rsidRPr="001E732E" w:rsidRDefault="00CB7C01" w:rsidP="00414B1D">
    <w:pPr>
      <w:pStyle w:val="Footer"/>
      <w:rPr>
        <w:sz w:val="18"/>
        <w:szCs w:val="18"/>
      </w:rPr>
    </w:pPr>
    <w:fldSimple w:instr=" DOCPROPERTY  Version  \* MERGEFORMAT ">
      <w:r w:rsidRPr="00CB7C01">
        <w:rPr>
          <w:noProof/>
          <w:sz w:val="18"/>
          <w:szCs w:val="18"/>
          <w:rPrChange w:id="403" w:author="Marco" w:date="2009-11-18T12:15:00Z">
            <w:rPr/>
          </w:rPrChange>
        </w:rPr>
        <w:t>Ver. 1.9.</w:t>
      </w:r>
    </w:fldSimple>
    <w:r w:rsidRPr="001E732E">
      <w:rPr>
        <w:noProof/>
        <w:sz w:val="18"/>
        <w:szCs w:val="18"/>
      </w:rPr>
      <w:fldChar w:fldCharType="begin"/>
    </w:r>
    <w:r w:rsidRPr="001E732E">
      <w:rPr>
        <w:noProof/>
        <w:sz w:val="18"/>
        <w:szCs w:val="18"/>
      </w:rPr>
      <w:instrText xml:space="preserve"> REVNUM  \# "00"  \* MERGEFORMAT </w:instrText>
    </w:r>
    <w:r w:rsidRPr="001E732E">
      <w:rPr>
        <w:noProof/>
        <w:sz w:val="18"/>
        <w:szCs w:val="18"/>
      </w:rPr>
      <w:fldChar w:fldCharType="separate"/>
    </w:r>
    <w:r>
      <w:rPr>
        <w:noProof/>
        <w:sz w:val="18"/>
        <w:szCs w:val="18"/>
      </w:rPr>
      <w:t>04</w:t>
    </w:r>
    <w:r w:rsidRPr="001E732E">
      <w:rPr>
        <w:noProof/>
        <w:sz w:val="18"/>
        <w:szCs w:val="18"/>
      </w:rPr>
      <w:fldChar w:fldCharType="end"/>
    </w:r>
    <w:r w:rsidRPr="001E732E">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sidR="00BD13DF">
      <w:rPr>
        <w:noProof/>
        <w:sz w:val="18"/>
        <w:szCs w:val="18"/>
      </w:rPr>
      <w:t>127</w:t>
    </w:r>
    <w:r>
      <w:rPr>
        <w:sz w:val="18"/>
        <w:szCs w:val="18"/>
      </w:rPr>
      <w:fldChar w:fldCharType="end"/>
    </w:r>
    <w:r w:rsidRPr="001E732E">
      <w:rPr>
        <w:sz w:val="18"/>
        <w:szCs w:val="18"/>
      </w:rPr>
      <w:t xml:space="preserve"> of </w:t>
    </w:r>
    <w:fldSimple w:instr=" PAGEREF  End_Page  \* MERGEFORMAT ">
      <w:r w:rsidR="00BD13DF" w:rsidRPr="00BD13DF">
        <w:rPr>
          <w:noProof/>
          <w:sz w:val="18"/>
          <w:szCs w:val="18"/>
        </w:rPr>
        <w:t>127</w:t>
      </w:r>
    </w:fldSimple>
    <w:r w:rsidRPr="001E732E">
      <w:rPr>
        <w:sz w:val="18"/>
        <w:szCs w:val="18"/>
      </w:rPr>
      <w:tab/>
    </w:r>
    <w:r w:rsidRPr="001E732E">
      <w:rPr>
        <w:sz w:val="18"/>
        <w:szCs w:val="18"/>
      </w:rPr>
      <w:fldChar w:fldCharType="begin"/>
    </w:r>
    <w:r w:rsidRPr="001E732E">
      <w:rPr>
        <w:sz w:val="18"/>
        <w:szCs w:val="18"/>
      </w:rPr>
      <w:instrText xml:space="preserve"> DATE \@ "M/d/yyyy" </w:instrText>
    </w:r>
    <w:r w:rsidRPr="001E732E">
      <w:rPr>
        <w:sz w:val="18"/>
        <w:szCs w:val="18"/>
      </w:rPr>
      <w:fldChar w:fldCharType="separate"/>
    </w:r>
    <w:r>
      <w:rPr>
        <w:noProof/>
        <w:sz w:val="18"/>
        <w:szCs w:val="18"/>
      </w:rPr>
      <w:t>11/18/2009</w:t>
    </w:r>
    <w:r w:rsidRPr="001E732E">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E85" w:rsidRDefault="00242E85">
      <w:r>
        <w:separator/>
      </w:r>
    </w:p>
  </w:footnote>
  <w:footnote w:type="continuationSeparator" w:id="0">
    <w:p w:rsidR="00242E85" w:rsidRDefault="00242E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01" w:rsidRDefault="00CB7C01">
    <w:pPr>
      <w:pStyle w:val="Header"/>
    </w:pPr>
    <w:r>
      <w:rPr>
        <w:noProof/>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01" w:rsidRPr="00414B1D" w:rsidRDefault="00CB7C01">
    <w:pPr>
      <w:pStyle w:val="Header"/>
      <w:rPr>
        <w:sz w:val="18"/>
        <w:szCs w:val="18"/>
      </w:rPr>
    </w:pPr>
    <w:r>
      <w:rPr>
        <w:noProof/>
        <w:sz w:val="18"/>
        <w:szCs w:val="18"/>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5.05pt;height:174pt;rotation:315;z-index:-251657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fldSimple w:instr=" FILENAME   \* MERGEFORMAT ">
      <w:r w:rsidRPr="00CB7C01">
        <w:rPr>
          <w:noProof/>
          <w:sz w:val="18"/>
          <w:szCs w:val="18"/>
          <w:rPrChange w:id="1" w:author="Marco" w:date="2009-11-18T12:15:00Z">
            <w:rPr/>
          </w:rPrChange>
        </w:rPr>
        <w:t>NGAO_RTC_Design A</w:t>
      </w:r>
      <w:r>
        <w:rPr>
          <w:noProof/>
        </w:rPr>
        <w:t>.docx</w:t>
      </w:r>
    </w:fldSimple>
    <w:r w:rsidRPr="00414B1D">
      <w:rPr>
        <w:sz w:val="18"/>
        <w:szCs w:val="18"/>
      </w:rPr>
      <w:tab/>
    </w:r>
    <w:r>
      <w:rPr>
        <w:sz w:val="18"/>
        <w:szCs w:val="18"/>
      </w:rPr>
      <w:tab/>
    </w:r>
    <w:r w:rsidRPr="00B6154C">
      <w:rPr>
        <w:b/>
        <w:sz w:val="18"/>
        <w:szCs w:val="18"/>
      </w:rPr>
      <w:t xml:space="preserve">NGAO </w:t>
    </w:r>
    <w:r>
      <w:rPr>
        <w:b/>
        <w:sz w:val="18"/>
        <w:szCs w:val="18"/>
      </w:rPr>
      <w:t>RTC</w:t>
    </w:r>
    <w:r w:rsidRPr="00B6154C">
      <w:rPr>
        <w:b/>
        <w:sz w:val="18"/>
        <w:szCs w:val="18"/>
      </w:rPr>
      <w:t xml:space="preserve"> </w:t>
    </w:r>
    <w:r>
      <w:rPr>
        <w:b/>
        <w:sz w:val="18"/>
        <w:szCs w:val="18"/>
      </w:rPr>
      <w:t>Design Document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01" w:rsidRPr="000E3E02" w:rsidRDefault="00CB7C01">
    <w:pPr>
      <w:pStyle w:val="Header"/>
      <w:rPr>
        <w:sz w:val="16"/>
        <w:szCs w:val="16"/>
      </w:rPr>
    </w:pPr>
    <w:r>
      <w:rPr>
        <w:noProof/>
        <w:sz w:val="16"/>
        <w:szCs w:val="16"/>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84C5A72"/>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D18A591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336017"/>
    <w:multiLevelType w:val="hybridMultilevel"/>
    <w:tmpl w:val="63C6F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D54E1"/>
    <w:multiLevelType w:val="hybridMultilevel"/>
    <w:tmpl w:val="00B6A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843AC"/>
    <w:multiLevelType w:val="hybridMultilevel"/>
    <w:tmpl w:val="E0E0A568"/>
    <w:lvl w:ilvl="0" w:tplc="0A3C1B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225650B"/>
    <w:multiLevelType w:val="hybridMultilevel"/>
    <w:tmpl w:val="CCF2F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EB12EC"/>
    <w:multiLevelType w:val="hybridMultilevel"/>
    <w:tmpl w:val="5978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7F7E12"/>
    <w:multiLevelType w:val="hybridMultilevel"/>
    <w:tmpl w:val="8B269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92F4A8B"/>
    <w:multiLevelType w:val="multilevel"/>
    <w:tmpl w:val="BE58DD1C"/>
    <w:styleLink w:val="StyleBulleted"/>
    <w:lvl w:ilvl="0">
      <w:start w:val="1"/>
      <w:numFmt w:val="bullet"/>
      <w:lvlText w:val=""/>
      <w:lvlJc w:val="left"/>
      <w:pPr>
        <w:tabs>
          <w:tab w:val="num" w:pos="720"/>
        </w:tabs>
        <w:ind w:left="720" w:hanging="360"/>
      </w:pPr>
      <w:rPr>
        <w:rFonts w:ascii="Symbol" w:eastAsia="SimSun" w:hAnsi="Symbol"/>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5A96CB7"/>
    <w:multiLevelType w:val="multilevel"/>
    <w:tmpl w:val="417A3008"/>
    <w:lvl w:ilvl="0">
      <w:start w:val="1"/>
      <w:numFmt w:val="decimal"/>
      <w:lvlText w:val="%1"/>
      <w:lvlJc w:val="left"/>
      <w:pPr>
        <w:tabs>
          <w:tab w:val="num" w:pos="432"/>
        </w:tabs>
        <w:ind w:left="432" w:hanging="432"/>
      </w:pPr>
      <w:rPr>
        <w:rFonts w:hint="default"/>
      </w:rPr>
    </w:lvl>
    <w:lvl w:ilvl="1">
      <w:start w:val="1"/>
      <w:numFmt w:val="upperLetter"/>
      <w:pStyle w:val="Appendix"/>
      <w:lvlText w:val="Appendix %2"/>
      <w:lvlJc w:val="left"/>
      <w:pPr>
        <w:tabs>
          <w:tab w:val="num" w:pos="576"/>
        </w:tabs>
        <w:ind w:left="576" w:hanging="576"/>
      </w:pPr>
      <w:rPr>
        <w:rFonts w:hint="default"/>
        <w:u w:val="single" w:color="000000"/>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C527692"/>
    <w:multiLevelType w:val="hybridMultilevel"/>
    <w:tmpl w:val="18443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3B445DE"/>
    <w:multiLevelType w:val="hybridMultilevel"/>
    <w:tmpl w:val="E1867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0263FD"/>
    <w:multiLevelType w:val="multilevel"/>
    <w:tmpl w:val="8B269B3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4EF7DBB"/>
    <w:multiLevelType w:val="multilevel"/>
    <w:tmpl w:val="DC80C208"/>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1296"/>
        </w:tabs>
        <w:ind w:left="129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67810BC3"/>
    <w:multiLevelType w:val="multilevel"/>
    <w:tmpl w:val="1CD4467A"/>
    <w:styleLink w:val="StyleNumbered"/>
    <w:lvl w:ilvl="0">
      <w:start w:val="1"/>
      <w:numFmt w:val="decimal"/>
      <w:lvlText w:val="%1."/>
      <w:lvlJc w:val="left"/>
      <w:pPr>
        <w:tabs>
          <w:tab w:val="num" w:pos="720"/>
        </w:tabs>
        <w:ind w:left="720" w:hanging="360"/>
      </w:pPr>
      <w:rPr>
        <w:rFonts w:ascii="Times New Roman" w:eastAsia="SimSun" w:hAnsi="Times New Roman"/>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8001C8F"/>
    <w:multiLevelType w:val="multilevel"/>
    <w:tmpl w:val="1CD4467A"/>
    <w:numStyleLink w:val="StyleNumbered"/>
  </w:abstractNum>
  <w:abstractNum w:abstractNumId="16">
    <w:nsid w:val="71F33EBD"/>
    <w:multiLevelType w:val="hybridMultilevel"/>
    <w:tmpl w:val="554E1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C078B0"/>
    <w:multiLevelType w:val="hybridMultilevel"/>
    <w:tmpl w:val="63C6F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AB7CD0"/>
    <w:multiLevelType w:val="hybridMultilevel"/>
    <w:tmpl w:val="509CD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14"/>
  </w:num>
  <w:num w:numId="4">
    <w:abstractNumId w:val="9"/>
  </w:num>
  <w:num w:numId="5">
    <w:abstractNumId w:val="8"/>
  </w:num>
  <w:num w:numId="6">
    <w:abstractNumId w:val="4"/>
  </w:num>
  <w:num w:numId="7">
    <w:abstractNumId w:val="0"/>
    <w:lvlOverride w:ilvl="0">
      <w:startOverride w:val="1"/>
    </w:lvlOverride>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7"/>
  </w:num>
  <w:num w:numId="14">
    <w:abstractNumId w:val="10"/>
  </w:num>
  <w:num w:numId="15">
    <w:abstractNumId w:val="6"/>
  </w:num>
  <w:num w:numId="16">
    <w:abstractNumId w:val="2"/>
  </w:num>
  <w:num w:numId="17">
    <w:abstractNumId w:val="12"/>
  </w:num>
  <w:num w:numId="18">
    <w:abstractNumId w:val="16"/>
  </w:num>
  <w:num w:numId="19">
    <w:abstractNumId w:val="18"/>
  </w:num>
  <w:num w:numId="20">
    <w:abstractNumId w:val="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3"/>
  <w:displayBackgroundShape/>
  <w:activeWritingStyle w:appName="MSWord" w:lang="en-US" w:vendorID="64" w:dllVersion="131078" w:nlCheck="1" w:checkStyle="0"/>
  <w:activeWritingStyle w:appName="MSWord" w:lang="de-DE" w:vendorID="64" w:dllVersion="131078" w:nlCheck="1" w:checkStyle="1"/>
  <w:activeWritingStyle w:appName="MSWord" w:lang="es-CO" w:vendorID="64" w:dllVersion="131078" w:nlCheck="1" w:checkStyle="1"/>
  <w:attachedTemplate r:id="rId1"/>
  <w:stylePaneFormatFilter w:val="9F21"/>
  <w:stylePaneSortMethod w:val="0004"/>
  <w:revisionView w:formatting="0" w:inkAnnotations="0"/>
  <w:defaultTabStop w:val="360"/>
  <w:drawingGridHorizontalSpacing w:val="120"/>
  <w:displayHorizontalDrawingGridEvery w:val="2"/>
  <w:characterSpacingControl w:val="doNotCompress"/>
  <w:savePreviewPicture/>
  <w:hdrShapeDefaults>
    <o:shapedefaults v:ext="edit" spidmax="10242" fillcolor="white">
      <v:fill color="white"/>
      <o:colormenu v:ext="edit" strokecolor="#396"/>
    </o:shapedefaults>
    <o:shapelayout v:ext="edit">
      <o:idmap v:ext="edit" data="2"/>
    </o:shapelayout>
  </w:hdrShapeDefaults>
  <w:footnotePr>
    <w:footnote w:id="-1"/>
    <w:footnote w:id="0"/>
  </w:footnotePr>
  <w:endnotePr>
    <w:numFmt w:val="decimal"/>
    <w:endnote w:id="-1"/>
    <w:endnote w:id="0"/>
  </w:endnotePr>
  <w:compat>
    <w:useFELayout/>
  </w:compat>
  <w:rsids>
    <w:rsidRoot w:val="00334E1F"/>
    <w:rsid w:val="0000034F"/>
    <w:rsid w:val="00000C13"/>
    <w:rsid w:val="00003D79"/>
    <w:rsid w:val="00004180"/>
    <w:rsid w:val="00004511"/>
    <w:rsid w:val="00005150"/>
    <w:rsid w:val="000065D0"/>
    <w:rsid w:val="0000701C"/>
    <w:rsid w:val="00010110"/>
    <w:rsid w:val="00010F2C"/>
    <w:rsid w:val="0001164E"/>
    <w:rsid w:val="00012494"/>
    <w:rsid w:val="00012957"/>
    <w:rsid w:val="00013956"/>
    <w:rsid w:val="000145F3"/>
    <w:rsid w:val="000145F8"/>
    <w:rsid w:val="00014E15"/>
    <w:rsid w:val="00015490"/>
    <w:rsid w:val="00015B1B"/>
    <w:rsid w:val="00015E82"/>
    <w:rsid w:val="000167B2"/>
    <w:rsid w:val="00020936"/>
    <w:rsid w:val="00021F5B"/>
    <w:rsid w:val="00022376"/>
    <w:rsid w:val="00023393"/>
    <w:rsid w:val="000235AB"/>
    <w:rsid w:val="000248AA"/>
    <w:rsid w:val="000271B5"/>
    <w:rsid w:val="0003074D"/>
    <w:rsid w:val="000309D4"/>
    <w:rsid w:val="00030EA0"/>
    <w:rsid w:val="00031789"/>
    <w:rsid w:val="00031A48"/>
    <w:rsid w:val="00032482"/>
    <w:rsid w:val="0003257A"/>
    <w:rsid w:val="00032D34"/>
    <w:rsid w:val="00032F0F"/>
    <w:rsid w:val="00033670"/>
    <w:rsid w:val="000348F7"/>
    <w:rsid w:val="00035A5E"/>
    <w:rsid w:val="00035C65"/>
    <w:rsid w:val="00037691"/>
    <w:rsid w:val="00042646"/>
    <w:rsid w:val="00042FB8"/>
    <w:rsid w:val="00043051"/>
    <w:rsid w:val="00043CA7"/>
    <w:rsid w:val="00044AC6"/>
    <w:rsid w:val="000451FD"/>
    <w:rsid w:val="000458C2"/>
    <w:rsid w:val="00046224"/>
    <w:rsid w:val="00046BEA"/>
    <w:rsid w:val="0004701A"/>
    <w:rsid w:val="0005028A"/>
    <w:rsid w:val="00051399"/>
    <w:rsid w:val="0005234D"/>
    <w:rsid w:val="00052593"/>
    <w:rsid w:val="00052608"/>
    <w:rsid w:val="00052877"/>
    <w:rsid w:val="00053132"/>
    <w:rsid w:val="00053E64"/>
    <w:rsid w:val="00054402"/>
    <w:rsid w:val="0005445D"/>
    <w:rsid w:val="00055B14"/>
    <w:rsid w:val="00055CC9"/>
    <w:rsid w:val="00056272"/>
    <w:rsid w:val="00056FFA"/>
    <w:rsid w:val="00060403"/>
    <w:rsid w:val="00061AEB"/>
    <w:rsid w:val="00061C2E"/>
    <w:rsid w:val="00061C76"/>
    <w:rsid w:val="00061EE9"/>
    <w:rsid w:val="000635E1"/>
    <w:rsid w:val="00063C3E"/>
    <w:rsid w:val="00064128"/>
    <w:rsid w:val="00066A11"/>
    <w:rsid w:val="00066E5E"/>
    <w:rsid w:val="00067B1E"/>
    <w:rsid w:val="00071246"/>
    <w:rsid w:val="00071C17"/>
    <w:rsid w:val="00072058"/>
    <w:rsid w:val="00074070"/>
    <w:rsid w:val="00075417"/>
    <w:rsid w:val="00076863"/>
    <w:rsid w:val="00076FF4"/>
    <w:rsid w:val="00080F44"/>
    <w:rsid w:val="00081E88"/>
    <w:rsid w:val="0008318E"/>
    <w:rsid w:val="00083571"/>
    <w:rsid w:val="000839B6"/>
    <w:rsid w:val="00083DF9"/>
    <w:rsid w:val="00084034"/>
    <w:rsid w:val="000855ED"/>
    <w:rsid w:val="00087D10"/>
    <w:rsid w:val="00091774"/>
    <w:rsid w:val="000925E4"/>
    <w:rsid w:val="00092D7F"/>
    <w:rsid w:val="0009346D"/>
    <w:rsid w:val="00094018"/>
    <w:rsid w:val="00095FFD"/>
    <w:rsid w:val="000960CE"/>
    <w:rsid w:val="00096675"/>
    <w:rsid w:val="00096F05"/>
    <w:rsid w:val="000A0673"/>
    <w:rsid w:val="000A0CC1"/>
    <w:rsid w:val="000A1903"/>
    <w:rsid w:val="000A2232"/>
    <w:rsid w:val="000A2C1E"/>
    <w:rsid w:val="000A3262"/>
    <w:rsid w:val="000A3A08"/>
    <w:rsid w:val="000A3A1C"/>
    <w:rsid w:val="000A3C51"/>
    <w:rsid w:val="000A4FA8"/>
    <w:rsid w:val="000B084D"/>
    <w:rsid w:val="000B09A2"/>
    <w:rsid w:val="000B2009"/>
    <w:rsid w:val="000B2C27"/>
    <w:rsid w:val="000B2DDC"/>
    <w:rsid w:val="000B338F"/>
    <w:rsid w:val="000B3B92"/>
    <w:rsid w:val="000B424A"/>
    <w:rsid w:val="000B4A95"/>
    <w:rsid w:val="000B4E58"/>
    <w:rsid w:val="000B4EAC"/>
    <w:rsid w:val="000C2056"/>
    <w:rsid w:val="000C2C60"/>
    <w:rsid w:val="000C2EA4"/>
    <w:rsid w:val="000C3DA7"/>
    <w:rsid w:val="000C3E50"/>
    <w:rsid w:val="000C44C5"/>
    <w:rsid w:val="000C46E6"/>
    <w:rsid w:val="000C513C"/>
    <w:rsid w:val="000C6A84"/>
    <w:rsid w:val="000C6AEE"/>
    <w:rsid w:val="000C74BC"/>
    <w:rsid w:val="000D0425"/>
    <w:rsid w:val="000D2B15"/>
    <w:rsid w:val="000D37AD"/>
    <w:rsid w:val="000D3ADD"/>
    <w:rsid w:val="000D3B00"/>
    <w:rsid w:val="000D4385"/>
    <w:rsid w:val="000D4C50"/>
    <w:rsid w:val="000D59B7"/>
    <w:rsid w:val="000D5AA1"/>
    <w:rsid w:val="000D66C1"/>
    <w:rsid w:val="000E00E5"/>
    <w:rsid w:val="000E017C"/>
    <w:rsid w:val="000E0466"/>
    <w:rsid w:val="000E1180"/>
    <w:rsid w:val="000E17E6"/>
    <w:rsid w:val="000E1FC8"/>
    <w:rsid w:val="000E23E9"/>
    <w:rsid w:val="000E2826"/>
    <w:rsid w:val="000E2BB2"/>
    <w:rsid w:val="000E31AE"/>
    <w:rsid w:val="000E3E02"/>
    <w:rsid w:val="000E4E01"/>
    <w:rsid w:val="000E665D"/>
    <w:rsid w:val="000F0494"/>
    <w:rsid w:val="000F065C"/>
    <w:rsid w:val="000F0DC9"/>
    <w:rsid w:val="000F173D"/>
    <w:rsid w:val="000F1DDC"/>
    <w:rsid w:val="000F272F"/>
    <w:rsid w:val="000F32C0"/>
    <w:rsid w:val="000F4F27"/>
    <w:rsid w:val="000F6CE6"/>
    <w:rsid w:val="000F6FEB"/>
    <w:rsid w:val="000F7198"/>
    <w:rsid w:val="000F7255"/>
    <w:rsid w:val="000F753F"/>
    <w:rsid w:val="00100ADE"/>
    <w:rsid w:val="00101330"/>
    <w:rsid w:val="001021AE"/>
    <w:rsid w:val="001031CE"/>
    <w:rsid w:val="00104869"/>
    <w:rsid w:val="00105B26"/>
    <w:rsid w:val="001067C0"/>
    <w:rsid w:val="001067E4"/>
    <w:rsid w:val="001068E1"/>
    <w:rsid w:val="00110011"/>
    <w:rsid w:val="001106D5"/>
    <w:rsid w:val="00110961"/>
    <w:rsid w:val="00110BAC"/>
    <w:rsid w:val="00111C25"/>
    <w:rsid w:val="001122B5"/>
    <w:rsid w:val="00113D70"/>
    <w:rsid w:val="00113FEC"/>
    <w:rsid w:val="00114003"/>
    <w:rsid w:val="0011428A"/>
    <w:rsid w:val="001144D0"/>
    <w:rsid w:val="00115D09"/>
    <w:rsid w:val="00115DD2"/>
    <w:rsid w:val="00116894"/>
    <w:rsid w:val="00116E15"/>
    <w:rsid w:val="001172EC"/>
    <w:rsid w:val="00121146"/>
    <w:rsid w:val="00122AF3"/>
    <w:rsid w:val="00122DC1"/>
    <w:rsid w:val="0012321F"/>
    <w:rsid w:val="00123A56"/>
    <w:rsid w:val="001242A1"/>
    <w:rsid w:val="00125667"/>
    <w:rsid w:val="001258FE"/>
    <w:rsid w:val="00125CD8"/>
    <w:rsid w:val="00126DED"/>
    <w:rsid w:val="0012741E"/>
    <w:rsid w:val="00127D3C"/>
    <w:rsid w:val="00127E4A"/>
    <w:rsid w:val="00130358"/>
    <w:rsid w:val="00130633"/>
    <w:rsid w:val="001313B0"/>
    <w:rsid w:val="0013193A"/>
    <w:rsid w:val="001324BD"/>
    <w:rsid w:val="00133506"/>
    <w:rsid w:val="00133DCF"/>
    <w:rsid w:val="00134170"/>
    <w:rsid w:val="001343B6"/>
    <w:rsid w:val="00134BC1"/>
    <w:rsid w:val="00135139"/>
    <w:rsid w:val="00135B58"/>
    <w:rsid w:val="00136F8B"/>
    <w:rsid w:val="001371E1"/>
    <w:rsid w:val="001377F6"/>
    <w:rsid w:val="0014040B"/>
    <w:rsid w:val="00141A96"/>
    <w:rsid w:val="00143FB0"/>
    <w:rsid w:val="00144183"/>
    <w:rsid w:val="001441F7"/>
    <w:rsid w:val="0014618C"/>
    <w:rsid w:val="00146B66"/>
    <w:rsid w:val="0014734C"/>
    <w:rsid w:val="00147AC7"/>
    <w:rsid w:val="00147BDF"/>
    <w:rsid w:val="00147DC9"/>
    <w:rsid w:val="001502F2"/>
    <w:rsid w:val="001503E3"/>
    <w:rsid w:val="0015052B"/>
    <w:rsid w:val="00151476"/>
    <w:rsid w:val="00152077"/>
    <w:rsid w:val="00154C51"/>
    <w:rsid w:val="0015588B"/>
    <w:rsid w:val="00155C4F"/>
    <w:rsid w:val="00155FF1"/>
    <w:rsid w:val="001571EC"/>
    <w:rsid w:val="0016073D"/>
    <w:rsid w:val="00160F5D"/>
    <w:rsid w:val="00161E2D"/>
    <w:rsid w:val="00162110"/>
    <w:rsid w:val="001626D5"/>
    <w:rsid w:val="0016408F"/>
    <w:rsid w:val="00165132"/>
    <w:rsid w:val="00165891"/>
    <w:rsid w:val="001658F9"/>
    <w:rsid w:val="001664CC"/>
    <w:rsid w:val="00166B07"/>
    <w:rsid w:val="00166BBC"/>
    <w:rsid w:val="00166EC0"/>
    <w:rsid w:val="001673C7"/>
    <w:rsid w:val="00167C19"/>
    <w:rsid w:val="0017006A"/>
    <w:rsid w:val="0017006F"/>
    <w:rsid w:val="00171603"/>
    <w:rsid w:val="0017162F"/>
    <w:rsid w:val="0017187B"/>
    <w:rsid w:val="00171902"/>
    <w:rsid w:val="00172ADB"/>
    <w:rsid w:val="00174D47"/>
    <w:rsid w:val="0017651A"/>
    <w:rsid w:val="001771AF"/>
    <w:rsid w:val="001772A0"/>
    <w:rsid w:val="00177F59"/>
    <w:rsid w:val="0018033E"/>
    <w:rsid w:val="00180915"/>
    <w:rsid w:val="00180CCE"/>
    <w:rsid w:val="001810AF"/>
    <w:rsid w:val="001820BF"/>
    <w:rsid w:val="0018248C"/>
    <w:rsid w:val="001839A6"/>
    <w:rsid w:val="00184238"/>
    <w:rsid w:val="0018457B"/>
    <w:rsid w:val="00184CB0"/>
    <w:rsid w:val="00184D02"/>
    <w:rsid w:val="00185B03"/>
    <w:rsid w:val="00185DAB"/>
    <w:rsid w:val="00186AFC"/>
    <w:rsid w:val="00186B33"/>
    <w:rsid w:val="00187BE7"/>
    <w:rsid w:val="00187D10"/>
    <w:rsid w:val="00187FF6"/>
    <w:rsid w:val="0019146B"/>
    <w:rsid w:val="00191699"/>
    <w:rsid w:val="00191852"/>
    <w:rsid w:val="0019289A"/>
    <w:rsid w:val="00193515"/>
    <w:rsid w:val="0019644B"/>
    <w:rsid w:val="0019746C"/>
    <w:rsid w:val="00197EFC"/>
    <w:rsid w:val="001A02CB"/>
    <w:rsid w:val="001A156D"/>
    <w:rsid w:val="001A25CD"/>
    <w:rsid w:val="001A4376"/>
    <w:rsid w:val="001A63BB"/>
    <w:rsid w:val="001A7093"/>
    <w:rsid w:val="001A7B10"/>
    <w:rsid w:val="001B0246"/>
    <w:rsid w:val="001B09A4"/>
    <w:rsid w:val="001B0E9A"/>
    <w:rsid w:val="001B132D"/>
    <w:rsid w:val="001B13B3"/>
    <w:rsid w:val="001B430C"/>
    <w:rsid w:val="001B4532"/>
    <w:rsid w:val="001B619D"/>
    <w:rsid w:val="001B7375"/>
    <w:rsid w:val="001B78FD"/>
    <w:rsid w:val="001C0B60"/>
    <w:rsid w:val="001C1A34"/>
    <w:rsid w:val="001C2347"/>
    <w:rsid w:val="001C2F8D"/>
    <w:rsid w:val="001C3458"/>
    <w:rsid w:val="001C466A"/>
    <w:rsid w:val="001C5634"/>
    <w:rsid w:val="001C5947"/>
    <w:rsid w:val="001C64D5"/>
    <w:rsid w:val="001C6B5D"/>
    <w:rsid w:val="001C73EF"/>
    <w:rsid w:val="001C7EFB"/>
    <w:rsid w:val="001D00D5"/>
    <w:rsid w:val="001D0EE6"/>
    <w:rsid w:val="001D2050"/>
    <w:rsid w:val="001D2199"/>
    <w:rsid w:val="001D23D6"/>
    <w:rsid w:val="001D3427"/>
    <w:rsid w:val="001D3C16"/>
    <w:rsid w:val="001D3F70"/>
    <w:rsid w:val="001D4D42"/>
    <w:rsid w:val="001D4FEA"/>
    <w:rsid w:val="001D5A6F"/>
    <w:rsid w:val="001D662C"/>
    <w:rsid w:val="001D7DDC"/>
    <w:rsid w:val="001D7E8E"/>
    <w:rsid w:val="001E163C"/>
    <w:rsid w:val="001E1B86"/>
    <w:rsid w:val="001E1BA4"/>
    <w:rsid w:val="001E346C"/>
    <w:rsid w:val="001E4F96"/>
    <w:rsid w:val="001E54E5"/>
    <w:rsid w:val="001E5871"/>
    <w:rsid w:val="001E6D28"/>
    <w:rsid w:val="001E6D9B"/>
    <w:rsid w:val="001E732E"/>
    <w:rsid w:val="001F0658"/>
    <w:rsid w:val="001F0D19"/>
    <w:rsid w:val="001F0E17"/>
    <w:rsid w:val="001F1719"/>
    <w:rsid w:val="001F2F86"/>
    <w:rsid w:val="001F31DE"/>
    <w:rsid w:val="001F36CD"/>
    <w:rsid w:val="001F3D22"/>
    <w:rsid w:val="001F4050"/>
    <w:rsid w:val="001F482A"/>
    <w:rsid w:val="001F4921"/>
    <w:rsid w:val="001F6248"/>
    <w:rsid w:val="001F68C4"/>
    <w:rsid w:val="001F725B"/>
    <w:rsid w:val="001F7E47"/>
    <w:rsid w:val="00200679"/>
    <w:rsid w:val="00200BF5"/>
    <w:rsid w:val="0020139C"/>
    <w:rsid w:val="002044D8"/>
    <w:rsid w:val="0020482F"/>
    <w:rsid w:val="00204925"/>
    <w:rsid w:val="00206677"/>
    <w:rsid w:val="00206837"/>
    <w:rsid w:val="00206844"/>
    <w:rsid w:val="0020725C"/>
    <w:rsid w:val="0020784F"/>
    <w:rsid w:val="00207A6E"/>
    <w:rsid w:val="00207B85"/>
    <w:rsid w:val="00207CD2"/>
    <w:rsid w:val="0021125B"/>
    <w:rsid w:val="00211587"/>
    <w:rsid w:val="0021171B"/>
    <w:rsid w:val="002125C7"/>
    <w:rsid w:val="0021376D"/>
    <w:rsid w:val="00214EC6"/>
    <w:rsid w:val="002158C5"/>
    <w:rsid w:val="00215A22"/>
    <w:rsid w:val="00216923"/>
    <w:rsid w:val="002169B2"/>
    <w:rsid w:val="00220652"/>
    <w:rsid w:val="00220858"/>
    <w:rsid w:val="00220D70"/>
    <w:rsid w:val="0022300B"/>
    <w:rsid w:val="0022302D"/>
    <w:rsid w:val="0022381B"/>
    <w:rsid w:val="00223E33"/>
    <w:rsid w:val="0022409C"/>
    <w:rsid w:val="00224A3D"/>
    <w:rsid w:val="00226F6A"/>
    <w:rsid w:val="0022702C"/>
    <w:rsid w:val="002313C6"/>
    <w:rsid w:val="0023348A"/>
    <w:rsid w:val="00235DDD"/>
    <w:rsid w:val="002368DC"/>
    <w:rsid w:val="0023754A"/>
    <w:rsid w:val="00241669"/>
    <w:rsid w:val="00241E5F"/>
    <w:rsid w:val="002428A7"/>
    <w:rsid w:val="00242B98"/>
    <w:rsid w:val="00242E85"/>
    <w:rsid w:val="0024304A"/>
    <w:rsid w:val="00243252"/>
    <w:rsid w:val="00243EF3"/>
    <w:rsid w:val="002444E9"/>
    <w:rsid w:val="00245C46"/>
    <w:rsid w:val="0024674F"/>
    <w:rsid w:val="00247094"/>
    <w:rsid w:val="0025004B"/>
    <w:rsid w:val="00250094"/>
    <w:rsid w:val="00250A5F"/>
    <w:rsid w:val="00250BBF"/>
    <w:rsid w:val="00251474"/>
    <w:rsid w:val="00252050"/>
    <w:rsid w:val="002534B8"/>
    <w:rsid w:val="00253D80"/>
    <w:rsid w:val="00253FA4"/>
    <w:rsid w:val="00254D2E"/>
    <w:rsid w:val="00254F82"/>
    <w:rsid w:val="0025551F"/>
    <w:rsid w:val="002558DD"/>
    <w:rsid w:val="0025601E"/>
    <w:rsid w:val="00256222"/>
    <w:rsid w:val="002567FC"/>
    <w:rsid w:val="0026140B"/>
    <w:rsid w:val="002634D0"/>
    <w:rsid w:val="00263513"/>
    <w:rsid w:val="00263D6A"/>
    <w:rsid w:val="00264800"/>
    <w:rsid w:val="00264C63"/>
    <w:rsid w:val="00266599"/>
    <w:rsid w:val="002669BD"/>
    <w:rsid w:val="002669D6"/>
    <w:rsid w:val="00266E6A"/>
    <w:rsid w:val="002677F9"/>
    <w:rsid w:val="002705B7"/>
    <w:rsid w:val="002708A1"/>
    <w:rsid w:val="002744E7"/>
    <w:rsid w:val="00275C59"/>
    <w:rsid w:val="00283307"/>
    <w:rsid w:val="00283324"/>
    <w:rsid w:val="00283F9B"/>
    <w:rsid w:val="00285A73"/>
    <w:rsid w:val="00285EAD"/>
    <w:rsid w:val="00286491"/>
    <w:rsid w:val="002871A8"/>
    <w:rsid w:val="0028766C"/>
    <w:rsid w:val="00287D71"/>
    <w:rsid w:val="00290116"/>
    <w:rsid w:val="0029041F"/>
    <w:rsid w:val="00290448"/>
    <w:rsid w:val="00290F3E"/>
    <w:rsid w:val="00291D64"/>
    <w:rsid w:val="00293691"/>
    <w:rsid w:val="00294169"/>
    <w:rsid w:val="002959D7"/>
    <w:rsid w:val="002968C7"/>
    <w:rsid w:val="002975A4"/>
    <w:rsid w:val="002A2823"/>
    <w:rsid w:val="002A4966"/>
    <w:rsid w:val="002A4ED9"/>
    <w:rsid w:val="002A4EE7"/>
    <w:rsid w:val="002A5024"/>
    <w:rsid w:val="002A5187"/>
    <w:rsid w:val="002A55F8"/>
    <w:rsid w:val="002A5608"/>
    <w:rsid w:val="002A617A"/>
    <w:rsid w:val="002A6713"/>
    <w:rsid w:val="002A710F"/>
    <w:rsid w:val="002A74A9"/>
    <w:rsid w:val="002B01A9"/>
    <w:rsid w:val="002B01D1"/>
    <w:rsid w:val="002B0691"/>
    <w:rsid w:val="002B1C73"/>
    <w:rsid w:val="002B1FCB"/>
    <w:rsid w:val="002B420E"/>
    <w:rsid w:val="002B4892"/>
    <w:rsid w:val="002B520A"/>
    <w:rsid w:val="002B6006"/>
    <w:rsid w:val="002B70B1"/>
    <w:rsid w:val="002B7A4E"/>
    <w:rsid w:val="002C1861"/>
    <w:rsid w:val="002C1982"/>
    <w:rsid w:val="002C23AD"/>
    <w:rsid w:val="002C3829"/>
    <w:rsid w:val="002C3EBB"/>
    <w:rsid w:val="002C4306"/>
    <w:rsid w:val="002C448F"/>
    <w:rsid w:val="002C4A1F"/>
    <w:rsid w:val="002C5D01"/>
    <w:rsid w:val="002C7A0D"/>
    <w:rsid w:val="002C7A85"/>
    <w:rsid w:val="002C7AAD"/>
    <w:rsid w:val="002C7AF0"/>
    <w:rsid w:val="002D0B33"/>
    <w:rsid w:val="002D3DEB"/>
    <w:rsid w:val="002D3F06"/>
    <w:rsid w:val="002D43BB"/>
    <w:rsid w:val="002D49FC"/>
    <w:rsid w:val="002D4AAC"/>
    <w:rsid w:val="002D4F2D"/>
    <w:rsid w:val="002D5641"/>
    <w:rsid w:val="002D57C3"/>
    <w:rsid w:val="002D600C"/>
    <w:rsid w:val="002D76A3"/>
    <w:rsid w:val="002D7958"/>
    <w:rsid w:val="002E023C"/>
    <w:rsid w:val="002E0594"/>
    <w:rsid w:val="002E05D0"/>
    <w:rsid w:val="002E0826"/>
    <w:rsid w:val="002E1D8E"/>
    <w:rsid w:val="002E1FA5"/>
    <w:rsid w:val="002E25EA"/>
    <w:rsid w:val="002E3675"/>
    <w:rsid w:val="002E3E3E"/>
    <w:rsid w:val="002E4038"/>
    <w:rsid w:val="002E57E5"/>
    <w:rsid w:val="002E5BCC"/>
    <w:rsid w:val="002E6477"/>
    <w:rsid w:val="002E6512"/>
    <w:rsid w:val="002F0E72"/>
    <w:rsid w:val="002F1E4F"/>
    <w:rsid w:val="002F269B"/>
    <w:rsid w:val="002F26D5"/>
    <w:rsid w:val="002F2715"/>
    <w:rsid w:val="002F3248"/>
    <w:rsid w:val="002F34A9"/>
    <w:rsid w:val="002F4333"/>
    <w:rsid w:val="002F5ACD"/>
    <w:rsid w:val="00300352"/>
    <w:rsid w:val="0030169C"/>
    <w:rsid w:val="00301BF2"/>
    <w:rsid w:val="003029B0"/>
    <w:rsid w:val="00303A51"/>
    <w:rsid w:val="00305097"/>
    <w:rsid w:val="003050BC"/>
    <w:rsid w:val="0030579C"/>
    <w:rsid w:val="00305A4E"/>
    <w:rsid w:val="00305F6D"/>
    <w:rsid w:val="00307DB1"/>
    <w:rsid w:val="00310961"/>
    <w:rsid w:val="00310F8C"/>
    <w:rsid w:val="003138E0"/>
    <w:rsid w:val="003144FD"/>
    <w:rsid w:val="00315114"/>
    <w:rsid w:val="003158F0"/>
    <w:rsid w:val="003177BE"/>
    <w:rsid w:val="00320EFA"/>
    <w:rsid w:val="00322BA7"/>
    <w:rsid w:val="0032328C"/>
    <w:rsid w:val="003233B2"/>
    <w:rsid w:val="0032592B"/>
    <w:rsid w:val="00327725"/>
    <w:rsid w:val="00332396"/>
    <w:rsid w:val="00333F40"/>
    <w:rsid w:val="00334270"/>
    <w:rsid w:val="003349D9"/>
    <w:rsid w:val="00334A92"/>
    <w:rsid w:val="00334E1F"/>
    <w:rsid w:val="0033516D"/>
    <w:rsid w:val="00336BE9"/>
    <w:rsid w:val="00337F5B"/>
    <w:rsid w:val="00340FF7"/>
    <w:rsid w:val="003420D9"/>
    <w:rsid w:val="00342378"/>
    <w:rsid w:val="00342C85"/>
    <w:rsid w:val="003431C9"/>
    <w:rsid w:val="00344415"/>
    <w:rsid w:val="003448DA"/>
    <w:rsid w:val="00344E21"/>
    <w:rsid w:val="0034624C"/>
    <w:rsid w:val="00346FB4"/>
    <w:rsid w:val="00347451"/>
    <w:rsid w:val="003475D2"/>
    <w:rsid w:val="00347F45"/>
    <w:rsid w:val="003510A7"/>
    <w:rsid w:val="00351D32"/>
    <w:rsid w:val="003522C5"/>
    <w:rsid w:val="003528F6"/>
    <w:rsid w:val="00352B80"/>
    <w:rsid w:val="00352BFF"/>
    <w:rsid w:val="00354561"/>
    <w:rsid w:val="0035610A"/>
    <w:rsid w:val="0035632C"/>
    <w:rsid w:val="00356620"/>
    <w:rsid w:val="00356A2B"/>
    <w:rsid w:val="0036044B"/>
    <w:rsid w:val="00360B52"/>
    <w:rsid w:val="00361C33"/>
    <w:rsid w:val="00361F23"/>
    <w:rsid w:val="003626D6"/>
    <w:rsid w:val="003626E6"/>
    <w:rsid w:val="0036293D"/>
    <w:rsid w:val="00362D9B"/>
    <w:rsid w:val="00363167"/>
    <w:rsid w:val="003638C3"/>
    <w:rsid w:val="00364484"/>
    <w:rsid w:val="00364843"/>
    <w:rsid w:val="00364EB9"/>
    <w:rsid w:val="003653B5"/>
    <w:rsid w:val="00365713"/>
    <w:rsid w:val="00365A30"/>
    <w:rsid w:val="00365C56"/>
    <w:rsid w:val="0037018E"/>
    <w:rsid w:val="00373DC7"/>
    <w:rsid w:val="003758A8"/>
    <w:rsid w:val="00381173"/>
    <w:rsid w:val="0038130D"/>
    <w:rsid w:val="00381B97"/>
    <w:rsid w:val="00381BC3"/>
    <w:rsid w:val="00381CA9"/>
    <w:rsid w:val="0038306D"/>
    <w:rsid w:val="003838CA"/>
    <w:rsid w:val="0038491E"/>
    <w:rsid w:val="00385520"/>
    <w:rsid w:val="00386863"/>
    <w:rsid w:val="00387127"/>
    <w:rsid w:val="00387ACC"/>
    <w:rsid w:val="003913C1"/>
    <w:rsid w:val="00391A42"/>
    <w:rsid w:val="003939E9"/>
    <w:rsid w:val="00394AE9"/>
    <w:rsid w:val="00394F26"/>
    <w:rsid w:val="0039572A"/>
    <w:rsid w:val="00396518"/>
    <w:rsid w:val="00397B26"/>
    <w:rsid w:val="00397D2A"/>
    <w:rsid w:val="003A1820"/>
    <w:rsid w:val="003A1E8E"/>
    <w:rsid w:val="003A1EFD"/>
    <w:rsid w:val="003A2A1D"/>
    <w:rsid w:val="003A34A5"/>
    <w:rsid w:val="003A3B73"/>
    <w:rsid w:val="003A44F3"/>
    <w:rsid w:val="003A523F"/>
    <w:rsid w:val="003A57FA"/>
    <w:rsid w:val="003A6D0F"/>
    <w:rsid w:val="003A6D75"/>
    <w:rsid w:val="003A7DF6"/>
    <w:rsid w:val="003B04A3"/>
    <w:rsid w:val="003B0AEC"/>
    <w:rsid w:val="003B1890"/>
    <w:rsid w:val="003B1B09"/>
    <w:rsid w:val="003B201E"/>
    <w:rsid w:val="003B40C6"/>
    <w:rsid w:val="003B4780"/>
    <w:rsid w:val="003B5A28"/>
    <w:rsid w:val="003B6250"/>
    <w:rsid w:val="003C0B48"/>
    <w:rsid w:val="003C10C6"/>
    <w:rsid w:val="003C1B8E"/>
    <w:rsid w:val="003C1EA7"/>
    <w:rsid w:val="003C3111"/>
    <w:rsid w:val="003C36F4"/>
    <w:rsid w:val="003C48BF"/>
    <w:rsid w:val="003C5E0B"/>
    <w:rsid w:val="003C68A5"/>
    <w:rsid w:val="003C7F40"/>
    <w:rsid w:val="003D0782"/>
    <w:rsid w:val="003D0851"/>
    <w:rsid w:val="003D1256"/>
    <w:rsid w:val="003D15B0"/>
    <w:rsid w:val="003D1A94"/>
    <w:rsid w:val="003D1CA8"/>
    <w:rsid w:val="003D27CE"/>
    <w:rsid w:val="003D2A1C"/>
    <w:rsid w:val="003D2BBC"/>
    <w:rsid w:val="003D474E"/>
    <w:rsid w:val="003D4F87"/>
    <w:rsid w:val="003D54B6"/>
    <w:rsid w:val="003D6368"/>
    <w:rsid w:val="003D789C"/>
    <w:rsid w:val="003D798B"/>
    <w:rsid w:val="003E0A08"/>
    <w:rsid w:val="003E1AF7"/>
    <w:rsid w:val="003E2920"/>
    <w:rsid w:val="003E2F81"/>
    <w:rsid w:val="003E3955"/>
    <w:rsid w:val="003E43A9"/>
    <w:rsid w:val="003F070B"/>
    <w:rsid w:val="003F12A8"/>
    <w:rsid w:val="003F37E7"/>
    <w:rsid w:val="003F389A"/>
    <w:rsid w:val="003F434A"/>
    <w:rsid w:val="003F571A"/>
    <w:rsid w:val="003F65A6"/>
    <w:rsid w:val="003F7BD2"/>
    <w:rsid w:val="003F7D7F"/>
    <w:rsid w:val="00400748"/>
    <w:rsid w:val="00400C44"/>
    <w:rsid w:val="00402B09"/>
    <w:rsid w:val="00403496"/>
    <w:rsid w:val="004039BC"/>
    <w:rsid w:val="004045B0"/>
    <w:rsid w:val="004045BB"/>
    <w:rsid w:val="00406578"/>
    <w:rsid w:val="004069DB"/>
    <w:rsid w:val="00406BD9"/>
    <w:rsid w:val="0040786A"/>
    <w:rsid w:val="0041029A"/>
    <w:rsid w:val="004137D9"/>
    <w:rsid w:val="00414B1D"/>
    <w:rsid w:val="004151DD"/>
    <w:rsid w:val="0041603A"/>
    <w:rsid w:val="004166C0"/>
    <w:rsid w:val="004166FE"/>
    <w:rsid w:val="00416A74"/>
    <w:rsid w:val="00416C53"/>
    <w:rsid w:val="0042071C"/>
    <w:rsid w:val="00420C39"/>
    <w:rsid w:val="00420CF2"/>
    <w:rsid w:val="00420D95"/>
    <w:rsid w:val="00421EA0"/>
    <w:rsid w:val="004222E6"/>
    <w:rsid w:val="00422ECB"/>
    <w:rsid w:val="00423144"/>
    <w:rsid w:val="00423356"/>
    <w:rsid w:val="004253DA"/>
    <w:rsid w:val="00425BBB"/>
    <w:rsid w:val="00425D85"/>
    <w:rsid w:val="00426037"/>
    <w:rsid w:val="0042680B"/>
    <w:rsid w:val="00427448"/>
    <w:rsid w:val="0043087A"/>
    <w:rsid w:val="00430B17"/>
    <w:rsid w:val="004322F2"/>
    <w:rsid w:val="0043402B"/>
    <w:rsid w:val="004350BE"/>
    <w:rsid w:val="004355E3"/>
    <w:rsid w:val="004356D0"/>
    <w:rsid w:val="00436243"/>
    <w:rsid w:val="00436314"/>
    <w:rsid w:val="0043632B"/>
    <w:rsid w:val="004367C5"/>
    <w:rsid w:val="00437981"/>
    <w:rsid w:val="00437CFF"/>
    <w:rsid w:val="00437E79"/>
    <w:rsid w:val="00440332"/>
    <w:rsid w:val="004403C1"/>
    <w:rsid w:val="004407CF"/>
    <w:rsid w:val="004415A7"/>
    <w:rsid w:val="00442D10"/>
    <w:rsid w:val="004449DF"/>
    <w:rsid w:val="00444BD2"/>
    <w:rsid w:val="00445780"/>
    <w:rsid w:val="0044637B"/>
    <w:rsid w:val="00446541"/>
    <w:rsid w:val="00446717"/>
    <w:rsid w:val="00446EBD"/>
    <w:rsid w:val="00450C30"/>
    <w:rsid w:val="00450C3B"/>
    <w:rsid w:val="00452A25"/>
    <w:rsid w:val="00452A33"/>
    <w:rsid w:val="00453AFE"/>
    <w:rsid w:val="004542FC"/>
    <w:rsid w:val="004559D1"/>
    <w:rsid w:val="00457270"/>
    <w:rsid w:val="00457E25"/>
    <w:rsid w:val="00457FF3"/>
    <w:rsid w:val="00460523"/>
    <w:rsid w:val="00462BC1"/>
    <w:rsid w:val="004633EA"/>
    <w:rsid w:val="00464F95"/>
    <w:rsid w:val="004667B8"/>
    <w:rsid w:val="00467A0B"/>
    <w:rsid w:val="004702F7"/>
    <w:rsid w:val="0047083C"/>
    <w:rsid w:val="00470C86"/>
    <w:rsid w:val="00471488"/>
    <w:rsid w:val="004714F7"/>
    <w:rsid w:val="00472259"/>
    <w:rsid w:val="00472F23"/>
    <w:rsid w:val="00475142"/>
    <w:rsid w:val="0047568D"/>
    <w:rsid w:val="00475B69"/>
    <w:rsid w:val="00477055"/>
    <w:rsid w:val="00477395"/>
    <w:rsid w:val="00480461"/>
    <w:rsid w:val="00484C4A"/>
    <w:rsid w:val="004858A9"/>
    <w:rsid w:val="00486211"/>
    <w:rsid w:val="0048640D"/>
    <w:rsid w:val="0048647B"/>
    <w:rsid w:val="004872BA"/>
    <w:rsid w:val="00487948"/>
    <w:rsid w:val="00487E1C"/>
    <w:rsid w:val="00487F04"/>
    <w:rsid w:val="004914EE"/>
    <w:rsid w:val="004915D8"/>
    <w:rsid w:val="00491A61"/>
    <w:rsid w:val="00492115"/>
    <w:rsid w:val="00492ABD"/>
    <w:rsid w:val="004937F5"/>
    <w:rsid w:val="004939B6"/>
    <w:rsid w:val="0049499A"/>
    <w:rsid w:val="00495EE1"/>
    <w:rsid w:val="00495FF2"/>
    <w:rsid w:val="00496CC8"/>
    <w:rsid w:val="00497BEF"/>
    <w:rsid w:val="004A0A78"/>
    <w:rsid w:val="004A0DE6"/>
    <w:rsid w:val="004A1B31"/>
    <w:rsid w:val="004A43FE"/>
    <w:rsid w:val="004A44A9"/>
    <w:rsid w:val="004A4CB5"/>
    <w:rsid w:val="004A51B1"/>
    <w:rsid w:val="004A5DC9"/>
    <w:rsid w:val="004A73F6"/>
    <w:rsid w:val="004B0E70"/>
    <w:rsid w:val="004B2F1A"/>
    <w:rsid w:val="004B4673"/>
    <w:rsid w:val="004B601A"/>
    <w:rsid w:val="004B66CD"/>
    <w:rsid w:val="004B7797"/>
    <w:rsid w:val="004B7900"/>
    <w:rsid w:val="004C01DC"/>
    <w:rsid w:val="004C1260"/>
    <w:rsid w:val="004C3232"/>
    <w:rsid w:val="004C3BCC"/>
    <w:rsid w:val="004C49F1"/>
    <w:rsid w:val="004C6BC5"/>
    <w:rsid w:val="004C6F59"/>
    <w:rsid w:val="004C761C"/>
    <w:rsid w:val="004D0DB0"/>
    <w:rsid w:val="004D113A"/>
    <w:rsid w:val="004D19A4"/>
    <w:rsid w:val="004D269D"/>
    <w:rsid w:val="004D293E"/>
    <w:rsid w:val="004D483E"/>
    <w:rsid w:val="004D4BB7"/>
    <w:rsid w:val="004E04DD"/>
    <w:rsid w:val="004E07F5"/>
    <w:rsid w:val="004E2A33"/>
    <w:rsid w:val="004E2B52"/>
    <w:rsid w:val="004E4368"/>
    <w:rsid w:val="004E4692"/>
    <w:rsid w:val="004E4FAB"/>
    <w:rsid w:val="004E5779"/>
    <w:rsid w:val="004E5A52"/>
    <w:rsid w:val="004E5E16"/>
    <w:rsid w:val="004E6A9E"/>
    <w:rsid w:val="004E71F0"/>
    <w:rsid w:val="004F0AD7"/>
    <w:rsid w:val="004F13EC"/>
    <w:rsid w:val="004F355D"/>
    <w:rsid w:val="004F3E78"/>
    <w:rsid w:val="004F69F1"/>
    <w:rsid w:val="004F721C"/>
    <w:rsid w:val="004F723F"/>
    <w:rsid w:val="00500DBB"/>
    <w:rsid w:val="00500E86"/>
    <w:rsid w:val="005015C5"/>
    <w:rsid w:val="00501D5B"/>
    <w:rsid w:val="00502552"/>
    <w:rsid w:val="00502C65"/>
    <w:rsid w:val="00502FDC"/>
    <w:rsid w:val="005031CA"/>
    <w:rsid w:val="00503405"/>
    <w:rsid w:val="0050369C"/>
    <w:rsid w:val="005036E9"/>
    <w:rsid w:val="00506BFD"/>
    <w:rsid w:val="00506C01"/>
    <w:rsid w:val="00507929"/>
    <w:rsid w:val="00507CEB"/>
    <w:rsid w:val="00510B35"/>
    <w:rsid w:val="00511B52"/>
    <w:rsid w:val="00512D32"/>
    <w:rsid w:val="00513C0B"/>
    <w:rsid w:val="00514D45"/>
    <w:rsid w:val="00514FB7"/>
    <w:rsid w:val="00515C4C"/>
    <w:rsid w:val="00515FB0"/>
    <w:rsid w:val="005161D9"/>
    <w:rsid w:val="0052043E"/>
    <w:rsid w:val="00523404"/>
    <w:rsid w:val="00523CBB"/>
    <w:rsid w:val="00523D17"/>
    <w:rsid w:val="00524220"/>
    <w:rsid w:val="005242BC"/>
    <w:rsid w:val="0052586B"/>
    <w:rsid w:val="00525A48"/>
    <w:rsid w:val="0052658F"/>
    <w:rsid w:val="00526B5C"/>
    <w:rsid w:val="00526FEB"/>
    <w:rsid w:val="005300ED"/>
    <w:rsid w:val="00530A96"/>
    <w:rsid w:val="0053171B"/>
    <w:rsid w:val="00532561"/>
    <w:rsid w:val="00532A4F"/>
    <w:rsid w:val="00532EB7"/>
    <w:rsid w:val="00533722"/>
    <w:rsid w:val="00534B50"/>
    <w:rsid w:val="00535B7C"/>
    <w:rsid w:val="00535D8D"/>
    <w:rsid w:val="00536BD7"/>
    <w:rsid w:val="00536C2C"/>
    <w:rsid w:val="00536C2F"/>
    <w:rsid w:val="00537C1F"/>
    <w:rsid w:val="00541A64"/>
    <w:rsid w:val="005436FD"/>
    <w:rsid w:val="00545A69"/>
    <w:rsid w:val="00546ECE"/>
    <w:rsid w:val="005502BA"/>
    <w:rsid w:val="00550324"/>
    <w:rsid w:val="00550532"/>
    <w:rsid w:val="0055090B"/>
    <w:rsid w:val="00550937"/>
    <w:rsid w:val="00550DFF"/>
    <w:rsid w:val="00550E0E"/>
    <w:rsid w:val="00551479"/>
    <w:rsid w:val="005522C5"/>
    <w:rsid w:val="005528D5"/>
    <w:rsid w:val="005530BA"/>
    <w:rsid w:val="005536F8"/>
    <w:rsid w:val="005543C7"/>
    <w:rsid w:val="00554DFD"/>
    <w:rsid w:val="00555315"/>
    <w:rsid w:val="005572A8"/>
    <w:rsid w:val="0055790C"/>
    <w:rsid w:val="00557A0E"/>
    <w:rsid w:val="005609D8"/>
    <w:rsid w:val="00562650"/>
    <w:rsid w:val="005659DB"/>
    <w:rsid w:val="005662D3"/>
    <w:rsid w:val="00567C4E"/>
    <w:rsid w:val="00567ECA"/>
    <w:rsid w:val="00570A43"/>
    <w:rsid w:val="00570C17"/>
    <w:rsid w:val="00570E31"/>
    <w:rsid w:val="0057184C"/>
    <w:rsid w:val="005721E5"/>
    <w:rsid w:val="005725BB"/>
    <w:rsid w:val="005731C2"/>
    <w:rsid w:val="0057690E"/>
    <w:rsid w:val="005807BC"/>
    <w:rsid w:val="00580FE2"/>
    <w:rsid w:val="0058125D"/>
    <w:rsid w:val="00581647"/>
    <w:rsid w:val="005825E8"/>
    <w:rsid w:val="00582DBC"/>
    <w:rsid w:val="005844B7"/>
    <w:rsid w:val="00587BF0"/>
    <w:rsid w:val="005920AA"/>
    <w:rsid w:val="005940AC"/>
    <w:rsid w:val="00594731"/>
    <w:rsid w:val="005957BE"/>
    <w:rsid w:val="00596C5D"/>
    <w:rsid w:val="005A21F6"/>
    <w:rsid w:val="005A2ED1"/>
    <w:rsid w:val="005A4115"/>
    <w:rsid w:val="005A441B"/>
    <w:rsid w:val="005A5FF6"/>
    <w:rsid w:val="005A655B"/>
    <w:rsid w:val="005A71E7"/>
    <w:rsid w:val="005A7276"/>
    <w:rsid w:val="005A77AF"/>
    <w:rsid w:val="005A797C"/>
    <w:rsid w:val="005A7D2C"/>
    <w:rsid w:val="005B0066"/>
    <w:rsid w:val="005B086F"/>
    <w:rsid w:val="005B0C90"/>
    <w:rsid w:val="005B18CE"/>
    <w:rsid w:val="005B46D5"/>
    <w:rsid w:val="005B51A8"/>
    <w:rsid w:val="005B57FE"/>
    <w:rsid w:val="005B59C7"/>
    <w:rsid w:val="005B611C"/>
    <w:rsid w:val="005B6ECD"/>
    <w:rsid w:val="005C07B1"/>
    <w:rsid w:val="005C0C85"/>
    <w:rsid w:val="005C1001"/>
    <w:rsid w:val="005C10E6"/>
    <w:rsid w:val="005C1226"/>
    <w:rsid w:val="005C2040"/>
    <w:rsid w:val="005C3891"/>
    <w:rsid w:val="005C4208"/>
    <w:rsid w:val="005C4A61"/>
    <w:rsid w:val="005C58E7"/>
    <w:rsid w:val="005C65BC"/>
    <w:rsid w:val="005C6932"/>
    <w:rsid w:val="005C6B1F"/>
    <w:rsid w:val="005D0657"/>
    <w:rsid w:val="005D0FA3"/>
    <w:rsid w:val="005D0FAD"/>
    <w:rsid w:val="005D27E1"/>
    <w:rsid w:val="005D46D0"/>
    <w:rsid w:val="005D46E5"/>
    <w:rsid w:val="005D4DC7"/>
    <w:rsid w:val="005D4E8E"/>
    <w:rsid w:val="005D5DC7"/>
    <w:rsid w:val="005D6B89"/>
    <w:rsid w:val="005D72B9"/>
    <w:rsid w:val="005D7C29"/>
    <w:rsid w:val="005E013D"/>
    <w:rsid w:val="005E0208"/>
    <w:rsid w:val="005E0BBA"/>
    <w:rsid w:val="005E2094"/>
    <w:rsid w:val="005E20C3"/>
    <w:rsid w:val="005E261D"/>
    <w:rsid w:val="005E2A6A"/>
    <w:rsid w:val="005E499C"/>
    <w:rsid w:val="005E49AB"/>
    <w:rsid w:val="005E51FF"/>
    <w:rsid w:val="005E5DED"/>
    <w:rsid w:val="005E7474"/>
    <w:rsid w:val="005E74A4"/>
    <w:rsid w:val="005F0B31"/>
    <w:rsid w:val="005F1AC5"/>
    <w:rsid w:val="005F2350"/>
    <w:rsid w:val="005F2512"/>
    <w:rsid w:val="005F30F5"/>
    <w:rsid w:val="005F398F"/>
    <w:rsid w:val="005F3E36"/>
    <w:rsid w:val="005F4F21"/>
    <w:rsid w:val="005F53C5"/>
    <w:rsid w:val="005F5C39"/>
    <w:rsid w:val="005F5E41"/>
    <w:rsid w:val="005F6015"/>
    <w:rsid w:val="005F634B"/>
    <w:rsid w:val="005F72A9"/>
    <w:rsid w:val="005F7C27"/>
    <w:rsid w:val="006010D4"/>
    <w:rsid w:val="0060136D"/>
    <w:rsid w:val="00601796"/>
    <w:rsid w:val="00602129"/>
    <w:rsid w:val="00602801"/>
    <w:rsid w:val="006034B1"/>
    <w:rsid w:val="006035A0"/>
    <w:rsid w:val="006055C9"/>
    <w:rsid w:val="006056F4"/>
    <w:rsid w:val="00607538"/>
    <w:rsid w:val="00610038"/>
    <w:rsid w:val="006125CF"/>
    <w:rsid w:val="00613782"/>
    <w:rsid w:val="006137DF"/>
    <w:rsid w:val="006144FF"/>
    <w:rsid w:val="00614CED"/>
    <w:rsid w:val="00615018"/>
    <w:rsid w:val="00615674"/>
    <w:rsid w:val="0061728D"/>
    <w:rsid w:val="0062106F"/>
    <w:rsid w:val="00622897"/>
    <w:rsid w:val="00622AE8"/>
    <w:rsid w:val="00622DA7"/>
    <w:rsid w:val="00622F2E"/>
    <w:rsid w:val="006235E8"/>
    <w:rsid w:val="00623AC1"/>
    <w:rsid w:val="006242C1"/>
    <w:rsid w:val="006245F0"/>
    <w:rsid w:val="006246A5"/>
    <w:rsid w:val="0063001A"/>
    <w:rsid w:val="00631184"/>
    <w:rsid w:val="006321B0"/>
    <w:rsid w:val="00632F9E"/>
    <w:rsid w:val="0063423B"/>
    <w:rsid w:val="00634345"/>
    <w:rsid w:val="0063619D"/>
    <w:rsid w:val="00636A49"/>
    <w:rsid w:val="00636A8F"/>
    <w:rsid w:val="00640EC6"/>
    <w:rsid w:val="006418EC"/>
    <w:rsid w:val="00642089"/>
    <w:rsid w:val="00642C07"/>
    <w:rsid w:val="00643C1A"/>
    <w:rsid w:val="00644203"/>
    <w:rsid w:val="00644285"/>
    <w:rsid w:val="0064434C"/>
    <w:rsid w:val="00646279"/>
    <w:rsid w:val="00646441"/>
    <w:rsid w:val="00646D3E"/>
    <w:rsid w:val="00647021"/>
    <w:rsid w:val="0064784F"/>
    <w:rsid w:val="0065000C"/>
    <w:rsid w:val="006515BC"/>
    <w:rsid w:val="0065200E"/>
    <w:rsid w:val="006535EA"/>
    <w:rsid w:val="00653645"/>
    <w:rsid w:val="0065483B"/>
    <w:rsid w:val="006554FA"/>
    <w:rsid w:val="00660005"/>
    <w:rsid w:val="006623E8"/>
    <w:rsid w:val="00662D97"/>
    <w:rsid w:val="0066401A"/>
    <w:rsid w:val="006646C3"/>
    <w:rsid w:val="00664F74"/>
    <w:rsid w:val="006651CC"/>
    <w:rsid w:val="00666E72"/>
    <w:rsid w:val="006712F4"/>
    <w:rsid w:val="00671491"/>
    <w:rsid w:val="00672166"/>
    <w:rsid w:val="00672629"/>
    <w:rsid w:val="006726D7"/>
    <w:rsid w:val="00673015"/>
    <w:rsid w:val="00673D61"/>
    <w:rsid w:val="00674297"/>
    <w:rsid w:val="0067549F"/>
    <w:rsid w:val="006755B0"/>
    <w:rsid w:val="00677743"/>
    <w:rsid w:val="0068079A"/>
    <w:rsid w:val="006807B3"/>
    <w:rsid w:val="00681B42"/>
    <w:rsid w:val="00681E1C"/>
    <w:rsid w:val="00682DE4"/>
    <w:rsid w:val="006835A7"/>
    <w:rsid w:val="00684495"/>
    <w:rsid w:val="00685B0F"/>
    <w:rsid w:val="006865C1"/>
    <w:rsid w:val="00687F23"/>
    <w:rsid w:val="00690D90"/>
    <w:rsid w:val="00691617"/>
    <w:rsid w:val="0069233A"/>
    <w:rsid w:val="006938F4"/>
    <w:rsid w:val="00693AD9"/>
    <w:rsid w:val="0069428F"/>
    <w:rsid w:val="006942D2"/>
    <w:rsid w:val="0069563F"/>
    <w:rsid w:val="00695B48"/>
    <w:rsid w:val="00696DA1"/>
    <w:rsid w:val="0069796E"/>
    <w:rsid w:val="006A0803"/>
    <w:rsid w:val="006A0ECA"/>
    <w:rsid w:val="006A1B17"/>
    <w:rsid w:val="006A585E"/>
    <w:rsid w:val="006A6180"/>
    <w:rsid w:val="006A6A50"/>
    <w:rsid w:val="006A6FE8"/>
    <w:rsid w:val="006A70CB"/>
    <w:rsid w:val="006A72DF"/>
    <w:rsid w:val="006A7AE7"/>
    <w:rsid w:val="006B041B"/>
    <w:rsid w:val="006B233A"/>
    <w:rsid w:val="006B3251"/>
    <w:rsid w:val="006B34D5"/>
    <w:rsid w:val="006B72BB"/>
    <w:rsid w:val="006B7522"/>
    <w:rsid w:val="006B77C4"/>
    <w:rsid w:val="006C033E"/>
    <w:rsid w:val="006C0B37"/>
    <w:rsid w:val="006C108B"/>
    <w:rsid w:val="006C241C"/>
    <w:rsid w:val="006C4003"/>
    <w:rsid w:val="006C54C3"/>
    <w:rsid w:val="006C5FFB"/>
    <w:rsid w:val="006C61CC"/>
    <w:rsid w:val="006D0C2C"/>
    <w:rsid w:val="006D10DF"/>
    <w:rsid w:val="006D1228"/>
    <w:rsid w:val="006D2F1A"/>
    <w:rsid w:val="006D2FFE"/>
    <w:rsid w:val="006D300E"/>
    <w:rsid w:val="006D3294"/>
    <w:rsid w:val="006D45E8"/>
    <w:rsid w:val="006D6C7E"/>
    <w:rsid w:val="006D7001"/>
    <w:rsid w:val="006E050C"/>
    <w:rsid w:val="006E1C21"/>
    <w:rsid w:val="006E2C3D"/>
    <w:rsid w:val="006E31D4"/>
    <w:rsid w:val="006E39DF"/>
    <w:rsid w:val="006E3A45"/>
    <w:rsid w:val="006E5402"/>
    <w:rsid w:val="006E7683"/>
    <w:rsid w:val="006E79FA"/>
    <w:rsid w:val="006E7CAF"/>
    <w:rsid w:val="006E7DC9"/>
    <w:rsid w:val="006F0314"/>
    <w:rsid w:val="006F13DE"/>
    <w:rsid w:val="006F4821"/>
    <w:rsid w:val="006F51AF"/>
    <w:rsid w:val="00700AC5"/>
    <w:rsid w:val="00700D04"/>
    <w:rsid w:val="00702344"/>
    <w:rsid w:val="007023D3"/>
    <w:rsid w:val="00702B5E"/>
    <w:rsid w:val="00703790"/>
    <w:rsid w:val="00704145"/>
    <w:rsid w:val="0070498B"/>
    <w:rsid w:val="00704A51"/>
    <w:rsid w:val="007054B7"/>
    <w:rsid w:val="007057C9"/>
    <w:rsid w:val="00706707"/>
    <w:rsid w:val="0071133E"/>
    <w:rsid w:val="0071191E"/>
    <w:rsid w:val="00712A55"/>
    <w:rsid w:val="007130E2"/>
    <w:rsid w:val="00713292"/>
    <w:rsid w:val="00713BA5"/>
    <w:rsid w:val="007143E5"/>
    <w:rsid w:val="007173E8"/>
    <w:rsid w:val="00720444"/>
    <w:rsid w:val="00720A47"/>
    <w:rsid w:val="00721B0F"/>
    <w:rsid w:val="00722F0E"/>
    <w:rsid w:val="007234CA"/>
    <w:rsid w:val="007247C7"/>
    <w:rsid w:val="00724F9C"/>
    <w:rsid w:val="00725D12"/>
    <w:rsid w:val="00726710"/>
    <w:rsid w:val="00727014"/>
    <w:rsid w:val="007274F4"/>
    <w:rsid w:val="007279DF"/>
    <w:rsid w:val="00727D4E"/>
    <w:rsid w:val="00730016"/>
    <w:rsid w:val="00730701"/>
    <w:rsid w:val="00732276"/>
    <w:rsid w:val="0073266D"/>
    <w:rsid w:val="00733B74"/>
    <w:rsid w:val="00734406"/>
    <w:rsid w:val="007358DF"/>
    <w:rsid w:val="00736CD8"/>
    <w:rsid w:val="007370C5"/>
    <w:rsid w:val="00737A04"/>
    <w:rsid w:val="00737AB5"/>
    <w:rsid w:val="00737E62"/>
    <w:rsid w:val="00740154"/>
    <w:rsid w:val="0074035F"/>
    <w:rsid w:val="00741900"/>
    <w:rsid w:val="00744105"/>
    <w:rsid w:val="0074598E"/>
    <w:rsid w:val="00750320"/>
    <w:rsid w:val="00750B9E"/>
    <w:rsid w:val="00751312"/>
    <w:rsid w:val="007525A9"/>
    <w:rsid w:val="0075447E"/>
    <w:rsid w:val="00756F66"/>
    <w:rsid w:val="00760C33"/>
    <w:rsid w:val="00761079"/>
    <w:rsid w:val="00761DB1"/>
    <w:rsid w:val="007654B7"/>
    <w:rsid w:val="007659E5"/>
    <w:rsid w:val="007673EE"/>
    <w:rsid w:val="00767B64"/>
    <w:rsid w:val="00771807"/>
    <w:rsid w:val="00771D13"/>
    <w:rsid w:val="00771F64"/>
    <w:rsid w:val="0077275C"/>
    <w:rsid w:val="00773273"/>
    <w:rsid w:val="007738D4"/>
    <w:rsid w:val="0077578F"/>
    <w:rsid w:val="00775EB6"/>
    <w:rsid w:val="00776568"/>
    <w:rsid w:val="00777947"/>
    <w:rsid w:val="00781234"/>
    <w:rsid w:val="007830BA"/>
    <w:rsid w:val="00783D3F"/>
    <w:rsid w:val="00784B92"/>
    <w:rsid w:val="0078642E"/>
    <w:rsid w:val="007864D5"/>
    <w:rsid w:val="00787879"/>
    <w:rsid w:val="0079056A"/>
    <w:rsid w:val="00790629"/>
    <w:rsid w:val="00790745"/>
    <w:rsid w:val="00790965"/>
    <w:rsid w:val="00792E68"/>
    <w:rsid w:val="0079319E"/>
    <w:rsid w:val="00793EAB"/>
    <w:rsid w:val="007960AC"/>
    <w:rsid w:val="007A0984"/>
    <w:rsid w:val="007A0AEC"/>
    <w:rsid w:val="007A0B20"/>
    <w:rsid w:val="007A1BC9"/>
    <w:rsid w:val="007A1D72"/>
    <w:rsid w:val="007A26C7"/>
    <w:rsid w:val="007A2CA3"/>
    <w:rsid w:val="007A516F"/>
    <w:rsid w:val="007A7BEE"/>
    <w:rsid w:val="007B0503"/>
    <w:rsid w:val="007B30EE"/>
    <w:rsid w:val="007B3CFB"/>
    <w:rsid w:val="007B4576"/>
    <w:rsid w:val="007B4A06"/>
    <w:rsid w:val="007B4BC5"/>
    <w:rsid w:val="007B4E70"/>
    <w:rsid w:val="007B5FD8"/>
    <w:rsid w:val="007B6163"/>
    <w:rsid w:val="007B6AE0"/>
    <w:rsid w:val="007B7328"/>
    <w:rsid w:val="007B774C"/>
    <w:rsid w:val="007B7A71"/>
    <w:rsid w:val="007C11A9"/>
    <w:rsid w:val="007C1904"/>
    <w:rsid w:val="007C3359"/>
    <w:rsid w:val="007C506F"/>
    <w:rsid w:val="007C56D7"/>
    <w:rsid w:val="007C5941"/>
    <w:rsid w:val="007C733C"/>
    <w:rsid w:val="007C7B20"/>
    <w:rsid w:val="007D1F7A"/>
    <w:rsid w:val="007D2B4F"/>
    <w:rsid w:val="007D4201"/>
    <w:rsid w:val="007D4209"/>
    <w:rsid w:val="007D4BF6"/>
    <w:rsid w:val="007D65EC"/>
    <w:rsid w:val="007D7AD7"/>
    <w:rsid w:val="007D7E5E"/>
    <w:rsid w:val="007E11F6"/>
    <w:rsid w:val="007E29CF"/>
    <w:rsid w:val="007E3975"/>
    <w:rsid w:val="007E3EC2"/>
    <w:rsid w:val="007E4441"/>
    <w:rsid w:val="007E45F7"/>
    <w:rsid w:val="007E5489"/>
    <w:rsid w:val="007E7375"/>
    <w:rsid w:val="007F181B"/>
    <w:rsid w:val="007F59CA"/>
    <w:rsid w:val="007F692A"/>
    <w:rsid w:val="007F6E1D"/>
    <w:rsid w:val="00801758"/>
    <w:rsid w:val="00802CE0"/>
    <w:rsid w:val="0080332D"/>
    <w:rsid w:val="00803C10"/>
    <w:rsid w:val="00804316"/>
    <w:rsid w:val="00805C7A"/>
    <w:rsid w:val="00805DB1"/>
    <w:rsid w:val="00806D81"/>
    <w:rsid w:val="008109D6"/>
    <w:rsid w:val="00811360"/>
    <w:rsid w:val="00811675"/>
    <w:rsid w:val="00811837"/>
    <w:rsid w:val="00811F94"/>
    <w:rsid w:val="00813A66"/>
    <w:rsid w:val="0081515E"/>
    <w:rsid w:val="0081678C"/>
    <w:rsid w:val="00816AE9"/>
    <w:rsid w:val="00820A03"/>
    <w:rsid w:val="008223EB"/>
    <w:rsid w:val="008250F7"/>
    <w:rsid w:val="00825867"/>
    <w:rsid w:val="0082652D"/>
    <w:rsid w:val="008267FB"/>
    <w:rsid w:val="008273FC"/>
    <w:rsid w:val="00827B5F"/>
    <w:rsid w:val="0083030A"/>
    <w:rsid w:val="00832BC7"/>
    <w:rsid w:val="008340E8"/>
    <w:rsid w:val="00834B75"/>
    <w:rsid w:val="00834C6E"/>
    <w:rsid w:val="00835679"/>
    <w:rsid w:val="00835FBD"/>
    <w:rsid w:val="00836798"/>
    <w:rsid w:val="00836E7D"/>
    <w:rsid w:val="008377E2"/>
    <w:rsid w:val="008422E1"/>
    <w:rsid w:val="008427FC"/>
    <w:rsid w:val="00844566"/>
    <w:rsid w:val="008457FD"/>
    <w:rsid w:val="00845E60"/>
    <w:rsid w:val="008467EF"/>
    <w:rsid w:val="00847986"/>
    <w:rsid w:val="00850212"/>
    <w:rsid w:val="008502D7"/>
    <w:rsid w:val="008525F9"/>
    <w:rsid w:val="00852E8E"/>
    <w:rsid w:val="00853399"/>
    <w:rsid w:val="008535E7"/>
    <w:rsid w:val="008538B5"/>
    <w:rsid w:val="00853B44"/>
    <w:rsid w:val="00854E44"/>
    <w:rsid w:val="00854F87"/>
    <w:rsid w:val="008558FB"/>
    <w:rsid w:val="0085685F"/>
    <w:rsid w:val="00856F7B"/>
    <w:rsid w:val="00857114"/>
    <w:rsid w:val="00860341"/>
    <w:rsid w:val="00860B62"/>
    <w:rsid w:val="00861F34"/>
    <w:rsid w:val="008627BB"/>
    <w:rsid w:val="008628CE"/>
    <w:rsid w:val="008630C7"/>
    <w:rsid w:val="00863115"/>
    <w:rsid w:val="008637B9"/>
    <w:rsid w:val="008637C3"/>
    <w:rsid w:val="0086411E"/>
    <w:rsid w:val="00864E75"/>
    <w:rsid w:val="0086577E"/>
    <w:rsid w:val="008700BE"/>
    <w:rsid w:val="00870432"/>
    <w:rsid w:val="00870ED5"/>
    <w:rsid w:val="00871C32"/>
    <w:rsid w:val="0087286F"/>
    <w:rsid w:val="0087379B"/>
    <w:rsid w:val="00874957"/>
    <w:rsid w:val="00874EB9"/>
    <w:rsid w:val="008759E8"/>
    <w:rsid w:val="008764D5"/>
    <w:rsid w:val="00876D18"/>
    <w:rsid w:val="00882883"/>
    <w:rsid w:val="00882EC7"/>
    <w:rsid w:val="008830BB"/>
    <w:rsid w:val="008846E6"/>
    <w:rsid w:val="00885738"/>
    <w:rsid w:val="00885FAA"/>
    <w:rsid w:val="0088736B"/>
    <w:rsid w:val="00887557"/>
    <w:rsid w:val="00887850"/>
    <w:rsid w:val="00890A6E"/>
    <w:rsid w:val="00890EAA"/>
    <w:rsid w:val="00892A44"/>
    <w:rsid w:val="00892F80"/>
    <w:rsid w:val="00894BFA"/>
    <w:rsid w:val="00895AB6"/>
    <w:rsid w:val="00895B7B"/>
    <w:rsid w:val="008963BA"/>
    <w:rsid w:val="0089729E"/>
    <w:rsid w:val="008A09E9"/>
    <w:rsid w:val="008A4787"/>
    <w:rsid w:val="008A5832"/>
    <w:rsid w:val="008A685F"/>
    <w:rsid w:val="008A7D77"/>
    <w:rsid w:val="008B0144"/>
    <w:rsid w:val="008B0E6F"/>
    <w:rsid w:val="008B16B4"/>
    <w:rsid w:val="008B1B0F"/>
    <w:rsid w:val="008B1BEB"/>
    <w:rsid w:val="008B1F7A"/>
    <w:rsid w:val="008B29B2"/>
    <w:rsid w:val="008B6E8F"/>
    <w:rsid w:val="008B7E50"/>
    <w:rsid w:val="008C12BE"/>
    <w:rsid w:val="008C1D1B"/>
    <w:rsid w:val="008C38B7"/>
    <w:rsid w:val="008C38C9"/>
    <w:rsid w:val="008C3E0F"/>
    <w:rsid w:val="008C4994"/>
    <w:rsid w:val="008C5103"/>
    <w:rsid w:val="008C5280"/>
    <w:rsid w:val="008C6C5F"/>
    <w:rsid w:val="008D0102"/>
    <w:rsid w:val="008D1278"/>
    <w:rsid w:val="008D1432"/>
    <w:rsid w:val="008D1704"/>
    <w:rsid w:val="008D29E7"/>
    <w:rsid w:val="008D44F2"/>
    <w:rsid w:val="008D4835"/>
    <w:rsid w:val="008D6195"/>
    <w:rsid w:val="008D62F0"/>
    <w:rsid w:val="008D63AE"/>
    <w:rsid w:val="008D6AE1"/>
    <w:rsid w:val="008D77C8"/>
    <w:rsid w:val="008D7DE0"/>
    <w:rsid w:val="008E00EA"/>
    <w:rsid w:val="008E0BE7"/>
    <w:rsid w:val="008E0D1E"/>
    <w:rsid w:val="008E0F7B"/>
    <w:rsid w:val="008E12F9"/>
    <w:rsid w:val="008E18C5"/>
    <w:rsid w:val="008E1B8F"/>
    <w:rsid w:val="008E1FB7"/>
    <w:rsid w:val="008E2D42"/>
    <w:rsid w:val="008E3809"/>
    <w:rsid w:val="008E3D71"/>
    <w:rsid w:val="008E4181"/>
    <w:rsid w:val="008E4EEF"/>
    <w:rsid w:val="008E4F8A"/>
    <w:rsid w:val="008E541B"/>
    <w:rsid w:val="008E620B"/>
    <w:rsid w:val="008E64C6"/>
    <w:rsid w:val="008E6642"/>
    <w:rsid w:val="008E7653"/>
    <w:rsid w:val="008E7F4B"/>
    <w:rsid w:val="008F0AFA"/>
    <w:rsid w:val="008F191A"/>
    <w:rsid w:val="008F19FE"/>
    <w:rsid w:val="008F2F56"/>
    <w:rsid w:val="008F424D"/>
    <w:rsid w:val="008F428B"/>
    <w:rsid w:val="008F476D"/>
    <w:rsid w:val="008F64E7"/>
    <w:rsid w:val="008F7100"/>
    <w:rsid w:val="008F79CF"/>
    <w:rsid w:val="008F7C2C"/>
    <w:rsid w:val="008F7D3D"/>
    <w:rsid w:val="00900B69"/>
    <w:rsid w:val="00902D6B"/>
    <w:rsid w:val="00903A30"/>
    <w:rsid w:val="00904409"/>
    <w:rsid w:val="009046E5"/>
    <w:rsid w:val="00904C7C"/>
    <w:rsid w:val="00906B2D"/>
    <w:rsid w:val="00907096"/>
    <w:rsid w:val="00907D15"/>
    <w:rsid w:val="00907D16"/>
    <w:rsid w:val="0091209C"/>
    <w:rsid w:val="00912CEA"/>
    <w:rsid w:val="00913CDC"/>
    <w:rsid w:val="00914AE6"/>
    <w:rsid w:val="009153C3"/>
    <w:rsid w:val="009158EE"/>
    <w:rsid w:val="00915F44"/>
    <w:rsid w:val="00915FCA"/>
    <w:rsid w:val="00916031"/>
    <w:rsid w:val="009160D7"/>
    <w:rsid w:val="009160EC"/>
    <w:rsid w:val="00916ECC"/>
    <w:rsid w:val="00920F54"/>
    <w:rsid w:val="009220F1"/>
    <w:rsid w:val="00922951"/>
    <w:rsid w:val="009229FE"/>
    <w:rsid w:val="0092312C"/>
    <w:rsid w:val="00923D5A"/>
    <w:rsid w:val="009243CE"/>
    <w:rsid w:val="00924BD5"/>
    <w:rsid w:val="00925191"/>
    <w:rsid w:val="00925983"/>
    <w:rsid w:val="00926F82"/>
    <w:rsid w:val="00930DBF"/>
    <w:rsid w:val="00931D4B"/>
    <w:rsid w:val="00931E0C"/>
    <w:rsid w:val="009351BE"/>
    <w:rsid w:val="00936B3E"/>
    <w:rsid w:val="00936C67"/>
    <w:rsid w:val="0093735F"/>
    <w:rsid w:val="00940AA8"/>
    <w:rsid w:val="00940BA5"/>
    <w:rsid w:val="00941E4E"/>
    <w:rsid w:val="009423A1"/>
    <w:rsid w:val="0094251C"/>
    <w:rsid w:val="00942CCB"/>
    <w:rsid w:val="0094350A"/>
    <w:rsid w:val="00943767"/>
    <w:rsid w:val="009441C3"/>
    <w:rsid w:val="00944368"/>
    <w:rsid w:val="009445D8"/>
    <w:rsid w:val="00944E89"/>
    <w:rsid w:val="009451E7"/>
    <w:rsid w:val="009453E3"/>
    <w:rsid w:val="009468BC"/>
    <w:rsid w:val="00946927"/>
    <w:rsid w:val="00946B3C"/>
    <w:rsid w:val="00946B5A"/>
    <w:rsid w:val="00946CB6"/>
    <w:rsid w:val="0095000B"/>
    <w:rsid w:val="00950369"/>
    <w:rsid w:val="009504E4"/>
    <w:rsid w:val="00950E21"/>
    <w:rsid w:val="0095278E"/>
    <w:rsid w:val="0095353E"/>
    <w:rsid w:val="00953772"/>
    <w:rsid w:val="00953990"/>
    <w:rsid w:val="00954D2A"/>
    <w:rsid w:val="009553C5"/>
    <w:rsid w:val="0095682D"/>
    <w:rsid w:val="00956969"/>
    <w:rsid w:val="00960BC8"/>
    <w:rsid w:val="009616C9"/>
    <w:rsid w:val="009618AF"/>
    <w:rsid w:val="00961DDF"/>
    <w:rsid w:val="00962C51"/>
    <w:rsid w:val="00962F0A"/>
    <w:rsid w:val="0096734F"/>
    <w:rsid w:val="00967572"/>
    <w:rsid w:val="009678CE"/>
    <w:rsid w:val="0097027B"/>
    <w:rsid w:val="009707D7"/>
    <w:rsid w:val="00972264"/>
    <w:rsid w:val="009724AA"/>
    <w:rsid w:val="009725B2"/>
    <w:rsid w:val="0097273E"/>
    <w:rsid w:val="009727F2"/>
    <w:rsid w:val="00972C50"/>
    <w:rsid w:val="009739F8"/>
    <w:rsid w:val="00973CCD"/>
    <w:rsid w:val="00973DA0"/>
    <w:rsid w:val="00973F49"/>
    <w:rsid w:val="00975431"/>
    <w:rsid w:val="00975A20"/>
    <w:rsid w:val="0097750B"/>
    <w:rsid w:val="009778C4"/>
    <w:rsid w:val="00980CA3"/>
    <w:rsid w:val="0098177A"/>
    <w:rsid w:val="00981F88"/>
    <w:rsid w:val="00982022"/>
    <w:rsid w:val="00982549"/>
    <w:rsid w:val="009830E5"/>
    <w:rsid w:val="0098312D"/>
    <w:rsid w:val="00983D2B"/>
    <w:rsid w:val="009850BD"/>
    <w:rsid w:val="00985874"/>
    <w:rsid w:val="00985C11"/>
    <w:rsid w:val="00985D17"/>
    <w:rsid w:val="0098607D"/>
    <w:rsid w:val="009865BD"/>
    <w:rsid w:val="00987241"/>
    <w:rsid w:val="00990B12"/>
    <w:rsid w:val="00991055"/>
    <w:rsid w:val="00991A1E"/>
    <w:rsid w:val="00991DFB"/>
    <w:rsid w:val="00994326"/>
    <w:rsid w:val="00994858"/>
    <w:rsid w:val="009949FC"/>
    <w:rsid w:val="00994FC7"/>
    <w:rsid w:val="009960C4"/>
    <w:rsid w:val="00996A3B"/>
    <w:rsid w:val="00996BC8"/>
    <w:rsid w:val="0099748C"/>
    <w:rsid w:val="00997C24"/>
    <w:rsid w:val="009A2D83"/>
    <w:rsid w:val="009A2F43"/>
    <w:rsid w:val="009A31B7"/>
    <w:rsid w:val="009A4E84"/>
    <w:rsid w:val="009A62C1"/>
    <w:rsid w:val="009B0012"/>
    <w:rsid w:val="009B0DC2"/>
    <w:rsid w:val="009B209C"/>
    <w:rsid w:val="009B3013"/>
    <w:rsid w:val="009B4BE7"/>
    <w:rsid w:val="009B52FC"/>
    <w:rsid w:val="009B63D1"/>
    <w:rsid w:val="009B6A81"/>
    <w:rsid w:val="009B6E9B"/>
    <w:rsid w:val="009B7F22"/>
    <w:rsid w:val="009C008F"/>
    <w:rsid w:val="009C0A24"/>
    <w:rsid w:val="009C1CA3"/>
    <w:rsid w:val="009C1FD9"/>
    <w:rsid w:val="009C34FD"/>
    <w:rsid w:val="009C3CB1"/>
    <w:rsid w:val="009C5343"/>
    <w:rsid w:val="009C5B61"/>
    <w:rsid w:val="009C5C78"/>
    <w:rsid w:val="009C5CCA"/>
    <w:rsid w:val="009C7158"/>
    <w:rsid w:val="009C762C"/>
    <w:rsid w:val="009C7B23"/>
    <w:rsid w:val="009D0630"/>
    <w:rsid w:val="009D0F99"/>
    <w:rsid w:val="009D1FA5"/>
    <w:rsid w:val="009D25E5"/>
    <w:rsid w:val="009D351F"/>
    <w:rsid w:val="009D3D03"/>
    <w:rsid w:val="009D4700"/>
    <w:rsid w:val="009D4CFB"/>
    <w:rsid w:val="009D54CB"/>
    <w:rsid w:val="009D569C"/>
    <w:rsid w:val="009D632A"/>
    <w:rsid w:val="009D634E"/>
    <w:rsid w:val="009D6D50"/>
    <w:rsid w:val="009D7CC0"/>
    <w:rsid w:val="009E0545"/>
    <w:rsid w:val="009E1BFC"/>
    <w:rsid w:val="009E1FDF"/>
    <w:rsid w:val="009E241D"/>
    <w:rsid w:val="009E26B8"/>
    <w:rsid w:val="009E2800"/>
    <w:rsid w:val="009E2826"/>
    <w:rsid w:val="009E3564"/>
    <w:rsid w:val="009E3A90"/>
    <w:rsid w:val="009E3D2F"/>
    <w:rsid w:val="009E3E5F"/>
    <w:rsid w:val="009E4396"/>
    <w:rsid w:val="009E72E6"/>
    <w:rsid w:val="009F023B"/>
    <w:rsid w:val="009F04E7"/>
    <w:rsid w:val="009F10BE"/>
    <w:rsid w:val="009F2C1D"/>
    <w:rsid w:val="009F3406"/>
    <w:rsid w:val="009F35EE"/>
    <w:rsid w:val="009F46EA"/>
    <w:rsid w:val="009F5238"/>
    <w:rsid w:val="009F5808"/>
    <w:rsid w:val="009F5B52"/>
    <w:rsid w:val="009F6E22"/>
    <w:rsid w:val="009F6FFC"/>
    <w:rsid w:val="00A009CC"/>
    <w:rsid w:val="00A018B0"/>
    <w:rsid w:val="00A01E18"/>
    <w:rsid w:val="00A0204C"/>
    <w:rsid w:val="00A0250E"/>
    <w:rsid w:val="00A02B06"/>
    <w:rsid w:val="00A03205"/>
    <w:rsid w:val="00A03BAC"/>
    <w:rsid w:val="00A03DD9"/>
    <w:rsid w:val="00A04820"/>
    <w:rsid w:val="00A04F3C"/>
    <w:rsid w:val="00A05285"/>
    <w:rsid w:val="00A058D3"/>
    <w:rsid w:val="00A05DF2"/>
    <w:rsid w:val="00A069AB"/>
    <w:rsid w:val="00A10F45"/>
    <w:rsid w:val="00A11589"/>
    <w:rsid w:val="00A11D23"/>
    <w:rsid w:val="00A11F9E"/>
    <w:rsid w:val="00A124A1"/>
    <w:rsid w:val="00A15093"/>
    <w:rsid w:val="00A15BF8"/>
    <w:rsid w:val="00A15D34"/>
    <w:rsid w:val="00A20355"/>
    <w:rsid w:val="00A204B7"/>
    <w:rsid w:val="00A2051B"/>
    <w:rsid w:val="00A205D0"/>
    <w:rsid w:val="00A20AE3"/>
    <w:rsid w:val="00A244C7"/>
    <w:rsid w:val="00A24B1B"/>
    <w:rsid w:val="00A27CB6"/>
    <w:rsid w:val="00A3006B"/>
    <w:rsid w:val="00A30812"/>
    <w:rsid w:val="00A31A3D"/>
    <w:rsid w:val="00A31F80"/>
    <w:rsid w:val="00A32537"/>
    <w:rsid w:val="00A33082"/>
    <w:rsid w:val="00A33F70"/>
    <w:rsid w:val="00A3417D"/>
    <w:rsid w:val="00A3437A"/>
    <w:rsid w:val="00A34F19"/>
    <w:rsid w:val="00A36D95"/>
    <w:rsid w:val="00A40F88"/>
    <w:rsid w:val="00A41712"/>
    <w:rsid w:val="00A42253"/>
    <w:rsid w:val="00A42782"/>
    <w:rsid w:val="00A43662"/>
    <w:rsid w:val="00A436AA"/>
    <w:rsid w:val="00A43D46"/>
    <w:rsid w:val="00A44016"/>
    <w:rsid w:val="00A445A1"/>
    <w:rsid w:val="00A44E9D"/>
    <w:rsid w:val="00A4512F"/>
    <w:rsid w:val="00A46260"/>
    <w:rsid w:val="00A4629D"/>
    <w:rsid w:val="00A51FB8"/>
    <w:rsid w:val="00A527AD"/>
    <w:rsid w:val="00A53069"/>
    <w:rsid w:val="00A54825"/>
    <w:rsid w:val="00A550F0"/>
    <w:rsid w:val="00A56001"/>
    <w:rsid w:val="00A576F4"/>
    <w:rsid w:val="00A57EDD"/>
    <w:rsid w:val="00A57FDD"/>
    <w:rsid w:val="00A61595"/>
    <w:rsid w:val="00A616F8"/>
    <w:rsid w:val="00A6183C"/>
    <w:rsid w:val="00A61B6F"/>
    <w:rsid w:val="00A63833"/>
    <w:rsid w:val="00A6397E"/>
    <w:rsid w:val="00A64EAC"/>
    <w:rsid w:val="00A6567F"/>
    <w:rsid w:val="00A6600C"/>
    <w:rsid w:val="00A667D0"/>
    <w:rsid w:val="00A66E6B"/>
    <w:rsid w:val="00A700DF"/>
    <w:rsid w:val="00A70450"/>
    <w:rsid w:val="00A70726"/>
    <w:rsid w:val="00A709A7"/>
    <w:rsid w:val="00A70B4C"/>
    <w:rsid w:val="00A70D5B"/>
    <w:rsid w:val="00A715B8"/>
    <w:rsid w:val="00A722E8"/>
    <w:rsid w:val="00A72BD3"/>
    <w:rsid w:val="00A72DE4"/>
    <w:rsid w:val="00A73363"/>
    <w:rsid w:val="00A734A5"/>
    <w:rsid w:val="00A73CC8"/>
    <w:rsid w:val="00A74EC6"/>
    <w:rsid w:val="00A75CD6"/>
    <w:rsid w:val="00A76161"/>
    <w:rsid w:val="00A7619F"/>
    <w:rsid w:val="00A7659A"/>
    <w:rsid w:val="00A766E5"/>
    <w:rsid w:val="00A76F3F"/>
    <w:rsid w:val="00A779CA"/>
    <w:rsid w:val="00A77ED0"/>
    <w:rsid w:val="00A811C1"/>
    <w:rsid w:val="00A82E1A"/>
    <w:rsid w:val="00A84380"/>
    <w:rsid w:val="00A85BAE"/>
    <w:rsid w:val="00A85D0B"/>
    <w:rsid w:val="00A86343"/>
    <w:rsid w:val="00A87904"/>
    <w:rsid w:val="00A87DEE"/>
    <w:rsid w:val="00A90BEE"/>
    <w:rsid w:val="00A9201E"/>
    <w:rsid w:val="00A93356"/>
    <w:rsid w:val="00A93907"/>
    <w:rsid w:val="00A9472C"/>
    <w:rsid w:val="00A952A3"/>
    <w:rsid w:val="00A95395"/>
    <w:rsid w:val="00A96514"/>
    <w:rsid w:val="00A96B43"/>
    <w:rsid w:val="00A971C0"/>
    <w:rsid w:val="00A97B78"/>
    <w:rsid w:val="00AA010C"/>
    <w:rsid w:val="00AA06A6"/>
    <w:rsid w:val="00AA15A9"/>
    <w:rsid w:val="00AA3229"/>
    <w:rsid w:val="00AA3744"/>
    <w:rsid w:val="00AA3EF1"/>
    <w:rsid w:val="00AA5A08"/>
    <w:rsid w:val="00AA77DC"/>
    <w:rsid w:val="00AB1029"/>
    <w:rsid w:val="00AB3494"/>
    <w:rsid w:val="00AB3FB2"/>
    <w:rsid w:val="00AB42B3"/>
    <w:rsid w:val="00AB453D"/>
    <w:rsid w:val="00AB4EB3"/>
    <w:rsid w:val="00AB5B3E"/>
    <w:rsid w:val="00AB5B49"/>
    <w:rsid w:val="00AB5DD0"/>
    <w:rsid w:val="00AB6ED7"/>
    <w:rsid w:val="00AB6F69"/>
    <w:rsid w:val="00AB7A39"/>
    <w:rsid w:val="00AB7FA3"/>
    <w:rsid w:val="00AC05E0"/>
    <w:rsid w:val="00AC0CC7"/>
    <w:rsid w:val="00AC1C5D"/>
    <w:rsid w:val="00AC2C22"/>
    <w:rsid w:val="00AC5A16"/>
    <w:rsid w:val="00AC5A9A"/>
    <w:rsid w:val="00AC5B8E"/>
    <w:rsid w:val="00AC6CA2"/>
    <w:rsid w:val="00AD052D"/>
    <w:rsid w:val="00AD1B9D"/>
    <w:rsid w:val="00AD2350"/>
    <w:rsid w:val="00AD2505"/>
    <w:rsid w:val="00AD3B60"/>
    <w:rsid w:val="00AD43CD"/>
    <w:rsid w:val="00AD4A0A"/>
    <w:rsid w:val="00AD4E95"/>
    <w:rsid w:val="00AD5489"/>
    <w:rsid w:val="00AE060E"/>
    <w:rsid w:val="00AE0C33"/>
    <w:rsid w:val="00AE1F3D"/>
    <w:rsid w:val="00AE3E21"/>
    <w:rsid w:val="00AE458A"/>
    <w:rsid w:val="00AE4936"/>
    <w:rsid w:val="00AE4C28"/>
    <w:rsid w:val="00AE4D8B"/>
    <w:rsid w:val="00AE5F83"/>
    <w:rsid w:val="00AE66F3"/>
    <w:rsid w:val="00AE6C42"/>
    <w:rsid w:val="00AE7298"/>
    <w:rsid w:val="00AF044D"/>
    <w:rsid w:val="00AF08D3"/>
    <w:rsid w:val="00AF0FB7"/>
    <w:rsid w:val="00AF1EA2"/>
    <w:rsid w:val="00AF25E7"/>
    <w:rsid w:val="00AF52AF"/>
    <w:rsid w:val="00AF60D5"/>
    <w:rsid w:val="00AF6464"/>
    <w:rsid w:val="00AF6E69"/>
    <w:rsid w:val="00B00AA8"/>
    <w:rsid w:val="00B00D5F"/>
    <w:rsid w:val="00B01EB3"/>
    <w:rsid w:val="00B02789"/>
    <w:rsid w:val="00B02821"/>
    <w:rsid w:val="00B04D72"/>
    <w:rsid w:val="00B06F3B"/>
    <w:rsid w:val="00B07E61"/>
    <w:rsid w:val="00B10600"/>
    <w:rsid w:val="00B1092B"/>
    <w:rsid w:val="00B10BA4"/>
    <w:rsid w:val="00B11023"/>
    <w:rsid w:val="00B117DF"/>
    <w:rsid w:val="00B12D87"/>
    <w:rsid w:val="00B13C57"/>
    <w:rsid w:val="00B143B9"/>
    <w:rsid w:val="00B15535"/>
    <w:rsid w:val="00B1562C"/>
    <w:rsid w:val="00B15C8F"/>
    <w:rsid w:val="00B16F4C"/>
    <w:rsid w:val="00B20021"/>
    <w:rsid w:val="00B20E4B"/>
    <w:rsid w:val="00B21ED7"/>
    <w:rsid w:val="00B22599"/>
    <w:rsid w:val="00B22B13"/>
    <w:rsid w:val="00B24136"/>
    <w:rsid w:val="00B24D92"/>
    <w:rsid w:val="00B26C2F"/>
    <w:rsid w:val="00B27044"/>
    <w:rsid w:val="00B27C3A"/>
    <w:rsid w:val="00B3084E"/>
    <w:rsid w:val="00B3197C"/>
    <w:rsid w:val="00B32B30"/>
    <w:rsid w:val="00B32BAD"/>
    <w:rsid w:val="00B33055"/>
    <w:rsid w:val="00B33393"/>
    <w:rsid w:val="00B33938"/>
    <w:rsid w:val="00B34A3F"/>
    <w:rsid w:val="00B35DDE"/>
    <w:rsid w:val="00B36E36"/>
    <w:rsid w:val="00B36F81"/>
    <w:rsid w:val="00B37057"/>
    <w:rsid w:val="00B37A6E"/>
    <w:rsid w:val="00B37D68"/>
    <w:rsid w:val="00B37F83"/>
    <w:rsid w:val="00B405BC"/>
    <w:rsid w:val="00B41B04"/>
    <w:rsid w:val="00B4215B"/>
    <w:rsid w:val="00B426B3"/>
    <w:rsid w:val="00B4295A"/>
    <w:rsid w:val="00B434E4"/>
    <w:rsid w:val="00B43BC7"/>
    <w:rsid w:val="00B43E70"/>
    <w:rsid w:val="00B447B4"/>
    <w:rsid w:val="00B4522A"/>
    <w:rsid w:val="00B455B3"/>
    <w:rsid w:val="00B46D13"/>
    <w:rsid w:val="00B4728B"/>
    <w:rsid w:val="00B47E15"/>
    <w:rsid w:val="00B505CE"/>
    <w:rsid w:val="00B51A44"/>
    <w:rsid w:val="00B52E65"/>
    <w:rsid w:val="00B53C4A"/>
    <w:rsid w:val="00B53C68"/>
    <w:rsid w:val="00B54428"/>
    <w:rsid w:val="00B54B45"/>
    <w:rsid w:val="00B54E7D"/>
    <w:rsid w:val="00B5521D"/>
    <w:rsid w:val="00B557CE"/>
    <w:rsid w:val="00B576E1"/>
    <w:rsid w:val="00B60536"/>
    <w:rsid w:val="00B6154C"/>
    <w:rsid w:val="00B61ECF"/>
    <w:rsid w:val="00B62F0B"/>
    <w:rsid w:val="00B6370D"/>
    <w:rsid w:val="00B63D81"/>
    <w:rsid w:val="00B642B6"/>
    <w:rsid w:val="00B66921"/>
    <w:rsid w:val="00B669B2"/>
    <w:rsid w:val="00B66CE8"/>
    <w:rsid w:val="00B67807"/>
    <w:rsid w:val="00B67F6F"/>
    <w:rsid w:val="00B7105E"/>
    <w:rsid w:val="00B72102"/>
    <w:rsid w:val="00B732BB"/>
    <w:rsid w:val="00B734E8"/>
    <w:rsid w:val="00B7453D"/>
    <w:rsid w:val="00B75302"/>
    <w:rsid w:val="00B75F41"/>
    <w:rsid w:val="00B762B4"/>
    <w:rsid w:val="00B779EC"/>
    <w:rsid w:val="00B77AC3"/>
    <w:rsid w:val="00B811E5"/>
    <w:rsid w:val="00B8189C"/>
    <w:rsid w:val="00B81F21"/>
    <w:rsid w:val="00B82C79"/>
    <w:rsid w:val="00B84F34"/>
    <w:rsid w:val="00B8660A"/>
    <w:rsid w:val="00B86BBB"/>
    <w:rsid w:val="00B86CFC"/>
    <w:rsid w:val="00B9199B"/>
    <w:rsid w:val="00B921BC"/>
    <w:rsid w:val="00B925A7"/>
    <w:rsid w:val="00B926B8"/>
    <w:rsid w:val="00B92CAF"/>
    <w:rsid w:val="00B93475"/>
    <w:rsid w:val="00B96599"/>
    <w:rsid w:val="00B97176"/>
    <w:rsid w:val="00B97B92"/>
    <w:rsid w:val="00BA0C35"/>
    <w:rsid w:val="00BA18D5"/>
    <w:rsid w:val="00BA1CAF"/>
    <w:rsid w:val="00BA2C0E"/>
    <w:rsid w:val="00BA4495"/>
    <w:rsid w:val="00BA4802"/>
    <w:rsid w:val="00BA4A70"/>
    <w:rsid w:val="00BA4C51"/>
    <w:rsid w:val="00BA4D09"/>
    <w:rsid w:val="00BA50A7"/>
    <w:rsid w:val="00BA54AA"/>
    <w:rsid w:val="00BA5FD1"/>
    <w:rsid w:val="00BA696A"/>
    <w:rsid w:val="00BA7149"/>
    <w:rsid w:val="00BB0AE9"/>
    <w:rsid w:val="00BB0B9D"/>
    <w:rsid w:val="00BB0D37"/>
    <w:rsid w:val="00BB26B4"/>
    <w:rsid w:val="00BB3006"/>
    <w:rsid w:val="00BB6AC6"/>
    <w:rsid w:val="00BB7BFA"/>
    <w:rsid w:val="00BC0DEF"/>
    <w:rsid w:val="00BC16C4"/>
    <w:rsid w:val="00BC2E29"/>
    <w:rsid w:val="00BC392B"/>
    <w:rsid w:val="00BC3B0D"/>
    <w:rsid w:val="00BC5C0D"/>
    <w:rsid w:val="00BC6BB9"/>
    <w:rsid w:val="00BC6F71"/>
    <w:rsid w:val="00BC7081"/>
    <w:rsid w:val="00BC7392"/>
    <w:rsid w:val="00BC76B6"/>
    <w:rsid w:val="00BC7DAE"/>
    <w:rsid w:val="00BD0F8C"/>
    <w:rsid w:val="00BD13DF"/>
    <w:rsid w:val="00BD1D11"/>
    <w:rsid w:val="00BD2589"/>
    <w:rsid w:val="00BD3602"/>
    <w:rsid w:val="00BD387C"/>
    <w:rsid w:val="00BD3F2E"/>
    <w:rsid w:val="00BD4297"/>
    <w:rsid w:val="00BD4560"/>
    <w:rsid w:val="00BD79A3"/>
    <w:rsid w:val="00BE0C4B"/>
    <w:rsid w:val="00BE14C1"/>
    <w:rsid w:val="00BE2EB3"/>
    <w:rsid w:val="00BE3AA6"/>
    <w:rsid w:val="00BE4D06"/>
    <w:rsid w:val="00BE4DB7"/>
    <w:rsid w:val="00BE5D50"/>
    <w:rsid w:val="00BE74BB"/>
    <w:rsid w:val="00BE76C4"/>
    <w:rsid w:val="00BF219A"/>
    <w:rsid w:val="00BF2DF2"/>
    <w:rsid w:val="00BF3261"/>
    <w:rsid w:val="00BF3D7C"/>
    <w:rsid w:val="00BF3DA6"/>
    <w:rsid w:val="00BF3F94"/>
    <w:rsid w:val="00BF4524"/>
    <w:rsid w:val="00BF452B"/>
    <w:rsid w:val="00BF58BC"/>
    <w:rsid w:val="00BF7962"/>
    <w:rsid w:val="00C010BD"/>
    <w:rsid w:val="00C010EC"/>
    <w:rsid w:val="00C01D6A"/>
    <w:rsid w:val="00C032A0"/>
    <w:rsid w:val="00C0449C"/>
    <w:rsid w:val="00C047A5"/>
    <w:rsid w:val="00C0537F"/>
    <w:rsid w:val="00C053F4"/>
    <w:rsid w:val="00C054F7"/>
    <w:rsid w:val="00C05830"/>
    <w:rsid w:val="00C0762A"/>
    <w:rsid w:val="00C10AC3"/>
    <w:rsid w:val="00C119E1"/>
    <w:rsid w:val="00C12351"/>
    <w:rsid w:val="00C12409"/>
    <w:rsid w:val="00C13C11"/>
    <w:rsid w:val="00C154C0"/>
    <w:rsid w:val="00C15AAB"/>
    <w:rsid w:val="00C16A1A"/>
    <w:rsid w:val="00C174E9"/>
    <w:rsid w:val="00C20596"/>
    <w:rsid w:val="00C21D9B"/>
    <w:rsid w:val="00C2231A"/>
    <w:rsid w:val="00C22990"/>
    <w:rsid w:val="00C22A00"/>
    <w:rsid w:val="00C22C3D"/>
    <w:rsid w:val="00C23C2D"/>
    <w:rsid w:val="00C24540"/>
    <w:rsid w:val="00C247D7"/>
    <w:rsid w:val="00C24F6C"/>
    <w:rsid w:val="00C25A93"/>
    <w:rsid w:val="00C26541"/>
    <w:rsid w:val="00C26E76"/>
    <w:rsid w:val="00C32C09"/>
    <w:rsid w:val="00C33022"/>
    <w:rsid w:val="00C331D7"/>
    <w:rsid w:val="00C33370"/>
    <w:rsid w:val="00C335C6"/>
    <w:rsid w:val="00C3460D"/>
    <w:rsid w:val="00C358AF"/>
    <w:rsid w:val="00C366D3"/>
    <w:rsid w:val="00C37E2E"/>
    <w:rsid w:val="00C41463"/>
    <w:rsid w:val="00C41DAE"/>
    <w:rsid w:val="00C4227A"/>
    <w:rsid w:val="00C42473"/>
    <w:rsid w:val="00C428F2"/>
    <w:rsid w:val="00C449D6"/>
    <w:rsid w:val="00C450B3"/>
    <w:rsid w:val="00C47923"/>
    <w:rsid w:val="00C47A08"/>
    <w:rsid w:val="00C47CE7"/>
    <w:rsid w:val="00C501A7"/>
    <w:rsid w:val="00C533F8"/>
    <w:rsid w:val="00C542E8"/>
    <w:rsid w:val="00C5449D"/>
    <w:rsid w:val="00C55E9C"/>
    <w:rsid w:val="00C574F2"/>
    <w:rsid w:val="00C5793D"/>
    <w:rsid w:val="00C60240"/>
    <w:rsid w:val="00C60B81"/>
    <w:rsid w:val="00C623F4"/>
    <w:rsid w:val="00C6277A"/>
    <w:rsid w:val="00C63746"/>
    <w:rsid w:val="00C63ED5"/>
    <w:rsid w:val="00C65827"/>
    <w:rsid w:val="00C66694"/>
    <w:rsid w:val="00C6780E"/>
    <w:rsid w:val="00C7069C"/>
    <w:rsid w:val="00C7197B"/>
    <w:rsid w:val="00C71B0D"/>
    <w:rsid w:val="00C73778"/>
    <w:rsid w:val="00C74D1A"/>
    <w:rsid w:val="00C75D36"/>
    <w:rsid w:val="00C761E1"/>
    <w:rsid w:val="00C76655"/>
    <w:rsid w:val="00C770BC"/>
    <w:rsid w:val="00C776AB"/>
    <w:rsid w:val="00C800C2"/>
    <w:rsid w:val="00C81B94"/>
    <w:rsid w:val="00C82247"/>
    <w:rsid w:val="00C8268F"/>
    <w:rsid w:val="00C830D6"/>
    <w:rsid w:val="00C83C51"/>
    <w:rsid w:val="00C84503"/>
    <w:rsid w:val="00C854B7"/>
    <w:rsid w:val="00C86762"/>
    <w:rsid w:val="00C86C0D"/>
    <w:rsid w:val="00C8747B"/>
    <w:rsid w:val="00C90396"/>
    <w:rsid w:val="00C90F02"/>
    <w:rsid w:val="00C91B17"/>
    <w:rsid w:val="00C91E50"/>
    <w:rsid w:val="00C92680"/>
    <w:rsid w:val="00C92C66"/>
    <w:rsid w:val="00C937F0"/>
    <w:rsid w:val="00C9388F"/>
    <w:rsid w:val="00C9417E"/>
    <w:rsid w:val="00C94841"/>
    <w:rsid w:val="00C95404"/>
    <w:rsid w:val="00C95CE6"/>
    <w:rsid w:val="00C95D67"/>
    <w:rsid w:val="00C97FAC"/>
    <w:rsid w:val="00CA0E95"/>
    <w:rsid w:val="00CA35AF"/>
    <w:rsid w:val="00CA478F"/>
    <w:rsid w:val="00CB0711"/>
    <w:rsid w:val="00CB2CD5"/>
    <w:rsid w:val="00CB2EFF"/>
    <w:rsid w:val="00CB3145"/>
    <w:rsid w:val="00CB4320"/>
    <w:rsid w:val="00CB5291"/>
    <w:rsid w:val="00CB54EE"/>
    <w:rsid w:val="00CB5619"/>
    <w:rsid w:val="00CB5A2C"/>
    <w:rsid w:val="00CB5AAF"/>
    <w:rsid w:val="00CB603B"/>
    <w:rsid w:val="00CB61E3"/>
    <w:rsid w:val="00CB7746"/>
    <w:rsid w:val="00CB7C01"/>
    <w:rsid w:val="00CB7C45"/>
    <w:rsid w:val="00CC08A2"/>
    <w:rsid w:val="00CC118E"/>
    <w:rsid w:val="00CC2154"/>
    <w:rsid w:val="00CC2349"/>
    <w:rsid w:val="00CC2D0E"/>
    <w:rsid w:val="00CC2D3A"/>
    <w:rsid w:val="00CC425D"/>
    <w:rsid w:val="00CC5114"/>
    <w:rsid w:val="00CC55E6"/>
    <w:rsid w:val="00CC6281"/>
    <w:rsid w:val="00CC6E43"/>
    <w:rsid w:val="00CC7017"/>
    <w:rsid w:val="00CC7238"/>
    <w:rsid w:val="00CC7EC8"/>
    <w:rsid w:val="00CD1292"/>
    <w:rsid w:val="00CD1C33"/>
    <w:rsid w:val="00CD27A5"/>
    <w:rsid w:val="00CD2FF2"/>
    <w:rsid w:val="00CD33AA"/>
    <w:rsid w:val="00CD3659"/>
    <w:rsid w:val="00CD367F"/>
    <w:rsid w:val="00CD4774"/>
    <w:rsid w:val="00CD4C7C"/>
    <w:rsid w:val="00CD4F18"/>
    <w:rsid w:val="00CD6EA5"/>
    <w:rsid w:val="00CD7710"/>
    <w:rsid w:val="00CE0208"/>
    <w:rsid w:val="00CE05CF"/>
    <w:rsid w:val="00CE18F0"/>
    <w:rsid w:val="00CE2A73"/>
    <w:rsid w:val="00CE2C47"/>
    <w:rsid w:val="00CE3E12"/>
    <w:rsid w:val="00CE7244"/>
    <w:rsid w:val="00CE7BC0"/>
    <w:rsid w:val="00CF031F"/>
    <w:rsid w:val="00CF0AA6"/>
    <w:rsid w:val="00CF1F2B"/>
    <w:rsid w:val="00CF391B"/>
    <w:rsid w:val="00CF48A3"/>
    <w:rsid w:val="00CF60B1"/>
    <w:rsid w:val="00CF6242"/>
    <w:rsid w:val="00CF6D4F"/>
    <w:rsid w:val="00CF70BA"/>
    <w:rsid w:val="00CF73DF"/>
    <w:rsid w:val="00CF76B4"/>
    <w:rsid w:val="00CF7CAA"/>
    <w:rsid w:val="00CF7D54"/>
    <w:rsid w:val="00D007C7"/>
    <w:rsid w:val="00D008D3"/>
    <w:rsid w:val="00D009A4"/>
    <w:rsid w:val="00D02CC8"/>
    <w:rsid w:val="00D0312E"/>
    <w:rsid w:val="00D03F54"/>
    <w:rsid w:val="00D042A1"/>
    <w:rsid w:val="00D07149"/>
    <w:rsid w:val="00D1061E"/>
    <w:rsid w:val="00D10D73"/>
    <w:rsid w:val="00D11967"/>
    <w:rsid w:val="00D11A1D"/>
    <w:rsid w:val="00D14081"/>
    <w:rsid w:val="00D146A7"/>
    <w:rsid w:val="00D14951"/>
    <w:rsid w:val="00D1542F"/>
    <w:rsid w:val="00D15582"/>
    <w:rsid w:val="00D15691"/>
    <w:rsid w:val="00D175AF"/>
    <w:rsid w:val="00D21D54"/>
    <w:rsid w:val="00D223DC"/>
    <w:rsid w:val="00D227ED"/>
    <w:rsid w:val="00D22915"/>
    <w:rsid w:val="00D22F95"/>
    <w:rsid w:val="00D235BE"/>
    <w:rsid w:val="00D24718"/>
    <w:rsid w:val="00D24763"/>
    <w:rsid w:val="00D257B6"/>
    <w:rsid w:val="00D25886"/>
    <w:rsid w:val="00D273E4"/>
    <w:rsid w:val="00D278F5"/>
    <w:rsid w:val="00D27A43"/>
    <w:rsid w:val="00D30093"/>
    <w:rsid w:val="00D310B2"/>
    <w:rsid w:val="00D31124"/>
    <w:rsid w:val="00D32F5D"/>
    <w:rsid w:val="00D33262"/>
    <w:rsid w:val="00D33F12"/>
    <w:rsid w:val="00D3433E"/>
    <w:rsid w:val="00D34706"/>
    <w:rsid w:val="00D371B7"/>
    <w:rsid w:val="00D41E6D"/>
    <w:rsid w:val="00D42525"/>
    <w:rsid w:val="00D42DF3"/>
    <w:rsid w:val="00D439BE"/>
    <w:rsid w:val="00D4458F"/>
    <w:rsid w:val="00D45140"/>
    <w:rsid w:val="00D47EBD"/>
    <w:rsid w:val="00D509C4"/>
    <w:rsid w:val="00D509F0"/>
    <w:rsid w:val="00D50E05"/>
    <w:rsid w:val="00D50FCA"/>
    <w:rsid w:val="00D5201E"/>
    <w:rsid w:val="00D52624"/>
    <w:rsid w:val="00D526A4"/>
    <w:rsid w:val="00D52B1B"/>
    <w:rsid w:val="00D549F6"/>
    <w:rsid w:val="00D552D1"/>
    <w:rsid w:val="00D56B9E"/>
    <w:rsid w:val="00D572EB"/>
    <w:rsid w:val="00D573EC"/>
    <w:rsid w:val="00D60470"/>
    <w:rsid w:val="00D6072E"/>
    <w:rsid w:val="00D61338"/>
    <w:rsid w:val="00D614C3"/>
    <w:rsid w:val="00D61A33"/>
    <w:rsid w:val="00D61CEC"/>
    <w:rsid w:val="00D62BE1"/>
    <w:rsid w:val="00D62EEE"/>
    <w:rsid w:val="00D63080"/>
    <w:rsid w:val="00D64B9D"/>
    <w:rsid w:val="00D6564C"/>
    <w:rsid w:val="00D6573E"/>
    <w:rsid w:val="00D657A2"/>
    <w:rsid w:val="00D65E6E"/>
    <w:rsid w:val="00D70451"/>
    <w:rsid w:val="00D71761"/>
    <w:rsid w:val="00D7303A"/>
    <w:rsid w:val="00D74EE7"/>
    <w:rsid w:val="00D76AF5"/>
    <w:rsid w:val="00D805CE"/>
    <w:rsid w:val="00D81B22"/>
    <w:rsid w:val="00D83DC1"/>
    <w:rsid w:val="00D84109"/>
    <w:rsid w:val="00D841C4"/>
    <w:rsid w:val="00D84DF2"/>
    <w:rsid w:val="00D84E96"/>
    <w:rsid w:val="00D85062"/>
    <w:rsid w:val="00D8584A"/>
    <w:rsid w:val="00D86101"/>
    <w:rsid w:val="00D8636A"/>
    <w:rsid w:val="00D86912"/>
    <w:rsid w:val="00D90D4D"/>
    <w:rsid w:val="00D915A4"/>
    <w:rsid w:val="00D91A42"/>
    <w:rsid w:val="00D91DC2"/>
    <w:rsid w:val="00D91FF7"/>
    <w:rsid w:val="00D933BF"/>
    <w:rsid w:val="00D93B52"/>
    <w:rsid w:val="00D940D3"/>
    <w:rsid w:val="00D94957"/>
    <w:rsid w:val="00D96E5C"/>
    <w:rsid w:val="00DA0293"/>
    <w:rsid w:val="00DA12BF"/>
    <w:rsid w:val="00DA1BFC"/>
    <w:rsid w:val="00DA2C61"/>
    <w:rsid w:val="00DA2C8E"/>
    <w:rsid w:val="00DA594C"/>
    <w:rsid w:val="00DA65D6"/>
    <w:rsid w:val="00DA700F"/>
    <w:rsid w:val="00DA768F"/>
    <w:rsid w:val="00DA79F0"/>
    <w:rsid w:val="00DA7D69"/>
    <w:rsid w:val="00DB0258"/>
    <w:rsid w:val="00DB0310"/>
    <w:rsid w:val="00DB035E"/>
    <w:rsid w:val="00DB0688"/>
    <w:rsid w:val="00DB16BA"/>
    <w:rsid w:val="00DB1E2B"/>
    <w:rsid w:val="00DB22A8"/>
    <w:rsid w:val="00DB2CF4"/>
    <w:rsid w:val="00DB354B"/>
    <w:rsid w:val="00DB4B70"/>
    <w:rsid w:val="00DB4FC7"/>
    <w:rsid w:val="00DB52C0"/>
    <w:rsid w:val="00DB5EF6"/>
    <w:rsid w:val="00DB6D58"/>
    <w:rsid w:val="00DB75D2"/>
    <w:rsid w:val="00DB7F3C"/>
    <w:rsid w:val="00DC05EF"/>
    <w:rsid w:val="00DC11C5"/>
    <w:rsid w:val="00DC390C"/>
    <w:rsid w:val="00DC5839"/>
    <w:rsid w:val="00DD0519"/>
    <w:rsid w:val="00DD080E"/>
    <w:rsid w:val="00DD0C49"/>
    <w:rsid w:val="00DD0E40"/>
    <w:rsid w:val="00DD18D0"/>
    <w:rsid w:val="00DD27E0"/>
    <w:rsid w:val="00DD2929"/>
    <w:rsid w:val="00DD3CFC"/>
    <w:rsid w:val="00DD4A3F"/>
    <w:rsid w:val="00DD6059"/>
    <w:rsid w:val="00DD756E"/>
    <w:rsid w:val="00DE0812"/>
    <w:rsid w:val="00DE1532"/>
    <w:rsid w:val="00DE1EAE"/>
    <w:rsid w:val="00DE2409"/>
    <w:rsid w:val="00DE26BD"/>
    <w:rsid w:val="00DE2A9E"/>
    <w:rsid w:val="00DE3B5A"/>
    <w:rsid w:val="00DE3D48"/>
    <w:rsid w:val="00DE4971"/>
    <w:rsid w:val="00DE6365"/>
    <w:rsid w:val="00DE6C41"/>
    <w:rsid w:val="00DF0386"/>
    <w:rsid w:val="00DF179B"/>
    <w:rsid w:val="00DF1A7F"/>
    <w:rsid w:val="00DF1F5B"/>
    <w:rsid w:val="00DF3A71"/>
    <w:rsid w:val="00DF3C6A"/>
    <w:rsid w:val="00DF3FA0"/>
    <w:rsid w:val="00DF5125"/>
    <w:rsid w:val="00DF53C4"/>
    <w:rsid w:val="00DF55BD"/>
    <w:rsid w:val="00DF5836"/>
    <w:rsid w:val="00E01372"/>
    <w:rsid w:val="00E0168F"/>
    <w:rsid w:val="00E028C1"/>
    <w:rsid w:val="00E03F97"/>
    <w:rsid w:val="00E04E50"/>
    <w:rsid w:val="00E05092"/>
    <w:rsid w:val="00E05962"/>
    <w:rsid w:val="00E05B71"/>
    <w:rsid w:val="00E060AF"/>
    <w:rsid w:val="00E06148"/>
    <w:rsid w:val="00E061CA"/>
    <w:rsid w:val="00E12E89"/>
    <w:rsid w:val="00E1322F"/>
    <w:rsid w:val="00E133A3"/>
    <w:rsid w:val="00E142F2"/>
    <w:rsid w:val="00E15D77"/>
    <w:rsid w:val="00E16637"/>
    <w:rsid w:val="00E17613"/>
    <w:rsid w:val="00E2007D"/>
    <w:rsid w:val="00E22C43"/>
    <w:rsid w:val="00E24370"/>
    <w:rsid w:val="00E26BE0"/>
    <w:rsid w:val="00E321DB"/>
    <w:rsid w:val="00E33251"/>
    <w:rsid w:val="00E3329C"/>
    <w:rsid w:val="00E33E21"/>
    <w:rsid w:val="00E3433A"/>
    <w:rsid w:val="00E3534F"/>
    <w:rsid w:val="00E35EAA"/>
    <w:rsid w:val="00E36721"/>
    <w:rsid w:val="00E36AA4"/>
    <w:rsid w:val="00E40F09"/>
    <w:rsid w:val="00E41B70"/>
    <w:rsid w:val="00E41CC8"/>
    <w:rsid w:val="00E42798"/>
    <w:rsid w:val="00E42A4C"/>
    <w:rsid w:val="00E43FC3"/>
    <w:rsid w:val="00E4506C"/>
    <w:rsid w:val="00E4519C"/>
    <w:rsid w:val="00E45E8E"/>
    <w:rsid w:val="00E45F66"/>
    <w:rsid w:val="00E46857"/>
    <w:rsid w:val="00E50769"/>
    <w:rsid w:val="00E52143"/>
    <w:rsid w:val="00E528DA"/>
    <w:rsid w:val="00E52AE1"/>
    <w:rsid w:val="00E53654"/>
    <w:rsid w:val="00E54086"/>
    <w:rsid w:val="00E54456"/>
    <w:rsid w:val="00E553F0"/>
    <w:rsid w:val="00E55624"/>
    <w:rsid w:val="00E55E8F"/>
    <w:rsid w:val="00E56A07"/>
    <w:rsid w:val="00E57A10"/>
    <w:rsid w:val="00E60F87"/>
    <w:rsid w:val="00E63400"/>
    <w:rsid w:val="00E63985"/>
    <w:rsid w:val="00E64BA5"/>
    <w:rsid w:val="00E65003"/>
    <w:rsid w:val="00E67A53"/>
    <w:rsid w:val="00E700F8"/>
    <w:rsid w:val="00E7116A"/>
    <w:rsid w:val="00E713C1"/>
    <w:rsid w:val="00E71B68"/>
    <w:rsid w:val="00E71E38"/>
    <w:rsid w:val="00E729F7"/>
    <w:rsid w:val="00E7382E"/>
    <w:rsid w:val="00E74389"/>
    <w:rsid w:val="00E754EB"/>
    <w:rsid w:val="00E76388"/>
    <w:rsid w:val="00E76426"/>
    <w:rsid w:val="00E7681B"/>
    <w:rsid w:val="00E76920"/>
    <w:rsid w:val="00E76F08"/>
    <w:rsid w:val="00E76F1C"/>
    <w:rsid w:val="00E7738D"/>
    <w:rsid w:val="00E80A5F"/>
    <w:rsid w:val="00E80B1C"/>
    <w:rsid w:val="00E818AF"/>
    <w:rsid w:val="00E81ADB"/>
    <w:rsid w:val="00E81D7F"/>
    <w:rsid w:val="00E82224"/>
    <w:rsid w:val="00E83888"/>
    <w:rsid w:val="00E8483E"/>
    <w:rsid w:val="00E856CF"/>
    <w:rsid w:val="00E85B73"/>
    <w:rsid w:val="00E865BB"/>
    <w:rsid w:val="00E87554"/>
    <w:rsid w:val="00E87940"/>
    <w:rsid w:val="00E87B18"/>
    <w:rsid w:val="00E9000F"/>
    <w:rsid w:val="00E90913"/>
    <w:rsid w:val="00E9217A"/>
    <w:rsid w:val="00E9350E"/>
    <w:rsid w:val="00E96751"/>
    <w:rsid w:val="00E97E33"/>
    <w:rsid w:val="00EA0262"/>
    <w:rsid w:val="00EA20BB"/>
    <w:rsid w:val="00EA4884"/>
    <w:rsid w:val="00EA5960"/>
    <w:rsid w:val="00EA681D"/>
    <w:rsid w:val="00EA68CC"/>
    <w:rsid w:val="00EB0210"/>
    <w:rsid w:val="00EB0B22"/>
    <w:rsid w:val="00EB24C0"/>
    <w:rsid w:val="00EB2EEC"/>
    <w:rsid w:val="00EB2FA6"/>
    <w:rsid w:val="00EB5684"/>
    <w:rsid w:val="00EB5C92"/>
    <w:rsid w:val="00EB7B05"/>
    <w:rsid w:val="00EC07A0"/>
    <w:rsid w:val="00EC0C42"/>
    <w:rsid w:val="00EC1B18"/>
    <w:rsid w:val="00EC2D56"/>
    <w:rsid w:val="00EC4311"/>
    <w:rsid w:val="00EC47BD"/>
    <w:rsid w:val="00EC5A8C"/>
    <w:rsid w:val="00EC6DB2"/>
    <w:rsid w:val="00ED0419"/>
    <w:rsid w:val="00ED18EA"/>
    <w:rsid w:val="00ED228B"/>
    <w:rsid w:val="00ED420D"/>
    <w:rsid w:val="00ED4385"/>
    <w:rsid w:val="00ED53A7"/>
    <w:rsid w:val="00ED7436"/>
    <w:rsid w:val="00ED7548"/>
    <w:rsid w:val="00EE00F6"/>
    <w:rsid w:val="00EE097E"/>
    <w:rsid w:val="00EE13DA"/>
    <w:rsid w:val="00EE2455"/>
    <w:rsid w:val="00EE34F2"/>
    <w:rsid w:val="00EE378E"/>
    <w:rsid w:val="00EE43A5"/>
    <w:rsid w:val="00EE43B2"/>
    <w:rsid w:val="00EE5462"/>
    <w:rsid w:val="00EE579A"/>
    <w:rsid w:val="00EE589C"/>
    <w:rsid w:val="00EE60E3"/>
    <w:rsid w:val="00EE6233"/>
    <w:rsid w:val="00EE65D5"/>
    <w:rsid w:val="00EE6942"/>
    <w:rsid w:val="00EF00BC"/>
    <w:rsid w:val="00EF03F8"/>
    <w:rsid w:val="00EF08A1"/>
    <w:rsid w:val="00EF1476"/>
    <w:rsid w:val="00EF1804"/>
    <w:rsid w:val="00EF30E1"/>
    <w:rsid w:val="00EF39DA"/>
    <w:rsid w:val="00EF3E42"/>
    <w:rsid w:val="00EF48BD"/>
    <w:rsid w:val="00EF4B5A"/>
    <w:rsid w:val="00EF4D36"/>
    <w:rsid w:val="00EF52B0"/>
    <w:rsid w:val="00EF58DF"/>
    <w:rsid w:val="00EF6B1A"/>
    <w:rsid w:val="00EF7D6F"/>
    <w:rsid w:val="00F003EE"/>
    <w:rsid w:val="00F012E3"/>
    <w:rsid w:val="00F03142"/>
    <w:rsid w:val="00F03323"/>
    <w:rsid w:val="00F0356C"/>
    <w:rsid w:val="00F04836"/>
    <w:rsid w:val="00F10DEA"/>
    <w:rsid w:val="00F11CC4"/>
    <w:rsid w:val="00F11FF4"/>
    <w:rsid w:val="00F14217"/>
    <w:rsid w:val="00F143D4"/>
    <w:rsid w:val="00F14471"/>
    <w:rsid w:val="00F150AC"/>
    <w:rsid w:val="00F15B82"/>
    <w:rsid w:val="00F17DE4"/>
    <w:rsid w:val="00F20598"/>
    <w:rsid w:val="00F20F64"/>
    <w:rsid w:val="00F2296C"/>
    <w:rsid w:val="00F238D7"/>
    <w:rsid w:val="00F23B5E"/>
    <w:rsid w:val="00F23DA7"/>
    <w:rsid w:val="00F24A91"/>
    <w:rsid w:val="00F265E0"/>
    <w:rsid w:val="00F26EF3"/>
    <w:rsid w:val="00F3092C"/>
    <w:rsid w:val="00F3175B"/>
    <w:rsid w:val="00F324DB"/>
    <w:rsid w:val="00F325FE"/>
    <w:rsid w:val="00F32A7C"/>
    <w:rsid w:val="00F32EEC"/>
    <w:rsid w:val="00F34377"/>
    <w:rsid w:val="00F36073"/>
    <w:rsid w:val="00F36487"/>
    <w:rsid w:val="00F37820"/>
    <w:rsid w:val="00F378A4"/>
    <w:rsid w:val="00F4153D"/>
    <w:rsid w:val="00F419FA"/>
    <w:rsid w:val="00F42087"/>
    <w:rsid w:val="00F4268E"/>
    <w:rsid w:val="00F42FA9"/>
    <w:rsid w:val="00F43AD5"/>
    <w:rsid w:val="00F44458"/>
    <w:rsid w:val="00F450F1"/>
    <w:rsid w:val="00F45351"/>
    <w:rsid w:val="00F46350"/>
    <w:rsid w:val="00F5069D"/>
    <w:rsid w:val="00F50C85"/>
    <w:rsid w:val="00F51F38"/>
    <w:rsid w:val="00F52A12"/>
    <w:rsid w:val="00F52DDE"/>
    <w:rsid w:val="00F5343F"/>
    <w:rsid w:val="00F54BAE"/>
    <w:rsid w:val="00F5570A"/>
    <w:rsid w:val="00F567D2"/>
    <w:rsid w:val="00F56D4F"/>
    <w:rsid w:val="00F61EA7"/>
    <w:rsid w:val="00F621B0"/>
    <w:rsid w:val="00F64769"/>
    <w:rsid w:val="00F65C46"/>
    <w:rsid w:val="00F65E73"/>
    <w:rsid w:val="00F665AE"/>
    <w:rsid w:val="00F7083F"/>
    <w:rsid w:val="00F7241B"/>
    <w:rsid w:val="00F73D05"/>
    <w:rsid w:val="00F745F6"/>
    <w:rsid w:val="00F755A4"/>
    <w:rsid w:val="00F7607F"/>
    <w:rsid w:val="00F76A78"/>
    <w:rsid w:val="00F80A43"/>
    <w:rsid w:val="00F80F9C"/>
    <w:rsid w:val="00F819B2"/>
    <w:rsid w:val="00F82205"/>
    <w:rsid w:val="00F82BAF"/>
    <w:rsid w:val="00F83526"/>
    <w:rsid w:val="00F84338"/>
    <w:rsid w:val="00F85050"/>
    <w:rsid w:val="00F86409"/>
    <w:rsid w:val="00F87356"/>
    <w:rsid w:val="00F919AC"/>
    <w:rsid w:val="00F92222"/>
    <w:rsid w:val="00F92DBF"/>
    <w:rsid w:val="00F9320D"/>
    <w:rsid w:val="00F95D20"/>
    <w:rsid w:val="00F95F51"/>
    <w:rsid w:val="00F967AE"/>
    <w:rsid w:val="00F968C0"/>
    <w:rsid w:val="00FA034A"/>
    <w:rsid w:val="00FA096A"/>
    <w:rsid w:val="00FA1085"/>
    <w:rsid w:val="00FA158C"/>
    <w:rsid w:val="00FA190E"/>
    <w:rsid w:val="00FA1BF6"/>
    <w:rsid w:val="00FA3724"/>
    <w:rsid w:val="00FA4B0D"/>
    <w:rsid w:val="00FA4B1B"/>
    <w:rsid w:val="00FA5104"/>
    <w:rsid w:val="00FA5588"/>
    <w:rsid w:val="00FA7DE5"/>
    <w:rsid w:val="00FB1E5C"/>
    <w:rsid w:val="00FB3CFD"/>
    <w:rsid w:val="00FB6126"/>
    <w:rsid w:val="00FC42FB"/>
    <w:rsid w:val="00FC5704"/>
    <w:rsid w:val="00FC7A02"/>
    <w:rsid w:val="00FD0291"/>
    <w:rsid w:val="00FD1329"/>
    <w:rsid w:val="00FD245E"/>
    <w:rsid w:val="00FD4CA4"/>
    <w:rsid w:val="00FD4CA8"/>
    <w:rsid w:val="00FD5B86"/>
    <w:rsid w:val="00FD6763"/>
    <w:rsid w:val="00FD6B6A"/>
    <w:rsid w:val="00FD75D2"/>
    <w:rsid w:val="00FE0F80"/>
    <w:rsid w:val="00FE516D"/>
    <w:rsid w:val="00FE5415"/>
    <w:rsid w:val="00FE5BBA"/>
    <w:rsid w:val="00FE732F"/>
    <w:rsid w:val="00FF0AFF"/>
    <w:rsid w:val="00FF16CE"/>
    <w:rsid w:val="00FF1B90"/>
    <w:rsid w:val="00FF22BB"/>
    <w:rsid w:val="00FF239D"/>
    <w:rsid w:val="00FF25B4"/>
    <w:rsid w:val="00FF35F7"/>
    <w:rsid w:val="00FF3A06"/>
    <w:rsid w:val="00FF3BE6"/>
    <w:rsid w:val="00FF42A0"/>
    <w:rsid w:val="00FF5557"/>
    <w:rsid w:val="00FF7385"/>
    <w:rsid w:val="00FF7BAE"/>
    <w:rsid w:val="00FF7C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2" fillcolor="white">
      <v:fill color="white"/>
      <o:colormenu v:ext="edit" strokecolor="#396"/>
    </o:shapedefaults>
    <o:shapelayout v:ext="edit">
      <o:idmap v:ext="edit" data="1"/>
      <o:rules v:ext="edit">
        <o:r id="V:Rule1" type="callout" idref="#_x0000_s111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Address"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EC"/>
    <w:pPr>
      <w:spacing w:after="120"/>
    </w:pPr>
    <w:rPr>
      <w:rFonts w:ascii="Calibri" w:eastAsia="Calibri" w:hAnsi="Calibri"/>
      <w:sz w:val="24"/>
      <w:szCs w:val="24"/>
      <w:lang w:bidi="en-US"/>
    </w:rPr>
  </w:style>
  <w:style w:type="paragraph" w:styleId="Heading1">
    <w:name w:val="heading 1"/>
    <w:basedOn w:val="Normal"/>
    <w:next w:val="BodyText"/>
    <w:link w:val="Heading1Char"/>
    <w:qFormat/>
    <w:rsid w:val="00C032A0"/>
    <w:pPr>
      <w:keepNext/>
      <w:pageBreakBefore/>
      <w:numPr>
        <w:numId w:val="1"/>
      </w:numPr>
      <w:spacing w:before="600" w:after="60"/>
      <w:outlineLvl w:val="0"/>
    </w:pPr>
    <w:rPr>
      <w:rFonts w:ascii="Arial" w:eastAsia="Simsun (Founder Extended)" w:hAnsi="Arial" w:cs="Arial"/>
      <w:b/>
      <w:bCs/>
      <w:kern w:val="28"/>
      <w:sz w:val="28"/>
      <w:szCs w:val="28"/>
    </w:rPr>
  </w:style>
  <w:style w:type="paragraph" w:styleId="Heading2">
    <w:name w:val="heading 2"/>
    <w:basedOn w:val="Normal"/>
    <w:next w:val="BodyText"/>
    <w:link w:val="Heading2Char"/>
    <w:qFormat/>
    <w:rsid w:val="003C5E0B"/>
    <w:pPr>
      <w:keepNext/>
      <w:numPr>
        <w:ilvl w:val="1"/>
        <w:numId w:val="1"/>
      </w:numPr>
      <w:tabs>
        <w:tab w:val="clear" w:pos="1296"/>
        <w:tab w:val="left" w:pos="900"/>
      </w:tabs>
      <w:spacing w:before="240" w:after="60"/>
      <w:ind w:left="900" w:hanging="540"/>
      <w:outlineLvl w:val="1"/>
    </w:pPr>
    <w:rPr>
      <w:rFonts w:ascii="Arial" w:hAnsi="Arial" w:cs="Arial"/>
      <w:b/>
      <w:bCs/>
      <w:i/>
      <w:iCs/>
    </w:rPr>
  </w:style>
  <w:style w:type="paragraph" w:styleId="Heading3">
    <w:name w:val="heading 3"/>
    <w:basedOn w:val="Normal"/>
    <w:next w:val="BodyText"/>
    <w:link w:val="Heading3Char"/>
    <w:qFormat/>
    <w:rsid w:val="003A34A5"/>
    <w:pPr>
      <w:keepNext/>
      <w:numPr>
        <w:ilvl w:val="2"/>
        <w:numId w:val="1"/>
      </w:numPr>
      <w:spacing w:before="240" w:after="60"/>
      <w:ind w:left="1440" w:hanging="864"/>
      <w:outlineLvl w:val="2"/>
    </w:pPr>
    <w:rPr>
      <w:rFonts w:ascii="Arial" w:hAnsi="Arial" w:cs="Arial"/>
      <w:b/>
      <w:bCs/>
    </w:rPr>
  </w:style>
  <w:style w:type="paragraph" w:styleId="Heading4">
    <w:name w:val="heading 4"/>
    <w:basedOn w:val="Normal"/>
    <w:next w:val="BodyText"/>
    <w:link w:val="Heading4Char"/>
    <w:qFormat/>
    <w:rsid w:val="00A2051B"/>
    <w:pPr>
      <w:keepNext/>
      <w:numPr>
        <w:ilvl w:val="3"/>
        <w:numId w:val="1"/>
      </w:numPr>
      <w:spacing w:before="240" w:after="60"/>
      <w:ind w:left="1728"/>
      <w:outlineLvl w:val="3"/>
    </w:pPr>
    <w:rPr>
      <w:rFonts w:ascii="Arial" w:hAnsi="Arial" w:cs="Arial"/>
      <w:b/>
      <w:bCs/>
    </w:rPr>
  </w:style>
  <w:style w:type="paragraph" w:styleId="Heading5">
    <w:name w:val="heading 5"/>
    <w:basedOn w:val="Normal"/>
    <w:next w:val="Normal"/>
    <w:qFormat/>
    <w:rsid w:val="006F0314"/>
    <w:pPr>
      <w:keepNext/>
      <w:numPr>
        <w:ilvl w:val="4"/>
        <w:numId w:val="1"/>
      </w:numPr>
      <w:spacing w:before="240" w:after="60"/>
      <w:ind w:left="2160"/>
      <w:outlineLvl w:val="4"/>
    </w:pPr>
    <w:rPr>
      <w:rFonts w:ascii="Arial" w:hAnsi="Arial" w:cs="Arial"/>
      <w:b/>
      <w:bCs/>
      <w:i/>
      <w:iCs/>
    </w:rPr>
  </w:style>
  <w:style w:type="paragraph" w:styleId="Heading6">
    <w:name w:val="heading 6"/>
    <w:basedOn w:val="Normal"/>
    <w:next w:val="Normal"/>
    <w:qFormat/>
    <w:rsid w:val="00387127"/>
    <w:pPr>
      <w:numPr>
        <w:ilvl w:val="5"/>
        <w:numId w:val="1"/>
      </w:numPr>
      <w:spacing w:before="240" w:after="60"/>
      <w:outlineLvl w:val="5"/>
    </w:pPr>
    <w:rPr>
      <w:b/>
      <w:bCs/>
      <w:sz w:val="22"/>
      <w:szCs w:val="22"/>
    </w:rPr>
  </w:style>
  <w:style w:type="paragraph" w:styleId="Heading7">
    <w:name w:val="heading 7"/>
    <w:basedOn w:val="Normal"/>
    <w:next w:val="Normal"/>
    <w:qFormat/>
    <w:rsid w:val="00387127"/>
    <w:pPr>
      <w:numPr>
        <w:ilvl w:val="6"/>
        <w:numId w:val="1"/>
      </w:numPr>
      <w:spacing w:before="240" w:after="60"/>
      <w:outlineLvl w:val="6"/>
    </w:pPr>
  </w:style>
  <w:style w:type="paragraph" w:styleId="Heading8">
    <w:name w:val="heading 8"/>
    <w:basedOn w:val="Normal"/>
    <w:next w:val="Normal"/>
    <w:qFormat/>
    <w:rsid w:val="00387127"/>
    <w:pPr>
      <w:numPr>
        <w:ilvl w:val="7"/>
        <w:numId w:val="1"/>
      </w:numPr>
      <w:spacing w:before="240" w:after="60"/>
      <w:outlineLvl w:val="7"/>
    </w:pPr>
    <w:rPr>
      <w:i/>
      <w:iCs/>
    </w:rPr>
  </w:style>
  <w:style w:type="paragraph" w:styleId="Heading9">
    <w:name w:val="heading 9"/>
    <w:basedOn w:val="Normal"/>
    <w:next w:val="Normal"/>
    <w:qFormat/>
    <w:rsid w:val="0038712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018"/>
    <w:pPr>
      <w:tabs>
        <w:tab w:val="center" w:pos="4320"/>
        <w:tab w:val="right" w:pos="8640"/>
      </w:tabs>
    </w:pPr>
  </w:style>
  <w:style w:type="paragraph" w:styleId="Footer">
    <w:name w:val="footer"/>
    <w:basedOn w:val="Normal"/>
    <w:rsid w:val="00615018"/>
    <w:pPr>
      <w:tabs>
        <w:tab w:val="center" w:pos="4320"/>
        <w:tab w:val="right" w:pos="8640"/>
      </w:tabs>
    </w:pPr>
  </w:style>
  <w:style w:type="paragraph" w:styleId="BodyText">
    <w:name w:val="Body Text"/>
    <w:basedOn w:val="Normal"/>
    <w:link w:val="BodyTextChar"/>
    <w:rsid w:val="00615018"/>
  </w:style>
  <w:style w:type="paragraph" w:styleId="Title">
    <w:name w:val="Title"/>
    <w:basedOn w:val="Normal"/>
    <w:next w:val="BodyText"/>
    <w:qFormat/>
    <w:rsid w:val="00615018"/>
    <w:pPr>
      <w:spacing w:before="240" w:after="60"/>
      <w:jc w:val="center"/>
      <w:outlineLvl w:val="0"/>
    </w:pPr>
    <w:rPr>
      <w:rFonts w:ascii="Arial" w:hAnsi="Arial" w:cs="Arial"/>
      <w:b/>
      <w:bCs/>
      <w:kern w:val="28"/>
      <w:sz w:val="32"/>
      <w:szCs w:val="32"/>
    </w:rPr>
  </w:style>
  <w:style w:type="character" w:customStyle="1" w:styleId="CaptionChar">
    <w:name w:val="Caption Char"/>
    <w:basedOn w:val="DefaultParagraphFont"/>
    <w:link w:val="Caption"/>
    <w:rsid w:val="00121146"/>
    <w:rPr>
      <w:rFonts w:ascii="Calibri" w:eastAsia="Calibri" w:hAnsi="Calibri"/>
      <w:b/>
      <w:bCs/>
      <w:lang w:bidi="en-US"/>
    </w:rPr>
  </w:style>
  <w:style w:type="paragraph" w:styleId="ListNumber">
    <w:name w:val="List Number"/>
    <w:basedOn w:val="Normal"/>
    <w:rsid w:val="003A57FA"/>
    <w:pPr>
      <w:numPr>
        <w:numId w:val="8"/>
      </w:numPr>
    </w:pPr>
  </w:style>
  <w:style w:type="character" w:styleId="Hyperlink">
    <w:name w:val="Hyperlink"/>
    <w:basedOn w:val="DefaultParagraphFont"/>
    <w:uiPriority w:val="99"/>
    <w:unhideWhenUsed/>
    <w:rsid w:val="002A5608"/>
    <w:rPr>
      <w:color w:val="0000FF" w:themeColor="hyperlink"/>
      <w:u w:val="single"/>
    </w:rPr>
  </w:style>
  <w:style w:type="paragraph" w:styleId="TOCHeading">
    <w:name w:val="TOC Heading"/>
    <w:basedOn w:val="Heading1"/>
    <w:next w:val="Normal"/>
    <w:uiPriority w:val="39"/>
    <w:unhideWhenUsed/>
    <w:qFormat/>
    <w:rsid w:val="00414B1D"/>
    <w:pPr>
      <w:keepLines/>
      <w:pageBreakBefore w:val="0"/>
      <w:numPr>
        <w:numId w:val="0"/>
      </w:numPr>
      <w:spacing w:before="480" w:after="0" w:line="276" w:lineRule="auto"/>
      <w:outlineLvl w:val="9"/>
    </w:pPr>
    <w:rPr>
      <w:rFonts w:ascii="Cambria" w:eastAsia="Times New Roman" w:hAnsi="Cambria" w:cs="Times New Roman"/>
      <w:color w:val="365F91"/>
      <w:kern w:val="0"/>
      <w:lang w:bidi="ar-SA"/>
    </w:rPr>
  </w:style>
  <w:style w:type="paragraph" w:styleId="ListBullet">
    <w:name w:val="List Bullet"/>
    <w:basedOn w:val="Normal"/>
    <w:next w:val="BodyText"/>
    <w:rsid w:val="0083030A"/>
    <w:pPr>
      <w:numPr>
        <w:numId w:val="2"/>
      </w:numPr>
      <w:spacing w:after="60"/>
    </w:pPr>
  </w:style>
  <w:style w:type="paragraph" w:styleId="EndnoteText">
    <w:name w:val="endnote text"/>
    <w:basedOn w:val="Normal"/>
    <w:link w:val="EndnoteTextChar"/>
    <w:semiHidden/>
    <w:rsid w:val="00B43BC7"/>
  </w:style>
  <w:style w:type="character" w:styleId="EndnoteReference">
    <w:name w:val="endnote reference"/>
    <w:basedOn w:val="DefaultParagraphFont"/>
    <w:semiHidden/>
    <w:rsid w:val="00B75F41"/>
    <w:rPr>
      <w:rFonts w:ascii="Times New Roman" w:hAnsi="Times New Roman"/>
      <w:color w:val="000000"/>
      <w:sz w:val="24"/>
      <w:szCs w:val="24"/>
      <w:bdr w:val="none" w:sz="0" w:space="0" w:color="auto"/>
      <w:shd w:val="clear" w:color="auto" w:fill="FFFF00"/>
      <w:vertAlign w:val="baseline"/>
    </w:rPr>
  </w:style>
  <w:style w:type="character" w:customStyle="1" w:styleId="Heading3Char">
    <w:name w:val="Heading 3 Char"/>
    <w:basedOn w:val="DefaultParagraphFont"/>
    <w:link w:val="Heading3"/>
    <w:rsid w:val="003A34A5"/>
    <w:rPr>
      <w:rFonts w:ascii="Arial" w:eastAsia="Calibri" w:hAnsi="Arial" w:cs="Arial"/>
      <w:b/>
      <w:bCs/>
      <w:sz w:val="24"/>
      <w:szCs w:val="24"/>
      <w:lang w:bidi="en-US"/>
    </w:rPr>
  </w:style>
  <w:style w:type="character" w:customStyle="1" w:styleId="Heading4Char">
    <w:name w:val="Heading 4 Char"/>
    <w:basedOn w:val="DefaultParagraphFont"/>
    <w:link w:val="Heading4"/>
    <w:rsid w:val="00A2051B"/>
    <w:rPr>
      <w:rFonts w:ascii="Arial" w:eastAsia="Calibri" w:hAnsi="Arial" w:cs="Arial"/>
      <w:b/>
      <w:bCs/>
      <w:sz w:val="24"/>
      <w:szCs w:val="24"/>
      <w:lang w:bidi="en-US"/>
    </w:rPr>
  </w:style>
  <w:style w:type="character" w:customStyle="1" w:styleId="Heading2Char">
    <w:name w:val="Heading 2 Char"/>
    <w:basedOn w:val="DefaultParagraphFont"/>
    <w:link w:val="Heading2"/>
    <w:rsid w:val="003C5E0B"/>
    <w:rPr>
      <w:rFonts w:ascii="Arial" w:eastAsia="Calibri" w:hAnsi="Arial" w:cs="Arial"/>
      <w:b/>
      <w:bCs/>
      <w:i/>
      <w:iCs/>
      <w:sz w:val="24"/>
      <w:szCs w:val="24"/>
      <w:lang w:bidi="en-US"/>
    </w:rPr>
  </w:style>
  <w:style w:type="paragraph" w:styleId="BalloonText">
    <w:name w:val="Balloon Text"/>
    <w:basedOn w:val="Normal"/>
    <w:semiHidden/>
    <w:rsid w:val="00956969"/>
    <w:rPr>
      <w:rFonts w:ascii="Tahoma" w:hAnsi="Tahoma" w:cs="Tahoma"/>
      <w:sz w:val="16"/>
      <w:szCs w:val="16"/>
    </w:rPr>
  </w:style>
  <w:style w:type="paragraph" w:styleId="TOC1">
    <w:name w:val="toc 1"/>
    <w:basedOn w:val="Normal"/>
    <w:next w:val="Normal"/>
    <w:link w:val="TOC1Char"/>
    <w:autoRedefine/>
    <w:uiPriority w:val="39"/>
    <w:rsid w:val="00916031"/>
    <w:pPr>
      <w:tabs>
        <w:tab w:val="left" w:pos="432"/>
        <w:tab w:val="right" w:leader="dot" w:pos="9360"/>
      </w:tabs>
      <w:spacing w:before="120" w:after="0"/>
    </w:pPr>
    <w:rPr>
      <w:b/>
      <w:sz w:val="22"/>
    </w:rPr>
  </w:style>
  <w:style w:type="paragraph" w:styleId="TOC2">
    <w:name w:val="toc 2"/>
    <w:basedOn w:val="Normal"/>
    <w:next w:val="Normal"/>
    <w:autoRedefine/>
    <w:uiPriority w:val="39"/>
    <w:rsid w:val="00C90396"/>
    <w:pPr>
      <w:tabs>
        <w:tab w:val="left" w:pos="864"/>
        <w:tab w:val="right" w:leader="dot" w:pos="9360"/>
      </w:tabs>
      <w:spacing w:after="0"/>
      <w:ind w:left="360"/>
    </w:pPr>
    <w:rPr>
      <w:noProof/>
      <w:sz w:val="20"/>
    </w:rPr>
  </w:style>
  <w:style w:type="paragraph" w:styleId="TOC3">
    <w:name w:val="toc 3"/>
    <w:basedOn w:val="Normal"/>
    <w:next w:val="Normal"/>
    <w:autoRedefine/>
    <w:uiPriority w:val="39"/>
    <w:rsid w:val="00916031"/>
    <w:pPr>
      <w:tabs>
        <w:tab w:val="left" w:pos="1260"/>
        <w:tab w:val="right" w:leader="dot" w:pos="9360"/>
      </w:tabs>
      <w:spacing w:after="0"/>
      <w:ind w:left="547"/>
    </w:pPr>
    <w:rPr>
      <w:noProof/>
      <w:sz w:val="20"/>
    </w:rPr>
  </w:style>
  <w:style w:type="paragraph" w:styleId="TOC4">
    <w:name w:val="toc 4"/>
    <w:basedOn w:val="Normal"/>
    <w:next w:val="Normal"/>
    <w:autoRedefine/>
    <w:uiPriority w:val="39"/>
    <w:rsid w:val="00D33F12"/>
    <w:pPr>
      <w:tabs>
        <w:tab w:val="left" w:pos="1620"/>
        <w:tab w:val="right" w:leader="dot" w:pos="8630"/>
      </w:tabs>
      <w:spacing w:after="0"/>
      <w:ind w:left="720"/>
    </w:pPr>
    <w:rPr>
      <w:sz w:val="20"/>
    </w:rPr>
  </w:style>
  <w:style w:type="paragraph" w:styleId="TOC5">
    <w:name w:val="toc 5"/>
    <w:basedOn w:val="Normal"/>
    <w:next w:val="Normal"/>
    <w:autoRedefine/>
    <w:uiPriority w:val="39"/>
    <w:rsid w:val="00110BAC"/>
    <w:pPr>
      <w:ind w:left="960"/>
    </w:pPr>
  </w:style>
  <w:style w:type="paragraph" w:styleId="TOC6">
    <w:name w:val="toc 6"/>
    <w:basedOn w:val="Normal"/>
    <w:next w:val="Normal"/>
    <w:autoRedefine/>
    <w:uiPriority w:val="39"/>
    <w:rsid w:val="00110BAC"/>
    <w:pPr>
      <w:ind w:left="1200"/>
    </w:pPr>
  </w:style>
  <w:style w:type="paragraph" w:styleId="TOC7">
    <w:name w:val="toc 7"/>
    <w:basedOn w:val="Normal"/>
    <w:next w:val="Normal"/>
    <w:autoRedefine/>
    <w:uiPriority w:val="39"/>
    <w:rsid w:val="00110BAC"/>
    <w:pPr>
      <w:ind w:left="1440"/>
    </w:pPr>
  </w:style>
  <w:style w:type="paragraph" w:styleId="TOC8">
    <w:name w:val="toc 8"/>
    <w:basedOn w:val="Normal"/>
    <w:next w:val="Normal"/>
    <w:autoRedefine/>
    <w:uiPriority w:val="39"/>
    <w:rsid w:val="00110BAC"/>
    <w:pPr>
      <w:ind w:left="1680"/>
    </w:pPr>
  </w:style>
  <w:style w:type="paragraph" w:styleId="TOC9">
    <w:name w:val="toc 9"/>
    <w:basedOn w:val="Normal"/>
    <w:next w:val="Normal"/>
    <w:autoRedefine/>
    <w:uiPriority w:val="39"/>
    <w:rsid w:val="00110BAC"/>
    <w:pPr>
      <w:ind w:left="1920"/>
    </w:pPr>
  </w:style>
  <w:style w:type="paragraph" w:styleId="FootnoteText">
    <w:name w:val="footnote text"/>
    <w:basedOn w:val="Normal"/>
    <w:semiHidden/>
    <w:rsid w:val="006C4003"/>
    <w:rPr>
      <w:sz w:val="20"/>
      <w:szCs w:val="20"/>
    </w:rPr>
  </w:style>
  <w:style w:type="character" w:styleId="FootnoteReference">
    <w:name w:val="footnote reference"/>
    <w:basedOn w:val="DefaultParagraphFont"/>
    <w:semiHidden/>
    <w:rsid w:val="006C4003"/>
    <w:rPr>
      <w:vertAlign w:val="superscript"/>
    </w:rPr>
  </w:style>
  <w:style w:type="paragraph" w:styleId="Caption">
    <w:name w:val="caption"/>
    <w:basedOn w:val="Normal"/>
    <w:next w:val="Normal"/>
    <w:link w:val="CaptionChar"/>
    <w:qFormat/>
    <w:rsid w:val="00121146"/>
    <w:pPr>
      <w:jc w:val="center"/>
    </w:pPr>
    <w:rPr>
      <w:b/>
      <w:bCs/>
      <w:sz w:val="20"/>
      <w:szCs w:val="20"/>
    </w:rPr>
  </w:style>
  <w:style w:type="paragraph" w:styleId="TableofFigures">
    <w:name w:val="table of figures"/>
    <w:basedOn w:val="Normal"/>
    <w:next w:val="Normal"/>
    <w:link w:val="TableofFiguresChar"/>
    <w:uiPriority w:val="99"/>
    <w:rsid w:val="00C776AB"/>
    <w:pPr>
      <w:tabs>
        <w:tab w:val="left" w:pos="900"/>
        <w:tab w:val="right" w:leader="dot" w:pos="9350"/>
      </w:tabs>
      <w:spacing w:after="0"/>
    </w:pPr>
    <w:rPr>
      <w:noProof/>
      <w:sz w:val="20"/>
    </w:rPr>
  </w:style>
  <w:style w:type="table" w:styleId="TableGrid">
    <w:name w:val="Table Grid"/>
    <w:basedOn w:val="TableNormal"/>
    <w:rsid w:val="00885F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Numbered">
    <w:name w:val="Style Numbered"/>
    <w:rsid w:val="00AA3744"/>
    <w:pPr>
      <w:numPr>
        <w:numId w:val="3"/>
      </w:numPr>
    </w:pPr>
  </w:style>
  <w:style w:type="character" w:customStyle="1" w:styleId="BodyTextChar">
    <w:name w:val="Body Text Char"/>
    <w:basedOn w:val="DefaultParagraphFont"/>
    <w:link w:val="BodyText"/>
    <w:rsid w:val="005F1AC5"/>
    <w:rPr>
      <w:rFonts w:eastAsia="SimSun"/>
      <w:sz w:val="24"/>
      <w:szCs w:val="24"/>
      <w:lang w:val="en-US" w:eastAsia="zh-CN" w:bidi="ar-SA"/>
    </w:rPr>
  </w:style>
  <w:style w:type="paragraph" w:customStyle="1" w:styleId="MTDisplayEquation">
    <w:name w:val="MTDisplayEquation"/>
    <w:basedOn w:val="BodyText"/>
    <w:next w:val="Normal"/>
    <w:rsid w:val="001021AE"/>
    <w:pPr>
      <w:tabs>
        <w:tab w:val="center" w:pos="4320"/>
        <w:tab w:val="right" w:pos="8640"/>
      </w:tabs>
    </w:pPr>
  </w:style>
  <w:style w:type="paragraph" w:customStyle="1" w:styleId="EndNoteText0">
    <w:name w:val="EndNoteText"/>
    <w:basedOn w:val="Normal"/>
    <w:link w:val="EndNoteTextChar0"/>
    <w:rsid w:val="0019289A"/>
    <w:pPr>
      <w:ind w:left="360" w:hanging="360"/>
    </w:pPr>
  </w:style>
  <w:style w:type="character" w:customStyle="1" w:styleId="EndnoteTextChar">
    <w:name w:val="Endnote Text Char"/>
    <w:basedOn w:val="DefaultParagraphFont"/>
    <w:link w:val="EndnoteText"/>
    <w:rsid w:val="00B43BC7"/>
    <w:rPr>
      <w:rFonts w:eastAsia="SimSun"/>
      <w:sz w:val="24"/>
      <w:szCs w:val="24"/>
      <w:lang w:val="en-US" w:eastAsia="zh-CN" w:bidi="ar-SA"/>
    </w:rPr>
  </w:style>
  <w:style w:type="character" w:customStyle="1" w:styleId="EndNoteTextChar0">
    <w:name w:val="EndNoteText Char"/>
    <w:basedOn w:val="DefaultParagraphFont"/>
    <w:link w:val="EndNoteText0"/>
    <w:rsid w:val="0019289A"/>
    <w:rPr>
      <w:rFonts w:eastAsia="SimSun"/>
      <w:sz w:val="24"/>
      <w:szCs w:val="24"/>
      <w:lang w:val="en-US" w:eastAsia="zh-CN" w:bidi="ar-SA"/>
    </w:rPr>
  </w:style>
  <w:style w:type="paragraph" w:customStyle="1" w:styleId="Appendix">
    <w:name w:val="Appendix"/>
    <w:basedOn w:val="Heading2"/>
    <w:next w:val="BodyText"/>
    <w:rsid w:val="00B47E15"/>
    <w:pPr>
      <w:pageBreakBefore/>
      <w:numPr>
        <w:numId w:val="4"/>
      </w:numPr>
      <w:tabs>
        <w:tab w:val="clear" w:pos="576"/>
        <w:tab w:val="clear" w:pos="900"/>
        <w:tab w:val="left" w:pos="2016"/>
        <w:tab w:val="right" w:pos="8640"/>
      </w:tabs>
    </w:pPr>
    <w:rPr>
      <w:u w:val="single" w:color="000000"/>
    </w:rPr>
  </w:style>
  <w:style w:type="numbering" w:customStyle="1" w:styleId="StyleBulleted">
    <w:name w:val="Style Bulleted"/>
    <w:basedOn w:val="NoList"/>
    <w:rsid w:val="00C75D36"/>
    <w:pPr>
      <w:numPr>
        <w:numId w:val="5"/>
      </w:numPr>
    </w:pPr>
  </w:style>
  <w:style w:type="character" w:customStyle="1" w:styleId="Heading1Char">
    <w:name w:val="Heading 1 Char"/>
    <w:basedOn w:val="DefaultParagraphFont"/>
    <w:link w:val="Heading1"/>
    <w:rsid w:val="00C032A0"/>
    <w:rPr>
      <w:rFonts w:ascii="Arial" w:eastAsia="Simsun (Founder Extended)" w:hAnsi="Arial" w:cs="Arial"/>
      <w:b/>
      <w:bCs/>
      <w:kern w:val="28"/>
      <w:sz w:val="28"/>
      <w:szCs w:val="28"/>
      <w:lang w:bidi="en-US"/>
    </w:rPr>
  </w:style>
  <w:style w:type="paragraph" w:styleId="HTMLAddress">
    <w:name w:val="HTML Address"/>
    <w:basedOn w:val="Normal"/>
    <w:link w:val="HTMLAddressChar"/>
    <w:uiPriority w:val="99"/>
    <w:unhideWhenUsed/>
    <w:rsid w:val="007C506F"/>
    <w:pPr>
      <w:spacing w:after="0"/>
    </w:pPr>
    <w:rPr>
      <w:rFonts w:ascii="Times New Roman" w:eastAsia="Times New Roman" w:hAnsi="Times New Roman"/>
      <w:i/>
      <w:iCs/>
      <w:lang w:bidi="ar-SA"/>
    </w:rPr>
  </w:style>
  <w:style w:type="character" w:customStyle="1" w:styleId="HTMLAddressChar">
    <w:name w:val="HTML Address Char"/>
    <w:basedOn w:val="DefaultParagraphFont"/>
    <w:link w:val="HTMLAddress"/>
    <w:uiPriority w:val="99"/>
    <w:rsid w:val="007C506F"/>
    <w:rPr>
      <w:rFonts w:eastAsia="Times New Roman"/>
      <w:i/>
      <w:iCs/>
      <w:sz w:val="24"/>
      <w:szCs w:val="24"/>
    </w:rPr>
  </w:style>
  <w:style w:type="character" w:customStyle="1" w:styleId="TOC1Char">
    <w:name w:val="TOC 1 Char"/>
    <w:basedOn w:val="DefaultParagraphFont"/>
    <w:link w:val="TOC1"/>
    <w:uiPriority w:val="39"/>
    <w:rsid w:val="00916031"/>
    <w:rPr>
      <w:rFonts w:ascii="Calibri" w:eastAsia="Calibri" w:hAnsi="Calibri"/>
      <w:b/>
      <w:sz w:val="22"/>
      <w:szCs w:val="24"/>
      <w:lang w:bidi="en-US"/>
    </w:rPr>
  </w:style>
  <w:style w:type="character" w:customStyle="1" w:styleId="TableofFiguresChar">
    <w:name w:val="Table of Figures Char"/>
    <w:basedOn w:val="DefaultParagraphFont"/>
    <w:link w:val="TableofFigures"/>
    <w:uiPriority w:val="99"/>
    <w:rsid w:val="00C776AB"/>
    <w:rPr>
      <w:rFonts w:ascii="Calibri" w:eastAsia="Calibri" w:hAnsi="Calibri"/>
      <w:noProof/>
      <w:szCs w:val="24"/>
      <w:lang w:bidi="en-US"/>
    </w:rPr>
  </w:style>
  <w:style w:type="paragraph" w:styleId="BodyTextFirstIndent">
    <w:name w:val="Body Text First Indent"/>
    <w:basedOn w:val="BodyText"/>
    <w:link w:val="BodyTextFirstIndentChar"/>
    <w:unhideWhenUsed/>
    <w:rsid w:val="00895AB6"/>
    <w:pPr>
      <w:ind w:left="360"/>
    </w:pPr>
    <w:rPr>
      <w:rFonts w:asciiTheme="minorHAnsi" w:eastAsiaTheme="minorHAnsi" w:hAnsiTheme="minorHAnsi"/>
    </w:rPr>
  </w:style>
  <w:style w:type="character" w:customStyle="1" w:styleId="BodyTextFirstIndentChar">
    <w:name w:val="Body Text First Indent Char"/>
    <w:basedOn w:val="BodyTextChar"/>
    <w:link w:val="BodyTextFirstIndent"/>
    <w:rsid w:val="00895AB6"/>
    <w:rPr>
      <w:rFonts w:asciiTheme="minorHAnsi" w:eastAsiaTheme="minorHAnsi" w:hAnsiTheme="minorHAnsi"/>
      <w:lang w:bidi="en-US"/>
    </w:rPr>
  </w:style>
  <w:style w:type="character" w:customStyle="1" w:styleId="StyleEndnoteReferenceBlack">
    <w:name w:val="Style Endnote Reference + Black"/>
    <w:basedOn w:val="EndnoteReference"/>
    <w:rsid w:val="00E3433A"/>
    <w:rPr>
      <w:bdr w:val="none" w:sz="0" w:space="0" w:color="auto"/>
      <w:shd w:val="clear" w:color="auto" w:fill="FFFF00"/>
    </w:rPr>
  </w:style>
  <w:style w:type="paragraph" w:customStyle="1" w:styleId="Note">
    <w:name w:val="Note"/>
    <w:basedOn w:val="BodyTextFirstIndent"/>
    <w:rsid w:val="00895AB6"/>
    <w:pPr>
      <w:ind w:right="720"/>
    </w:pPr>
    <w:rPr>
      <w:rFonts w:eastAsia="Times New Roman"/>
      <w:szCs w:val="20"/>
    </w:rPr>
  </w:style>
  <w:style w:type="paragraph" w:styleId="Revision">
    <w:name w:val="Revision"/>
    <w:hidden/>
    <w:uiPriority w:val="99"/>
    <w:semiHidden/>
    <w:rsid w:val="00AE0C33"/>
    <w:rPr>
      <w:rFonts w:ascii="Calibri" w:eastAsia="Calibri" w:hAnsi="Calibri"/>
      <w:sz w:val="24"/>
      <w:szCs w:val="24"/>
      <w:lang w:bidi="en-US"/>
    </w:rPr>
  </w:style>
</w:styles>
</file>

<file path=word/webSettings.xml><?xml version="1.0" encoding="utf-8"?>
<w:webSettings xmlns:r="http://schemas.openxmlformats.org/officeDocument/2006/relationships" xmlns:w="http://schemas.openxmlformats.org/wordprocessingml/2006/main">
  <w:divs>
    <w:div w:id="41105033">
      <w:bodyDiv w:val="1"/>
      <w:marLeft w:val="0"/>
      <w:marRight w:val="0"/>
      <w:marTop w:val="0"/>
      <w:marBottom w:val="0"/>
      <w:divBdr>
        <w:top w:val="none" w:sz="0" w:space="0" w:color="auto"/>
        <w:left w:val="none" w:sz="0" w:space="0" w:color="auto"/>
        <w:bottom w:val="none" w:sz="0" w:space="0" w:color="auto"/>
        <w:right w:val="none" w:sz="0" w:space="0" w:color="auto"/>
      </w:divBdr>
    </w:div>
    <w:div w:id="111629663">
      <w:bodyDiv w:val="1"/>
      <w:marLeft w:val="0"/>
      <w:marRight w:val="0"/>
      <w:marTop w:val="0"/>
      <w:marBottom w:val="0"/>
      <w:divBdr>
        <w:top w:val="none" w:sz="0" w:space="0" w:color="auto"/>
        <w:left w:val="none" w:sz="0" w:space="0" w:color="auto"/>
        <w:bottom w:val="none" w:sz="0" w:space="0" w:color="auto"/>
        <w:right w:val="none" w:sz="0" w:space="0" w:color="auto"/>
      </w:divBdr>
    </w:div>
    <w:div w:id="126554916">
      <w:bodyDiv w:val="1"/>
      <w:marLeft w:val="0"/>
      <w:marRight w:val="0"/>
      <w:marTop w:val="0"/>
      <w:marBottom w:val="0"/>
      <w:divBdr>
        <w:top w:val="none" w:sz="0" w:space="0" w:color="auto"/>
        <w:left w:val="none" w:sz="0" w:space="0" w:color="auto"/>
        <w:bottom w:val="none" w:sz="0" w:space="0" w:color="auto"/>
        <w:right w:val="none" w:sz="0" w:space="0" w:color="auto"/>
      </w:divBdr>
    </w:div>
    <w:div w:id="173080832">
      <w:bodyDiv w:val="1"/>
      <w:marLeft w:val="0"/>
      <w:marRight w:val="0"/>
      <w:marTop w:val="0"/>
      <w:marBottom w:val="0"/>
      <w:divBdr>
        <w:top w:val="none" w:sz="0" w:space="0" w:color="auto"/>
        <w:left w:val="none" w:sz="0" w:space="0" w:color="auto"/>
        <w:bottom w:val="none" w:sz="0" w:space="0" w:color="auto"/>
        <w:right w:val="none" w:sz="0" w:space="0" w:color="auto"/>
      </w:divBdr>
    </w:div>
    <w:div w:id="360594043">
      <w:bodyDiv w:val="1"/>
      <w:marLeft w:val="0"/>
      <w:marRight w:val="0"/>
      <w:marTop w:val="0"/>
      <w:marBottom w:val="0"/>
      <w:divBdr>
        <w:top w:val="none" w:sz="0" w:space="0" w:color="auto"/>
        <w:left w:val="none" w:sz="0" w:space="0" w:color="auto"/>
        <w:bottom w:val="none" w:sz="0" w:space="0" w:color="auto"/>
        <w:right w:val="none" w:sz="0" w:space="0" w:color="auto"/>
      </w:divBdr>
    </w:div>
    <w:div w:id="531695530">
      <w:bodyDiv w:val="1"/>
      <w:marLeft w:val="0"/>
      <w:marRight w:val="0"/>
      <w:marTop w:val="0"/>
      <w:marBottom w:val="0"/>
      <w:divBdr>
        <w:top w:val="none" w:sz="0" w:space="0" w:color="auto"/>
        <w:left w:val="none" w:sz="0" w:space="0" w:color="auto"/>
        <w:bottom w:val="none" w:sz="0" w:space="0" w:color="auto"/>
        <w:right w:val="none" w:sz="0" w:space="0" w:color="auto"/>
      </w:divBdr>
    </w:div>
    <w:div w:id="746919013">
      <w:bodyDiv w:val="1"/>
      <w:marLeft w:val="0"/>
      <w:marRight w:val="0"/>
      <w:marTop w:val="0"/>
      <w:marBottom w:val="0"/>
      <w:divBdr>
        <w:top w:val="none" w:sz="0" w:space="0" w:color="auto"/>
        <w:left w:val="none" w:sz="0" w:space="0" w:color="auto"/>
        <w:bottom w:val="none" w:sz="0" w:space="0" w:color="auto"/>
        <w:right w:val="none" w:sz="0" w:space="0" w:color="auto"/>
      </w:divBdr>
    </w:div>
    <w:div w:id="852065884">
      <w:bodyDiv w:val="1"/>
      <w:marLeft w:val="0"/>
      <w:marRight w:val="0"/>
      <w:marTop w:val="0"/>
      <w:marBottom w:val="0"/>
      <w:divBdr>
        <w:top w:val="none" w:sz="0" w:space="0" w:color="auto"/>
        <w:left w:val="none" w:sz="0" w:space="0" w:color="auto"/>
        <w:bottom w:val="none" w:sz="0" w:space="0" w:color="auto"/>
        <w:right w:val="none" w:sz="0" w:space="0" w:color="auto"/>
      </w:divBdr>
    </w:div>
    <w:div w:id="861433300">
      <w:bodyDiv w:val="1"/>
      <w:marLeft w:val="0"/>
      <w:marRight w:val="0"/>
      <w:marTop w:val="0"/>
      <w:marBottom w:val="0"/>
      <w:divBdr>
        <w:top w:val="none" w:sz="0" w:space="0" w:color="auto"/>
        <w:left w:val="none" w:sz="0" w:space="0" w:color="auto"/>
        <w:bottom w:val="none" w:sz="0" w:space="0" w:color="auto"/>
        <w:right w:val="none" w:sz="0" w:space="0" w:color="auto"/>
      </w:divBdr>
    </w:div>
    <w:div w:id="900602660">
      <w:bodyDiv w:val="1"/>
      <w:marLeft w:val="0"/>
      <w:marRight w:val="0"/>
      <w:marTop w:val="0"/>
      <w:marBottom w:val="0"/>
      <w:divBdr>
        <w:top w:val="none" w:sz="0" w:space="0" w:color="auto"/>
        <w:left w:val="none" w:sz="0" w:space="0" w:color="auto"/>
        <w:bottom w:val="none" w:sz="0" w:space="0" w:color="auto"/>
        <w:right w:val="none" w:sz="0" w:space="0" w:color="auto"/>
      </w:divBdr>
    </w:div>
    <w:div w:id="980844218">
      <w:bodyDiv w:val="1"/>
      <w:marLeft w:val="0"/>
      <w:marRight w:val="0"/>
      <w:marTop w:val="0"/>
      <w:marBottom w:val="0"/>
      <w:divBdr>
        <w:top w:val="none" w:sz="0" w:space="0" w:color="auto"/>
        <w:left w:val="none" w:sz="0" w:space="0" w:color="auto"/>
        <w:bottom w:val="none" w:sz="0" w:space="0" w:color="auto"/>
        <w:right w:val="none" w:sz="0" w:space="0" w:color="auto"/>
      </w:divBdr>
    </w:div>
    <w:div w:id="1108044438">
      <w:bodyDiv w:val="1"/>
      <w:marLeft w:val="0"/>
      <w:marRight w:val="0"/>
      <w:marTop w:val="0"/>
      <w:marBottom w:val="0"/>
      <w:divBdr>
        <w:top w:val="none" w:sz="0" w:space="0" w:color="auto"/>
        <w:left w:val="none" w:sz="0" w:space="0" w:color="auto"/>
        <w:bottom w:val="none" w:sz="0" w:space="0" w:color="auto"/>
        <w:right w:val="none" w:sz="0" w:space="0" w:color="auto"/>
      </w:divBdr>
    </w:div>
    <w:div w:id="1201623514">
      <w:bodyDiv w:val="1"/>
      <w:marLeft w:val="0"/>
      <w:marRight w:val="0"/>
      <w:marTop w:val="0"/>
      <w:marBottom w:val="0"/>
      <w:divBdr>
        <w:top w:val="none" w:sz="0" w:space="0" w:color="auto"/>
        <w:left w:val="none" w:sz="0" w:space="0" w:color="auto"/>
        <w:bottom w:val="none" w:sz="0" w:space="0" w:color="auto"/>
        <w:right w:val="none" w:sz="0" w:space="0" w:color="auto"/>
      </w:divBdr>
    </w:div>
    <w:div w:id="1303122708">
      <w:bodyDiv w:val="1"/>
      <w:marLeft w:val="0"/>
      <w:marRight w:val="0"/>
      <w:marTop w:val="0"/>
      <w:marBottom w:val="0"/>
      <w:divBdr>
        <w:top w:val="none" w:sz="0" w:space="0" w:color="auto"/>
        <w:left w:val="none" w:sz="0" w:space="0" w:color="auto"/>
        <w:bottom w:val="none" w:sz="0" w:space="0" w:color="auto"/>
        <w:right w:val="none" w:sz="0" w:space="0" w:color="auto"/>
      </w:divBdr>
    </w:div>
    <w:div w:id="1472868388">
      <w:bodyDiv w:val="1"/>
      <w:marLeft w:val="0"/>
      <w:marRight w:val="0"/>
      <w:marTop w:val="0"/>
      <w:marBottom w:val="0"/>
      <w:divBdr>
        <w:top w:val="none" w:sz="0" w:space="0" w:color="auto"/>
        <w:left w:val="none" w:sz="0" w:space="0" w:color="auto"/>
        <w:bottom w:val="none" w:sz="0" w:space="0" w:color="auto"/>
        <w:right w:val="none" w:sz="0" w:space="0" w:color="auto"/>
      </w:divBdr>
    </w:div>
    <w:div w:id="1507136340">
      <w:bodyDiv w:val="1"/>
      <w:marLeft w:val="0"/>
      <w:marRight w:val="0"/>
      <w:marTop w:val="0"/>
      <w:marBottom w:val="0"/>
      <w:divBdr>
        <w:top w:val="none" w:sz="0" w:space="0" w:color="auto"/>
        <w:left w:val="none" w:sz="0" w:space="0" w:color="auto"/>
        <w:bottom w:val="none" w:sz="0" w:space="0" w:color="auto"/>
        <w:right w:val="none" w:sz="0" w:space="0" w:color="auto"/>
      </w:divBdr>
    </w:div>
    <w:div w:id="1597708827">
      <w:bodyDiv w:val="1"/>
      <w:marLeft w:val="0"/>
      <w:marRight w:val="0"/>
      <w:marTop w:val="0"/>
      <w:marBottom w:val="0"/>
      <w:divBdr>
        <w:top w:val="none" w:sz="0" w:space="0" w:color="auto"/>
        <w:left w:val="none" w:sz="0" w:space="0" w:color="auto"/>
        <w:bottom w:val="none" w:sz="0" w:space="0" w:color="auto"/>
        <w:right w:val="none" w:sz="0" w:space="0" w:color="auto"/>
      </w:divBdr>
    </w:div>
    <w:div w:id="1632903952">
      <w:bodyDiv w:val="1"/>
      <w:marLeft w:val="0"/>
      <w:marRight w:val="0"/>
      <w:marTop w:val="0"/>
      <w:marBottom w:val="0"/>
      <w:divBdr>
        <w:top w:val="none" w:sz="0" w:space="0" w:color="auto"/>
        <w:left w:val="none" w:sz="0" w:space="0" w:color="auto"/>
        <w:bottom w:val="none" w:sz="0" w:space="0" w:color="auto"/>
        <w:right w:val="none" w:sz="0" w:space="0" w:color="auto"/>
      </w:divBdr>
    </w:div>
    <w:div w:id="1646007800">
      <w:bodyDiv w:val="1"/>
      <w:marLeft w:val="0"/>
      <w:marRight w:val="0"/>
      <w:marTop w:val="0"/>
      <w:marBottom w:val="0"/>
      <w:divBdr>
        <w:top w:val="none" w:sz="0" w:space="0" w:color="auto"/>
        <w:left w:val="none" w:sz="0" w:space="0" w:color="auto"/>
        <w:bottom w:val="none" w:sz="0" w:space="0" w:color="auto"/>
        <w:right w:val="none" w:sz="0" w:space="0" w:color="auto"/>
      </w:divBdr>
    </w:div>
    <w:div w:id="1668360310">
      <w:bodyDiv w:val="1"/>
      <w:marLeft w:val="0"/>
      <w:marRight w:val="0"/>
      <w:marTop w:val="0"/>
      <w:marBottom w:val="0"/>
      <w:divBdr>
        <w:top w:val="none" w:sz="0" w:space="0" w:color="auto"/>
        <w:left w:val="none" w:sz="0" w:space="0" w:color="auto"/>
        <w:bottom w:val="none" w:sz="0" w:space="0" w:color="auto"/>
        <w:right w:val="none" w:sz="0" w:space="0" w:color="auto"/>
      </w:divBdr>
    </w:div>
    <w:div w:id="1709836060">
      <w:bodyDiv w:val="1"/>
      <w:marLeft w:val="0"/>
      <w:marRight w:val="0"/>
      <w:marTop w:val="0"/>
      <w:marBottom w:val="0"/>
      <w:divBdr>
        <w:top w:val="none" w:sz="0" w:space="0" w:color="auto"/>
        <w:left w:val="none" w:sz="0" w:space="0" w:color="auto"/>
        <w:bottom w:val="none" w:sz="0" w:space="0" w:color="auto"/>
        <w:right w:val="none" w:sz="0" w:space="0" w:color="auto"/>
      </w:divBdr>
    </w:div>
    <w:div w:id="1739209106">
      <w:bodyDiv w:val="1"/>
      <w:marLeft w:val="0"/>
      <w:marRight w:val="0"/>
      <w:marTop w:val="0"/>
      <w:marBottom w:val="0"/>
      <w:divBdr>
        <w:top w:val="none" w:sz="0" w:space="0" w:color="auto"/>
        <w:left w:val="none" w:sz="0" w:space="0" w:color="auto"/>
        <w:bottom w:val="none" w:sz="0" w:space="0" w:color="auto"/>
        <w:right w:val="none" w:sz="0" w:space="0" w:color="auto"/>
      </w:divBdr>
    </w:div>
    <w:div w:id="1887716317">
      <w:bodyDiv w:val="1"/>
      <w:marLeft w:val="0"/>
      <w:marRight w:val="0"/>
      <w:marTop w:val="0"/>
      <w:marBottom w:val="0"/>
      <w:divBdr>
        <w:top w:val="none" w:sz="0" w:space="0" w:color="auto"/>
        <w:left w:val="none" w:sz="0" w:space="0" w:color="auto"/>
        <w:bottom w:val="none" w:sz="0" w:space="0" w:color="auto"/>
        <w:right w:val="none" w:sz="0" w:space="0" w:color="auto"/>
      </w:divBdr>
    </w:div>
    <w:div w:id="1974480138">
      <w:bodyDiv w:val="1"/>
      <w:marLeft w:val="0"/>
      <w:marRight w:val="0"/>
      <w:marTop w:val="0"/>
      <w:marBottom w:val="0"/>
      <w:divBdr>
        <w:top w:val="none" w:sz="0" w:space="0" w:color="auto"/>
        <w:left w:val="none" w:sz="0" w:space="0" w:color="auto"/>
        <w:bottom w:val="none" w:sz="0" w:space="0" w:color="auto"/>
        <w:right w:val="none" w:sz="0" w:space="0" w:color="auto"/>
      </w:divBdr>
    </w:div>
    <w:div w:id="203603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file:///C:\Documents%20and%20Settings\Marco\Desktop\__LAO\NGAO\Active%20Docs\__RTC_Diagrams.vsd\Drawing\~States" TargetMode="External"/><Relationship Id="rId117" Type="http://schemas.openxmlformats.org/officeDocument/2006/relationships/oleObject" Target="file:///C:\Documents%20and%20Settings\Marco\Desktop\__LAO\NGAO\Active%20Docs\__RTC_Diagrams.vsd\Drawing\~Physical-C" TargetMode="External"/><Relationship Id="rId21" Type="http://schemas.openxmlformats.org/officeDocument/2006/relationships/image" Target="media/image5.emf"/><Relationship Id="rId42" Type="http://schemas.openxmlformats.org/officeDocument/2006/relationships/oleObject" Target="file:///C:\Documents%20and%20Settings\Marco\Desktop\__LAO\NGAO\Active%20Docs\__RTC_Diagrams.vsd\Drawing\~LOWFS%20Latency" TargetMode="External"/><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file:///C:\Documents%20and%20Settings\Marco\Desktop\__LAO\NGAO\Active%20Docs\__RTC_Diagrams.vsd\Drawing\~P-a-S%20HOWFS%20Latency" TargetMode="External"/><Relationship Id="rId84" Type="http://schemas.openxmlformats.org/officeDocument/2006/relationships/image" Target="media/image37.wmf"/><Relationship Id="rId89" Type="http://schemas.openxmlformats.org/officeDocument/2006/relationships/image" Target="media/image39.emf"/><Relationship Id="rId112" Type="http://schemas.openxmlformats.org/officeDocument/2006/relationships/image" Target="media/image54.emf"/><Relationship Id="rId133" Type="http://schemas.openxmlformats.org/officeDocument/2006/relationships/image" Target="media/image64.emf"/><Relationship Id="rId138" Type="http://schemas.openxmlformats.org/officeDocument/2006/relationships/oleObject" Target="embeddings/oleObject4.bin"/><Relationship Id="rId154" Type="http://schemas.openxmlformats.org/officeDocument/2006/relationships/image" Target="media/image73.emf"/><Relationship Id="rId16" Type="http://schemas.openxmlformats.org/officeDocument/2006/relationships/oleObject" Target="file:///C:\Documents%20and%20Settings\Marco\Desktop\__LAO\NGAO\Active%20Docs\__RTC_Diagrams.vsd\Drawing\~RTC%20Simple" TargetMode="External"/><Relationship Id="rId107" Type="http://schemas.openxmlformats.org/officeDocument/2006/relationships/oleObject" Target="file:///C:\Documents%20and%20Settings\Marco\Desktop\__LAO\NGAO\Active%20Docs\__RTC_Diagrams.vsd\Drawing\~LOWFS%20Cmd%20Gen" TargetMode="External"/><Relationship Id="rId11" Type="http://schemas.openxmlformats.org/officeDocument/2006/relationships/footer" Target="footer1.xml"/><Relationship Id="rId32" Type="http://schemas.openxmlformats.org/officeDocument/2006/relationships/oleObject" Target="file:///C:\Documents%20and%20Settings\Marco\Desktop\__LAO\NGAO\Active%20Docs\__RTC_Diagrams.vsd\Drawing\~Pipelined" TargetMode="External"/><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file:///C:\Documents%20and%20Settings\Marco\Desktop\__LAO\NGAO\Active%20Docs\__RTC_Diagrams.vsd\Drawing\~LOWFS%20Latency" TargetMode="External"/><Relationship Id="rId74" Type="http://schemas.openxmlformats.org/officeDocument/2006/relationships/image" Target="media/image32.emf"/><Relationship Id="rId79" Type="http://schemas.openxmlformats.org/officeDocument/2006/relationships/oleObject" Target="file:///C:\Documents%20and%20Settings\Marco\Desktop\__LAO\NGAO\Active%20Docs\__RTC_Diagrams.vsd\Drawing\~Knowledge" TargetMode="External"/><Relationship Id="rId102" Type="http://schemas.openxmlformats.org/officeDocument/2006/relationships/image" Target="media/image49.emf"/><Relationship Id="rId123" Type="http://schemas.openxmlformats.org/officeDocument/2006/relationships/footer" Target="footer4.xml"/><Relationship Id="rId128" Type="http://schemas.openxmlformats.org/officeDocument/2006/relationships/image" Target="media/image61.emf"/><Relationship Id="rId144" Type="http://schemas.openxmlformats.org/officeDocument/2006/relationships/oleObject" Target="embeddings/oleObject7.bin"/><Relationship Id="rId149" Type="http://schemas.openxmlformats.org/officeDocument/2006/relationships/oleObject" Target="embeddings/oleObject10.bin"/><Relationship Id="rId5" Type="http://schemas.openxmlformats.org/officeDocument/2006/relationships/webSettings" Target="webSettings.xml"/><Relationship Id="rId90" Type="http://schemas.openxmlformats.org/officeDocument/2006/relationships/oleObject" Target="file:///C:\Documents%20and%20Settings\Marco\Desktop\__LAO\NGAO\Active%20Docs\__RTC_Diagrams.vsd\Drawing\~PE" TargetMode="External"/><Relationship Id="rId95" Type="http://schemas.openxmlformats.org/officeDocument/2006/relationships/image" Target="media/image44.jpeg"/><Relationship Id="rId22" Type="http://schemas.openxmlformats.org/officeDocument/2006/relationships/oleObject" Target="file:///C:\Documents%20and%20Settings\Marco\Desktop\__LAO\NGAO\Active%20Docs\__RTC_Diagrams.vsd\Drawing\~HOWFS-LOWFS%20Pair" TargetMode="External"/><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file:///C:\Documents%20and%20Settings\Marco\Desktop\__LAO\NGAO\Active%20Docs\NGAO%20Data%20Rates.xlsx!Latency!Non_Transfer_Latencies" TargetMode="External"/><Relationship Id="rId64" Type="http://schemas.openxmlformats.org/officeDocument/2006/relationships/oleObject" Target="file:///C:\Documents%20and%20Settings\Marco\Desktop\__LAO\NGAO\Active%20Docs\__RTC_Diagrams.vsd\Drawing\~P-a-S%20WFS" TargetMode="External"/><Relationship Id="rId69" Type="http://schemas.openxmlformats.org/officeDocument/2006/relationships/image" Target="media/image29.emf"/><Relationship Id="rId113" Type="http://schemas.openxmlformats.org/officeDocument/2006/relationships/oleObject" Target="file:///C:\Documents%20and%20Settings\Marco\Desktop\__LAO\NGAO\Active%20Docs\__RTC_Diagrams.vsd\Drawing\~Camera%20Synch" TargetMode="External"/><Relationship Id="rId118" Type="http://schemas.openxmlformats.org/officeDocument/2006/relationships/image" Target="media/image57.emf"/><Relationship Id="rId134" Type="http://schemas.openxmlformats.org/officeDocument/2006/relationships/oleObject" Target="file:///C:\Documents%20and%20Settings\Marco\Desktop\__LAO\NGAO\Active%20Docs\__RTC_Diagrams.vsd\Drawing\~2D%20Mux%20Switch" TargetMode="External"/><Relationship Id="rId139" Type="http://schemas.openxmlformats.org/officeDocument/2006/relationships/image" Target="media/image67.wmf"/><Relationship Id="rId80" Type="http://schemas.openxmlformats.org/officeDocument/2006/relationships/image" Target="media/image35.emf"/><Relationship Id="rId85" Type="http://schemas.openxmlformats.org/officeDocument/2006/relationships/oleObject" Target="embeddings/oleObject2.bin"/><Relationship Id="rId150" Type="http://schemas.openxmlformats.org/officeDocument/2006/relationships/oleObject" Target="embeddings/oleObject11.bin"/><Relationship Id="rId155" Type="http://schemas.openxmlformats.org/officeDocument/2006/relationships/oleObject" Target="file:///C:\Documents%20and%20Settings\Marco\Desktop\__LAO\NGAO\Active%20Docs\NGAO%20Tomog%20Array%20IO%20and%20size%20A.xlsx!Sheet1!IO_and_Size" TargetMode="External"/><Relationship Id="rId12" Type="http://schemas.openxmlformats.org/officeDocument/2006/relationships/footer" Target="footer2.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file:///C:\Documents%20and%20Settings\Marco\Desktop\__LAO\NGAO\Active%20Docs\__RTC_Diagrams.vsd\Drawing\~P-a-S%20HOWFS%20Latency" TargetMode="External"/><Relationship Id="rId59" Type="http://schemas.openxmlformats.org/officeDocument/2006/relationships/image" Target="media/image24.emf"/><Relationship Id="rId103" Type="http://schemas.openxmlformats.org/officeDocument/2006/relationships/oleObject" Target="file:///C:\Documents%20and%20Settings\Marco\Desktop\__LAO\NGAO\Active%20Docs\__RTC_Diagrams.vsd\Drawing\~DM%20Cmd%20Gen%20Latency" TargetMode="External"/><Relationship Id="rId108" Type="http://schemas.openxmlformats.org/officeDocument/2006/relationships/image" Target="media/image52.emf"/><Relationship Id="rId124" Type="http://schemas.openxmlformats.org/officeDocument/2006/relationships/image" Target="media/image59.emf"/><Relationship Id="rId129" Type="http://schemas.openxmlformats.org/officeDocument/2006/relationships/image" Target="media/image62.emf"/><Relationship Id="rId20" Type="http://schemas.openxmlformats.org/officeDocument/2006/relationships/oleObject" Target="file:///C:\Documents%20and%20Settings\Marco\Desktop\__LAO\NGAO\Active%20Docs\__RTC_Diagrams.vsd\Drawing\~RTC%20and%20AO" TargetMode="External"/><Relationship Id="rId41" Type="http://schemas.openxmlformats.org/officeDocument/2006/relationships/image" Target="media/image15.emf"/><Relationship Id="rId54" Type="http://schemas.openxmlformats.org/officeDocument/2006/relationships/oleObject" Target="file:///C:\Documents%20and%20Settings\Marco\Desktop\__LAO\NGAO\Active%20Docs\__RTC_Diagrams.vsd\Drawing\~Control%20Processor" TargetMode="External"/><Relationship Id="rId62" Type="http://schemas.openxmlformats.org/officeDocument/2006/relationships/oleObject" Target="file:///C:\Documents%20and%20Settings\Marco\Desktop\__LAO\NGAO\Active%20Docs\__RTC_Diagrams.vsd\Drawing\~Tomog%20HOWFS%20Latency" TargetMode="External"/><Relationship Id="rId70" Type="http://schemas.openxmlformats.org/officeDocument/2006/relationships/oleObject" Target="file:///C:\Documents%20and%20Settings\Marco\Desktop\__LAO\NGAO\Active%20Docs\__RTC_Diagrams.vsd\Drawing\~Basic_Loop" TargetMode="External"/><Relationship Id="rId75" Type="http://schemas.openxmlformats.org/officeDocument/2006/relationships/oleObject" Target="file:///C:\Documents%20and%20Settings\Marco\Desktop\__LAO\NGAO\Active%20Docs\__RTC_Diagrams.vsd\Drawing\~Model" TargetMode="External"/><Relationship Id="rId83" Type="http://schemas.openxmlformats.org/officeDocument/2006/relationships/oleObject" Target="file:///C:\Documents%20and%20Settings\Marco\Desktop\__LAO\NGAO\Active%20Docs\__RTC_Diagrams.vsd\Drawing\~Physical-D" TargetMode="External"/><Relationship Id="rId88" Type="http://schemas.openxmlformats.org/officeDocument/2006/relationships/oleObject" Target="file:///C:\Documents%20and%20Settings\Marco\Desktop\__LAO\NGAO\Active%20Docs\__RTC_Diagrams.vsd\Drawing\~RTC%20Boards" TargetMode="External"/><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oleObject" Target="file:///C:\Documents%20and%20Settings\Marco\Desktop\__LAO\NGAO\Active%20Docs\__RTC_Diagrams.vsd\Drawing\~Offload" TargetMode="External"/><Relationship Id="rId132" Type="http://schemas.openxmlformats.org/officeDocument/2006/relationships/oleObject" Target="file:///C:\Documents%20and%20Settings\Marco\Desktop\__LAO\NGAO\Active%20Docs\__RTC_Diagrams.vsd\Drawing\~PE" TargetMode="External"/><Relationship Id="rId140" Type="http://schemas.openxmlformats.org/officeDocument/2006/relationships/oleObject" Target="embeddings/oleObject5.bin"/><Relationship Id="rId145" Type="http://schemas.openxmlformats.org/officeDocument/2006/relationships/image" Target="media/image70.wmf"/><Relationship Id="rId153" Type="http://schemas.openxmlformats.org/officeDocument/2006/relationships/oleObject" Target="file:///C:\Documents%20and%20Settings\Marco\Desktop\__LAO\NGAO\Active%20Docs\NGAO_RTC_Element%20Count%20and%20Size.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file:///C:\Documents%20and%20Settings\Marco\Desktop\__LAO\NGAO\Active%20Docs\__RTC_Diagrams.vsd\Drawing\~RTC%20Latency" TargetMode="External"/><Relationship Id="rId36" Type="http://schemas.openxmlformats.org/officeDocument/2006/relationships/oleObject" Target="file:///C:\Documents%20and%20Settings\Marco\Desktop\__LAO\NGAO\Active%20Docs\NGAO%20Data%20Rates.xlsx!Latency!RTC_Latency_Summary" TargetMode="External"/><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oleObject" Target="file:///C:\Documents%20and%20Settings\Marco\Desktop\__LAO\NGAO\Active%20Docs\__RTC_Diagrams.vsd\Drawing\~Test%20Bench" TargetMode="External"/><Relationship Id="rId127" Type="http://schemas.openxmlformats.org/officeDocument/2006/relationships/oleObject" Target="file:///C:\Documents%20and%20Settings\Marco\Desktop\__LAO\NGAO\Active%20Docs\NGAO%20Data%20Rates.xlsx!Tomog%20Eng%20Regs!R3C1:R39C3" TargetMode="Externa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file:///C:\Documents%20and%20Settings\Marco\Desktop\__LAO\NGAO\Active%20Docs\NGAO%20Data%20Rates.xlsx!Latency!Tomog_Rates_and_Latency" TargetMode="External"/><Relationship Id="rId52" Type="http://schemas.openxmlformats.org/officeDocument/2006/relationships/oleObject" Target="file:///C:\Documents%20and%20Settings\Marco\Desktop\__LAO\NGAO\Active%20Docs\NGAO%20Data%20Rates.xlsx!Latency!Total_NGS_Latency_Calc" TargetMode="External"/><Relationship Id="rId60" Type="http://schemas.openxmlformats.org/officeDocument/2006/relationships/oleObject" Target="file:///C:\Documents%20and%20Settings\Marco\Desktop\__LAO\NGAO\Active%20Docs\__RTC_Diagrams.vsd\Drawing\~Tomog%20WFS" TargetMode="External"/><Relationship Id="rId65" Type="http://schemas.openxmlformats.org/officeDocument/2006/relationships/image" Target="media/image27.emf"/><Relationship Id="rId73" Type="http://schemas.openxmlformats.org/officeDocument/2006/relationships/oleObject" Target="file:///C:\Documents%20and%20Settings\Marco\Desktop\__LAO\NGAO\Active%20Docs\NGAO%20Tomography%20Speed.xlsx!Current%20Status!%5bNGAO%20Tomography%20Speed.xlsx%5dCurrent%20Status%20Chart%201" TargetMode="External"/><Relationship Id="rId78" Type="http://schemas.openxmlformats.org/officeDocument/2006/relationships/image" Target="media/image34.emf"/><Relationship Id="rId81" Type="http://schemas.openxmlformats.org/officeDocument/2006/relationships/oleObject" Target="file:///C:\Documents%20and%20Settings\Marco\Desktop\__LAO\NGAO\Active%20Docs\__RTC_Diagrams.vsd\Drawing\~Split%20Tomography" TargetMode="External"/><Relationship Id="rId86" Type="http://schemas.openxmlformats.org/officeDocument/2006/relationships/oleObject" Target="embeddings/oleObject3.bin"/><Relationship Id="rId94" Type="http://schemas.openxmlformats.org/officeDocument/2006/relationships/image" Target="media/image43.jpeg"/><Relationship Id="rId99" Type="http://schemas.openxmlformats.org/officeDocument/2006/relationships/oleObject" Target="file:///C:\Documents%20and%20Settings\Marco\Desktop\__LAO\NGAO\Active%20Docs\__RTC_Diagrams.vsd\Drawing\~RTC%20Boards" TargetMode="External"/><Relationship Id="rId101" Type="http://schemas.openxmlformats.org/officeDocument/2006/relationships/oleObject" Target="file:///C:\Documents%20and%20Settings\Marco\Desktop\__LAO\NGAO\Active%20Docs\__RTC_Diagrams.vsd\Drawing\~Woofer%20Cmd%20Gen" TargetMode="External"/><Relationship Id="rId122" Type="http://schemas.openxmlformats.org/officeDocument/2006/relationships/hyperlink" Target="http://spg.ucolick.org/cgi-bin/Tcl/runRpt.cgi?target=KeckObsTime&amp;type=MemeByNam" TargetMode="External"/><Relationship Id="rId130" Type="http://schemas.openxmlformats.org/officeDocument/2006/relationships/oleObject" Target="file:///C:\Documents%20and%20Settings\Marco\Desktop\__LAO\NGAO\Active%20Docs\__RTC_Diagrams.vsd\Drawing\~DFT%20Acc" TargetMode="External"/><Relationship Id="rId135" Type="http://schemas.openxmlformats.org/officeDocument/2006/relationships/image" Target="media/image65.emf"/><Relationship Id="rId143" Type="http://schemas.openxmlformats.org/officeDocument/2006/relationships/image" Target="media/image69.wmf"/><Relationship Id="rId148" Type="http://schemas.openxmlformats.org/officeDocument/2006/relationships/image" Target="media/image71.emf"/><Relationship Id="rId151" Type="http://schemas.openxmlformats.org/officeDocument/2006/relationships/oleObject" Target="embeddings/oleObject12.bin"/><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oleObject" Target="file:///C:\Documents%20and%20Settings\Marco\Desktop\__LAO\NGAO\Active%20Docs\__RTC_Diagrams.vsd\Drawing\~Diagnostics" TargetMode="External"/><Relationship Id="rId34" Type="http://schemas.openxmlformats.org/officeDocument/2006/relationships/oleObject" Target="file:///C:\Documents%20and%20Settings\Marco\Desktop\__LAO\NGAO\Active%20Docs\NGAO%20Data%20Rates.xlsx!Latency!Constants" TargetMode="External"/><Relationship Id="rId50" Type="http://schemas.openxmlformats.org/officeDocument/2006/relationships/oleObject" Target="file:///C:\Documents%20and%20Settings\Marco\Desktop\__LAO\NGAO\Active%20Docs\NGAO%20Data%20Rates.xlsx!Latency!Total_Tomog_Latency_Calc" TargetMode="External"/><Relationship Id="rId55" Type="http://schemas.openxmlformats.org/officeDocument/2006/relationships/image" Target="media/image22.emf"/><Relationship Id="rId76" Type="http://schemas.openxmlformats.org/officeDocument/2006/relationships/image" Target="media/image33.emf"/><Relationship Id="rId97" Type="http://schemas.openxmlformats.org/officeDocument/2006/relationships/image" Target="media/image46.emf"/><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file:///C:\Documents%20and%20Settings\Marco\Desktop\__LAO\NGAO\Active%20Docs\NGAO%20Tomography%20Speed.xlsx!Current%20Status!Print_Area" TargetMode="External"/><Relationship Id="rId141" Type="http://schemas.openxmlformats.org/officeDocument/2006/relationships/image" Target="media/image68.wmf"/><Relationship Id="rId146"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file:///C:\Documents%20and%20Settings\Marco\Desktop\__LAO\NGAO\Active%20Docs\__RTC_Diagrams.vsd\Drawing\~Physical" TargetMode="External"/><Relationship Id="rId40" Type="http://schemas.openxmlformats.org/officeDocument/2006/relationships/oleObject" Target="file:///C:\Documents%20and%20Settings\Marco\Desktop\__LAO\NGAO\Active%20Docs\__RTC_Diagrams.vsd\Drawing\~Tomog%20HOWFS%20Latency" TargetMode="External"/><Relationship Id="rId45" Type="http://schemas.openxmlformats.org/officeDocument/2006/relationships/image" Target="media/image17.emf"/><Relationship Id="rId66" Type="http://schemas.openxmlformats.org/officeDocument/2006/relationships/oleObject" Target="file:///C:\Documents%20and%20Settings\Marco\Desktop\__LAO\NGAO\Active%20Docs\__RTC_Diagrams.vsd\Drawing\~HOWFS%20Recon" TargetMode="External"/><Relationship Id="rId87" Type="http://schemas.openxmlformats.org/officeDocument/2006/relationships/image" Target="media/image38.emf"/><Relationship Id="rId110" Type="http://schemas.openxmlformats.org/officeDocument/2006/relationships/image" Target="media/image53.emf"/><Relationship Id="rId115" Type="http://schemas.openxmlformats.org/officeDocument/2006/relationships/oleObject" Target="file:///C:\Documents%20and%20Settings\Marco\Desktop\__LAO\NGAO\Active%20Docs\__RTC_Diagrams.vsd\Drawing\~Physical" TargetMode="External"/><Relationship Id="rId131" Type="http://schemas.openxmlformats.org/officeDocument/2006/relationships/image" Target="media/image63.emf"/><Relationship Id="rId136" Type="http://schemas.openxmlformats.org/officeDocument/2006/relationships/oleObject" Target="file:///C:\Documents%20and%20Settings\Marco\Desktop\__LAO\NGAO\Active%20Docs\__RTC_Diagrams.vsd\Drawing\~Verilog" TargetMode="External"/><Relationship Id="rId157" Type="http://schemas.openxmlformats.org/officeDocument/2006/relationships/theme" Target="theme/theme1.xml"/><Relationship Id="rId61" Type="http://schemas.openxmlformats.org/officeDocument/2006/relationships/image" Target="media/image25.emf"/><Relationship Id="rId82" Type="http://schemas.openxmlformats.org/officeDocument/2006/relationships/image" Target="media/image36.emf"/><Relationship Id="rId152" Type="http://schemas.openxmlformats.org/officeDocument/2006/relationships/image" Target="media/image72.emf"/><Relationship Id="rId19" Type="http://schemas.openxmlformats.org/officeDocument/2006/relationships/image" Target="media/image4.emf"/><Relationship Id="rId14" Type="http://schemas.openxmlformats.org/officeDocument/2006/relationships/footer" Target="footer3.xml"/><Relationship Id="rId30" Type="http://schemas.openxmlformats.org/officeDocument/2006/relationships/oleObject" Target="file:///C:\Documents%20and%20Settings\Marco\Desktop\__LAO\NGAO\Active%20Docs\__RTC_Diagrams.vsd\Drawing\~Non%20Pipelined" TargetMode="External"/><Relationship Id="rId35" Type="http://schemas.openxmlformats.org/officeDocument/2006/relationships/image" Target="media/image12.emf"/><Relationship Id="rId56" Type="http://schemas.openxmlformats.org/officeDocument/2006/relationships/oleObject" Target="file:///C:\Documents%20and%20Settings\Marco\Desktop\__LAO\NGAO\Active%20Docs\__RTC_Diagrams.vsd\Drawing\~LOWFS" TargetMode="External"/><Relationship Id="rId77" Type="http://schemas.openxmlformats.org/officeDocument/2006/relationships/oleObject" Target="file:///C:\Documents%20and%20Settings\Marco\Desktop\__LAO\NGAO\Active%20Docs\__RTC_Diagrams.vsd\Drawing\~Voxel" TargetMode="External"/><Relationship Id="rId100" Type="http://schemas.openxmlformats.org/officeDocument/2006/relationships/image" Target="media/image48.emf"/><Relationship Id="rId105" Type="http://schemas.openxmlformats.org/officeDocument/2006/relationships/oleObject" Target="file:///C:\Documents%20and%20Settings\Marco\Desktop\__LAO\NGAO\Active%20Docs\__RTC_Diagrams.vsd\Drawing\~Sci%20Obj%20DM%20Cmd%20Gen" TargetMode="External"/><Relationship Id="rId126" Type="http://schemas.openxmlformats.org/officeDocument/2006/relationships/image" Target="media/image60.emf"/><Relationship Id="rId147"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31.emf"/><Relationship Id="rId93" Type="http://schemas.openxmlformats.org/officeDocument/2006/relationships/image" Target="media/image42.jpeg"/><Relationship Id="rId98" Type="http://schemas.openxmlformats.org/officeDocument/2006/relationships/image" Target="media/image47.emf"/><Relationship Id="rId121" Type="http://schemas.openxmlformats.org/officeDocument/2006/relationships/oleObject" Target="file:///C:\Documents%20and%20Settings\Marco\Desktop\__LAO\NGAO\Active%20Docs\__RTC_Diagrams.vsd\Drawing\~Power%20Distribution" TargetMode="External"/><Relationship Id="rId142" Type="http://schemas.openxmlformats.org/officeDocument/2006/relationships/oleObject" Target="embeddings/oleObject6.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file:///C:\Documents%20and%20Settings\Marco\Desktop\__LAO\NGAO\Active%20Docs\NGAO%20Data%20Rates.xlsx!Latency!NGS_Rates_and_Latency" TargetMode="External"/><Relationship Id="rId67" Type="http://schemas.openxmlformats.org/officeDocument/2006/relationships/image" Target="media/image28.emf"/><Relationship Id="rId116" Type="http://schemas.openxmlformats.org/officeDocument/2006/relationships/image" Target="media/image56.emf"/><Relationship Id="rId137" Type="http://schemas.openxmlformats.org/officeDocument/2006/relationships/image" Target="media/image66.wmf"/></Relationships>
</file>

<file path=word/_rels/endnotes.xml.rels><?xml version="1.0" encoding="UTF-8" standalone="yes"?>
<Relationships xmlns="http://schemas.openxmlformats.org/package/2006/relationships"><Relationship Id="rId1" Type="http://schemas.openxmlformats.org/officeDocument/2006/relationships/hyperlink" Target="http://www.ucolick.org/~sla/fits/keckti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o\Application%20Data\Microsoft\Templates\The%20Tomography%20Eng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70DB0-108D-4BA4-B81B-ED957176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Tomography Engine.dotx</Template>
  <TotalTime>29</TotalTime>
  <Pages>134</Pages>
  <Words>25193</Words>
  <Characters>143602</Characters>
  <Application>Microsoft Office Word</Application>
  <DocSecurity>0</DocSecurity>
  <Lines>1196</Lines>
  <Paragraphs>336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The Tomography Engine</vt:lpstr>
      <vt:lpstr>NGAO</vt:lpstr>
      <vt:lpstr>Real Time Controller</vt:lpstr>
      <vt:lpstr>Design Document</vt:lpstr>
      <vt:lpstr>Introduction and Organization</vt:lpstr>
      <vt:lpstr>    Relationship to the Functional Requirements Document (FRD)</vt:lpstr>
      <vt:lpstr>    Background and Context</vt:lpstr>
      <vt:lpstr>    Design Philosophy</vt:lpstr>
      <vt:lpstr>    Functions of the RTC System (FR-1401)</vt:lpstr>
      <vt:lpstr>    Algorithm</vt:lpstr>
      <vt:lpstr>    Functional Architecture</vt:lpstr>
      <vt:lpstr>        Control Processor (CP)</vt:lpstr>
      <vt:lpstr>        Wave Front Sensors (WFS)</vt:lpstr>
      <vt:lpstr>        Tomography Engine</vt:lpstr>
      <vt:lpstr>        DM Command Generators</vt:lpstr>
      <vt:lpstr>        Disk Sub-System</vt:lpstr>
      <vt:lpstr>        Global RTC System Timing</vt:lpstr>
      <vt:lpstr>        Diagnostics and Telemetry Stream</vt:lpstr>
      <vt:lpstr>    Physical Architecture</vt:lpstr>
      <vt:lpstr>    Implementation Alternatives</vt:lpstr>
      <vt:lpstr>        Multi-core CPUs</vt:lpstr>
      <vt:lpstr>        FPGAs</vt:lpstr>
      <vt:lpstr>        GPUs</vt:lpstr>
      <vt:lpstr>System Characteristics</vt:lpstr>
      <vt:lpstr>    Assumptions and Performance Requirements</vt:lpstr>
      <vt:lpstr>    RTC States Visible to the AO Control</vt:lpstr>
      <vt:lpstr>    Timing and Control of Internal States of the RTC</vt:lpstr>
      <vt:lpstr>    Sizing and Scaling </vt:lpstr>
      <vt:lpstr>        Sizing the Problem</vt:lpstr>
      <vt:lpstr>        Sizing the Solution</vt:lpstr>
      <vt:lpstr>        Scaling to Different Sized Problems</vt:lpstr>
      <vt:lpstr>        Scaling to Different Speed Requirements</vt:lpstr>
      <vt:lpstr>    Reconfigurability</vt:lpstr>
      <vt:lpstr>    Reliability and Recoverability</vt:lpstr>
      <vt:lpstr>        SEUs</vt:lpstr>
      <vt:lpstr>        BER</vt:lpstr>
      <vt:lpstr>        Diagnostic Tools</vt:lpstr>
      <vt:lpstr>Error Budgets, Latency, and Data Rates</vt:lpstr>
      <vt:lpstr>    Error Budgets</vt:lpstr>
      <vt:lpstr>        Latency</vt:lpstr>
      <vt:lpstr>        Accuracy</vt:lpstr>
      <vt:lpstr>    Latency</vt:lpstr>
      <vt:lpstr>        Architectural Issues Affecting Latency</vt:lpstr>
      <vt:lpstr>        Latency Calculations for NGAO</vt:lpstr>
      <vt:lpstr>        Calculating Error Values Due to Latency</vt:lpstr>
      <vt:lpstr>    Data Rates</vt:lpstr>
      <vt:lpstr>RTC Control Processor (CP)</vt:lpstr>
      <vt:lpstr>    Architecture and Design</vt:lpstr>
      <vt:lpstr>    AO Control System Feature Support</vt:lpstr>
      <vt:lpstr>        Commands</vt:lpstr>
      <vt:lpstr>        Monitoring</vt:lpstr>
      <vt:lpstr>        Events</vt:lpstr>
      <vt:lpstr>        Alarms</vt:lpstr>
      <vt:lpstr>        Log Messages</vt:lpstr>
      <vt:lpstr>        Configuration</vt:lpstr>
      <vt:lpstr>        Archiving</vt:lpstr>
      <vt:lpstr>        Diagnostic Data Stream</vt:lpstr>
      <vt:lpstr>        Computational Load</vt:lpstr>
      <vt:lpstr>    Interfaces and Protocols</vt:lpstr>
      <vt:lpstr>        Interface between the CP and the AO Control</vt:lpstr>
      <vt:lpstr>        Interface between the CP and the rest of the RTC</vt:lpstr>
      <vt:lpstr>    Data Flow and Rates</vt:lpstr>
      <vt:lpstr>        To AO Control</vt:lpstr>
      <vt:lpstr>        To the Disk Sub-system</vt:lpstr>
      <vt:lpstr>        To the rest of the RTC</vt:lpstr>
      <vt:lpstr>Cameras</vt:lpstr>
      <vt:lpstr>    HOWFS (Tomography and Point-and-Shoot)</vt:lpstr>
      <vt:lpstr>        Interfaces and Protocols</vt:lpstr>
      <vt:lpstr>        Data Flow, Rates and Latency</vt:lpstr>
      <vt:lpstr>    LOWFS (IR)</vt:lpstr>
      <vt:lpstr>        Interfaces and Protocols</vt:lpstr>
      <vt:lpstr>        Data Flow, Rates and Latency</vt:lpstr>
      <vt:lpstr>    Master Clock Generation for Camera Synchronization</vt:lpstr>
      <vt:lpstr>        Inter Camera Capture Jitter</vt:lpstr>
      <vt:lpstr>    Control</vt:lpstr>
      <vt:lpstr>        Gain</vt:lpstr>
      <vt:lpstr>        Frame rate</vt:lpstr>
      <vt:lpstr>        Stare Time</vt:lpstr>
      <vt:lpstr>        Frame Transfer Rate</vt:lpstr>
      <vt:lpstr>        Internal Camera Clock Speeds and Parameters</vt:lpstr>
      <vt:lpstr>Wave Front Sensors (WFSs)</vt:lpstr>
      <vt:lpstr>    Algorithms</vt:lpstr>
      <vt:lpstr>    WFS Interfaces</vt:lpstr>
      <vt:lpstr>    Data Flow and Rates</vt:lpstr>
      <vt:lpstr>    LOWFSs (Low Order Wave Front Sensors) (for T/T, Astigmatism and Focus)</vt:lpstr>
      <vt:lpstr>        Architecture and Design</vt:lpstr>
      <vt:lpstr>        Interfaces and Protocols</vt:lpstr>
      <vt:lpstr>        Data Flow, Rates and Latencies</vt:lpstr>
      <vt:lpstr>        Low Order Reconstruction Engine</vt:lpstr>
      <vt:lpstr>    HOWFSs (High Order Wave Front Sensors)</vt:lpstr>
      <vt:lpstr>        Architecture and Design</vt:lpstr>
      <vt:lpstr>        Centroider and Wave Front Reconstruction Engine</vt:lpstr>
      <vt:lpstr>        Tomography HOWFS</vt:lpstr>
      <vt:lpstr>        Point-and-Shoot HOWFS</vt:lpstr>
      <vt:lpstr>    Tip/Tilt, Focus, and Astigmatism WFS</vt:lpstr>
      <vt:lpstr>        Architecture and Design</vt:lpstr>
      <vt:lpstr>The Tomography Engine (TE)</vt:lpstr>
      <vt:lpstr>    Frame Based Operation</vt:lpstr>
      <vt:lpstr>    Processing the Data</vt:lpstr>
      <vt:lpstr>    Architecture</vt:lpstr>
      <vt:lpstr>    Macro Architecture</vt:lpstr>
    </vt:vector>
  </TitlesOfParts>
  <Company>UCO Lick/LAO</Company>
  <LinksUpToDate>false</LinksUpToDate>
  <CharactersWithSpaces>168459</CharactersWithSpaces>
  <SharedDoc>false</SharedDoc>
  <HLinks>
    <vt:vector size="390" baseType="variant">
      <vt:variant>
        <vt:i4>6291564</vt:i4>
      </vt:variant>
      <vt:variant>
        <vt:i4>393</vt:i4>
      </vt:variant>
      <vt:variant>
        <vt:i4>0</vt:i4>
      </vt:variant>
      <vt:variant>
        <vt:i4>5</vt:i4>
      </vt:variant>
      <vt:variant>
        <vt:lpwstr>http://spg.ucolick.org/cgi-bin/Tcl/runRpt.cgi?target=KeckObsTime&amp;type=MemeByNam</vt:lpwstr>
      </vt:variant>
      <vt:variant>
        <vt:lpwstr/>
      </vt:variant>
      <vt:variant>
        <vt:i4>7536680</vt:i4>
      </vt:variant>
      <vt:variant>
        <vt:i4>384</vt:i4>
      </vt:variant>
      <vt:variant>
        <vt:i4>0</vt:i4>
      </vt:variant>
      <vt:variant>
        <vt:i4>5</vt:i4>
      </vt:variant>
      <vt:variant>
        <vt:lpwstr>http://www.dinigroup.com/index.php?product=DN8000k10&amp;PHPSESSID=6f9ce0ab522094206ef4c5c0df058814</vt:lpwstr>
      </vt:variant>
      <vt:variant>
        <vt:lpwstr/>
      </vt:variant>
      <vt:variant>
        <vt:i4>5308481</vt:i4>
      </vt:variant>
      <vt:variant>
        <vt:i4>381</vt:i4>
      </vt:variant>
      <vt:variant>
        <vt:i4>0</vt:i4>
      </vt:variant>
      <vt:variant>
        <vt:i4>5</vt:i4>
      </vt:variant>
      <vt:variant>
        <vt:lpwstr>http://powerdesignservices.rtrk.com/</vt:lpwstr>
      </vt:variant>
      <vt:variant>
        <vt:lpwstr/>
      </vt:variant>
      <vt:variant>
        <vt:i4>1507376</vt:i4>
      </vt:variant>
      <vt:variant>
        <vt:i4>365</vt:i4>
      </vt:variant>
      <vt:variant>
        <vt:i4>0</vt:i4>
      </vt:variant>
      <vt:variant>
        <vt:i4>5</vt:i4>
      </vt:variant>
      <vt:variant>
        <vt:lpwstr/>
      </vt:variant>
      <vt:variant>
        <vt:lpwstr>_Toc227502559</vt:lpwstr>
      </vt:variant>
      <vt:variant>
        <vt:i4>1507376</vt:i4>
      </vt:variant>
      <vt:variant>
        <vt:i4>359</vt:i4>
      </vt:variant>
      <vt:variant>
        <vt:i4>0</vt:i4>
      </vt:variant>
      <vt:variant>
        <vt:i4>5</vt:i4>
      </vt:variant>
      <vt:variant>
        <vt:lpwstr/>
      </vt:variant>
      <vt:variant>
        <vt:lpwstr>_Toc227502558</vt:lpwstr>
      </vt:variant>
      <vt:variant>
        <vt:i4>1310783</vt:i4>
      </vt:variant>
      <vt:variant>
        <vt:i4>350</vt:i4>
      </vt:variant>
      <vt:variant>
        <vt:i4>0</vt:i4>
      </vt:variant>
      <vt:variant>
        <vt:i4>5</vt:i4>
      </vt:variant>
      <vt:variant>
        <vt:lpwstr/>
      </vt:variant>
      <vt:variant>
        <vt:lpwstr>_Toc229732741</vt:lpwstr>
      </vt:variant>
      <vt:variant>
        <vt:i4>1310783</vt:i4>
      </vt:variant>
      <vt:variant>
        <vt:i4>344</vt:i4>
      </vt:variant>
      <vt:variant>
        <vt:i4>0</vt:i4>
      </vt:variant>
      <vt:variant>
        <vt:i4>5</vt:i4>
      </vt:variant>
      <vt:variant>
        <vt:lpwstr/>
      </vt:variant>
      <vt:variant>
        <vt:lpwstr>_Toc229732740</vt:lpwstr>
      </vt:variant>
      <vt:variant>
        <vt:i4>1245247</vt:i4>
      </vt:variant>
      <vt:variant>
        <vt:i4>338</vt:i4>
      </vt:variant>
      <vt:variant>
        <vt:i4>0</vt:i4>
      </vt:variant>
      <vt:variant>
        <vt:i4>5</vt:i4>
      </vt:variant>
      <vt:variant>
        <vt:lpwstr/>
      </vt:variant>
      <vt:variant>
        <vt:lpwstr>_Toc229732739</vt:lpwstr>
      </vt:variant>
      <vt:variant>
        <vt:i4>1245247</vt:i4>
      </vt:variant>
      <vt:variant>
        <vt:i4>332</vt:i4>
      </vt:variant>
      <vt:variant>
        <vt:i4>0</vt:i4>
      </vt:variant>
      <vt:variant>
        <vt:i4>5</vt:i4>
      </vt:variant>
      <vt:variant>
        <vt:lpwstr/>
      </vt:variant>
      <vt:variant>
        <vt:lpwstr>_Toc229732738</vt:lpwstr>
      </vt:variant>
      <vt:variant>
        <vt:i4>1245247</vt:i4>
      </vt:variant>
      <vt:variant>
        <vt:i4>326</vt:i4>
      </vt:variant>
      <vt:variant>
        <vt:i4>0</vt:i4>
      </vt:variant>
      <vt:variant>
        <vt:i4>5</vt:i4>
      </vt:variant>
      <vt:variant>
        <vt:lpwstr/>
      </vt:variant>
      <vt:variant>
        <vt:lpwstr>_Toc229732737</vt:lpwstr>
      </vt:variant>
      <vt:variant>
        <vt:i4>1245247</vt:i4>
      </vt:variant>
      <vt:variant>
        <vt:i4>320</vt:i4>
      </vt:variant>
      <vt:variant>
        <vt:i4>0</vt:i4>
      </vt:variant>
      <vt:variant>
        <vt:i4>5</vt:i4>
      </vt:variant>
      <vt:variant>
        <vt:lpwstr/>
      </vt:variant>
      <vt:variant>
        <vt:lpwstr>_Toc229732736</vt:lpwstr>
      </vt:variant>
      <vt:variant>
        <vt:i4>1245247</vt:i4>
      </vt:variant>
      <vt:variant>
        <vt:i4>314</vt:i4>
      </vt:variant>
      <vt:variant>
        <vt:i4>0</vt:i4>
      </vt:variant>
      <vt:variant>
        <vt:i4>5</vt:i4>
      </vt:variant>
      <vt:variant>
        <vt:lpwstr/>
      </vt:variant>
      <vt:variant>
        <vt:lpwstr>_Toc229732735</vt:lpwstr>
      </vt:variant>
      <vt:variant>
        <vt:i4>1245247</vt:i4>
      </vt:variant>
      <vt:variant>
        <vt:i4>308</vt:i4>
      </vt:variant>
      <vt:variant>
        <vt:i4>0</vt:i4>
      </vt:variant>
      <vt:variant>
        <vt:i4>5</vt:i4>
      </vt:variant>
      <vt:variant>
        <vt:lpwstr/>
      </vt:variant>
      <vt:variant>
        <vt:lpwstr>_Toc229732734</vt:lpwstr>
      </vt:variant>
      <vt:variant>
        <vt:i4>1245247</vt:i4>
      </vt:variant>
      <vt:variant>
        <vt:i4>302</vt:i4>
      </vt:variant>
      <vt:variant>
        <vt:i4>0</vt:i4>
      </vt:variant>
      <vt:variant>
        <vt:i4>5</vt:i4>
      </vt:variant>
      <vt:variant>
        <vt:lpwstr/>
      </vt:variant>
      <vt:variant>
        <vt:lpwstr>_Toc229732733</vt:lpwstr>
      </vt:variant>
      <vt:variant>
        <vt:i4>1245247</vt:i4>
      </vt:variant>
      <vt:variant>
        <vt:i4>296</vt:i4>
      </vt:variant>
      <vt:variant>
        <vt:i4>0</vt:i4>
      </vt:variant>
      <vt:variant>
        <vt:i4>5</vt:i4>
      </vt:variant>
      <vt:variant>
        <vt:lpwstr/>
      </vt:variant>
      <vt:variant>
        <vt:lpwstr>_Toc229732732</vt:lpwstr>
      </vt:variant>
      <vt:variant>
        <vt:i4>1245247</vt:i4>
      </vt:variant>
      <vt:variant>
        <vt:i4>290</vt:i4>
      </vt:variant>
      <vt:variant>
        <vt:i4>0</vt:i4>
      </vt:variant>
      <vt:variant>
        <vt:i4>5</vt:i4>
      </vt:variant>
      <vt:variant>
        <vt:lpwstr/>
      </vt:variant>
      <vt:variant>
        <vt:lpwstr>_Toc229732731</vt:lpwstr>
      </vt:variant>
      <vt:variant>
        <vt:i4>1245247</vt:i4>
      </vt:variant>
      <vt:variant>
        <vt:i4>284</vt:i4>
      </vt:variant>
      <vt:variant>
        <vt:i4>0</vt:i4>
      </vt:variant>
      <vt:variant>
        <vt:i4>5</vt:i4>
      </vt:variant>
      <vt:variant>
        <vt:lpwstr/>
      </vt:variant>
      <vt:variant>
        <vt:lpwstr>_Toc229732730</vt:lpwstr>
      </vt:variant>
      <vt:variant>
        <vt:i4>1179711</vt:i4>
      </vt:variant>
      <vt:variant>
        <vt:i4>278</vt:i4>
      </vt:variant>
      <vt:variant>
        <vt:i4>0</vt:i4>
      </vt:variant>
      <vt:variant>
        <vt:i4>5</vt:i4>
      </vt:variant>
      <vt:variant>
        <vt:lpwstr/>
      </vt:variant>
      <vt:variant>
        <vt:lpwstr>_Toc229732729</vt:lpwstr>
      </vt:variant>
      <vt:variant>
        <vt:i4>1179711</vt:i4>
      </vt:variant>
      <vt:variant>
        <vt:i4>272</vt:i4>
      </vt:variant>
      <vt:variant>
        <vt:i4>0</vt:i4>
      </vt:variant>
      <vt:variant>
        <vt:i4>5</vt:i4>
      </vt:variant>
      <vt:variant>
        <vt:lpwstr/>
      </vt:variant>
      <vt:variant>
        <vt:lpwstr>_Toc229732728</vt:lpwstr>
      </vt:variant>
      <vt:variant>
        <vt:i4>1179711</vt:i4>
      </vt:variant>
      <vt:variant>
        <vt:i4>266</vt:i4>
      </vt:variant>
      <vt:variant>
        <vt:i4>0</vt:i4>
      </vt:variant>
      <vt:variant>
        <vt:i4>5</vt:i4>
      </vt:variant>
      <vt:variant>
        <vt:lpwstr/>
      </vt:variant>
      <vt:variant>
        <vt:lpwstr>_Toc229732727</vt:lpwstr>
      </vt:variant>
      <vt:variant>
        <vt:i4>1179711</vt:i4>
      </vt:variant>
      <vt:variant>
        <vt:i4>260</vt:i4>
      </vt:variant>
      <vt:variant>
        <vt:i4>0</vt:i4>
      </vt:variant>
      <vt:variant>
        <vt:i4>5</vt:i4>
      </vt:variant>
      <vt:variant>
        <vt:lpwstr/>
      </vt:variant>
      <vt:variant>
        <vt:lpwstr>_Toc229732726</vt:lpwstr>
      </vt:variant>
      <vt:variant>
        <vt:i4>1179711</vt:i4>
      </vt:variant>
      <vt:variant>
        <vt:i4>254</vt:i4>
      </vt:variant>
      <vt:variant>
        <vt:i4>0</vt:i4>
      </vt:variant>
      <vt:variant>
        <vt:i4>5</vt:i4>
      </vt:variant>
      <vt:variant>
        <vt:lpwstr/>
      </vt:variant>
      <vt:variant>
        <vt:lpwstr>_Toc229732725</vt:lpwstr>
      </vt:variant>
      <vt:variant>
        <vt:i4>1179711</vt:i4>
      </vt:variant>
      <vt:variant>
        <vt:i4>248</vt:i4>
      </vt:variant>
      <vt:variant>
        <vt:i4>0</vt:i4>
      </vt:variant>
      <vt:variant>
        <vt:i4>5</vt:i4>
      </vt:variant>
      <vt:variant>
        <vt:lpwstr/>
      </vt:variant>
      <vt:variant>
        <vt:lpwstr>_Toc229732724</vt:lpwstr>
      </vt:variant>
      <vt:variant>
        <vt:i4>1179711</vt:i4>
      </vt:variant>
      <vt:variant>
        <vt:i4>242</vt:i4>
      </vt:variant>
      <vt:variant>
        <vt:i4>0</vt:i4>
      </vt:variant>
      <vt:variant>
        <vt:i4>5</vt:i4>
      </vt:variant>
      <vt:variant>
        <vt:lpwstr/>
      </vt:variant>
      <vt:variant>
        <vt:lpwstr>_Toc229732723</vt:lpwstr>
      </vt:variant>
      <vt:variant>
        <vt:i4>1179711</vt:i4>
      </vt:variant>
      <vt:variant>
        <vt:i4>236</vt:i4>
      </vt:variant>
      <vt:variant>
        <vt:i4>0</vt:i4>
      </vt:variant>
      <vt:variant>
        <vt:i4>5</vt:i4>
      </vt:variant>
      <vt:variant>
        <vt:lpwstr/>
      </vt:variant>
      <vt:variant>
        <vt:lpwstr>_Toc229732722</vt:lpwstr>
      </vt:variant>
      <vt:variant>
        <vt:i4>1179711</vt:i4>
      </vt:variant>
      <vt:variant>
        <vt:i4>230</vt:i4>
      </vt:variant>
      <vt:variant>
        <vt:i4>0</vt:i4>
      </vt:variant>
      <vt:variant>
        <vt:i4>5</vt:i4>
      </vt:variant>
      <vt:variant>
        <vt:lpwstr/>
      </vt:variant>
      <vt:variant>
        <vt:lpwstr>_Toc229732721</vt:lpwstr>
      </vt:variant>
      <vt:variant>
        <vt:i4>1179711</vt:i4>
      </vt:variant>
      <vt:variant>
        <vt:i4>224</vt:i4>
      </vt:variant>
      <vt:variant>
        <vt:i4>0</vt:i4>
      </vt:variant>
      <vt:variant>
        <vt:i4>5</vt:i4>
      </vt:variant>
      <vt:variant>
        <vt:lpwstr/>
      </vt:variant>
      <vt:variant>
        <vt:lpwstr>_Toc229732720</vt:lpwstr>
      </vt:variant>
      <vt:variant>
        <vt:i4>1114175</vt:i4>
      </vt:variant>
      <vt:variant>
        <vt:i4>218</vt:i4>
      </vt:variant>
      <vt:variant>
        <vt:i4>0</vt:i4>
      </vt:variant>
      <vt:variant>
        <vt:i4>5</vt:i4>
      </vt:variant>
      <vt:variant>
        <vt:lpwstr/>
      </vt:variant>
      <vt:variant>
        <vt:lpwstr>_Toc229732719</vt:lpwstr>
      </vt:variant>
      <vt:variant>
        <vt:i4>1114175</vt:i4>
      </vt:variant>
      <vt:variant>
        <vt:i4>212</vt:i4>
      </vt:variant>
      <vt:variant>
        <vt:i4>0</vt:i4>
      </vt:variant>
      <vt:variant>
        <vt:i4>5</vt:i4>
      </vt:variant>
      <vt:variant>
        <vt:lpwstr/>
      </vt:variant>
      <vt:variant>
        <vt:lpwstr>_Toc229732718</vt:lpwstr>
      </vt:variant>
      <vt:variant>
        <vt:i4>1114175</vt:i4>
      </vt:variant>
      <vt:variant>
        <vt:i4>206</vt:i4>
      </vt:variant>
      <vt:variant>
        <vt:i4>0</vt:i4>
      </vt:variant>
      <vt:variant>
        <vt:i4>5</vt:i4>
      </vt:variant>
      <vt:variant>
        <vt:lpwstr/>
      </vt:variant>
      <vt:variant>
        <vt:lpwstr>_Toc229732717</vt:lpwstr>
      </vt:variant>
      <vt:variant>
        <vt:i4>1114175</vt:i4>
      </vt:variant>
      <vt:variant>
        <vt:i4>200</vt:i4>
      </vt:variant>
      <vt:variant>
        <vt:i4>0</vt:i4>
      </vt:variant>
      <vt:variant>
        <vt:i4>5</vt:i4>
      </vt:variant>
      <vt:variant>
        <vt:lpwstr/>
      </vt:variant>
      <vt:variant>
        <vt:lpwstr>_Toc229732716</vt:lpwstr>
      </vt:variant>
      <vt:variant>
        <vt:i4>1114175</vt:i4>
      </vt:variant>
      <vt:variant>
        <vt:i4>194</vt:i4>
      </vt:variant>
      <vt:variant>
        <vt:i4>0</vt:i4>
      </vt:variant>
      <vt:variant>
        <vt:i4>5</vt:i4>
      </vt:variant>
      <vt:variant>
        <vt:lpwstr/>
      </vt:variant>
      <vt:variant>
        <vt:lpwstr>_Toc229732715</vt:lpwstr>
      </vt:variant>
      <vt:variant>
        <vt:i4>1114175</vt:i4>
      </vt:variant>
      <vt:variant>
        <vt:i4>188</vt:i4>
      </vt:variant>
      <vt:variant>
        <vt:i4>0</vt:i4>
      </vt:variant>
      <vt:variant>
        <vt:i4>5</vt:i4>
      </vt:variant>
      <vt:variant>
        <vt:lpwstr/>
      </vt:variant>
      <vt:variant>
        <vt:lpwstr>_Toc229732714</vt:lpwstr>
      </vt:variant>
      <vt:variant>
        <vt:i4>1114175</vt:i4>
      </vt:variant>
      <vt:variant>
        <vt:i4>182</vt:i4>
      </vt:variant>
      <vt:variant>
        <vt:i4>0</vt:i4>
      </vt:variant>
      <vt:variant>
        <vt:i4>5</vt:i4>
      </vt:variant>
      <vt:variant>
        <vt:lpwstr/>
      </vt:variant>
      <vt:variant>
        <vt:lpwstr>_Toc229732713</vt:lpwstr>
      </vt:variant>
      <vt:variant>
        <vt:i4>1114175</vt:i4>
      </vt:variant>
      <vt:variant>
        <vt:i4>176</vt:i4>
      </vt:variant>
      <vt:variant>
        <vt:i4>0</vt:i4>
      </vt:variant>
      <vt:variant>
        <vt:i4>5</vt:i4>
      </vt:variant>
      <vt:variant>
        <vt:lpwstr/>
      </vt:variant>
      <vt:variant>
        <vt:lpwstr>_Toc229732712</vt:lpwstr>
      </vt:variant>
      <vt:variant>
        <vt:i4>1114175</vt:i4>
      </vt:variant>
      <vt:variant>
        <vt:i4>170</vt:i4>
      </vt:variant>
      <vt:variant>
        <vt:i4>0</vt:i4>
      </vt:variant>
      <vt:variant>
        <vt:i4>5</vt:i4>
      </vt:variant>
      <vt:variant>
        <vt:lpwstr/>
      </vt:variant>
      <vt:variant>
        <vt:lpwstr>_Toc229732711</vt:lpwstr>
      </vt:variant>
      <vt:variant>
        <vt:i4>1114175</vt:i4>
      </vt:variant>
      <vt:variant>
        <vt:i4>164</vt:i4>
      </vt:variant>
      <vt:variant>
        <vt:i4>0</vt:i4>
      </vt:variant>
      <vt:variant>
        <vt:i4>5</vt:i4>
      </vt:variant>
      <vt:variant>
        <vt:lpwstr/>
      </vt:variant>
      <vt:variant>
        <vt:lpwstr>_Toc229732710</vt:lpwstr>
      </vt:variant>
      <vt:variant>
        <vt:i4>1048639</vt:i4>
      </vt:variant>
      <vt:variant>
        <vt:i4>158</vt:i4>
      </vt:variant>
      <vt:variant>
        <vt:i4>0</vt:i4>
      </vt:variant>
      <vt:variant>
        <vt:i4>5</vt:i4>
      </vt:variant>
      <vt:variant>
        <vt:lpwstr/>
      </vt:variant>
      <vt:variant>
        <vt:lpwstr>_Toc229732709</vt:lpwstr>
      </vt:variant>
      <vt:variant>
        <vt:i4>1048639</vt:i4>
      </vt:variant>
      <vt:variant>
        <vt:i4>152</vt:i4>
      </vt:variant>
      <vt:variant>
        <vt:i4>0</vt:i4>
      </vt:variant>
      <vt:variant>
        <vt:i4>5</vt:i4>
      </vt:variant>
      <vt:variant>
        <vt:lpwstr/>
      </vt:variant>
      <vt:variant>
        <vt:lpwstr>_Toc229732708</vt:lpwstr>
      </vt:variant>
      <vt:variant>
        <vt:i4>1048639</vt:i4>
      </vt:variant>
      <vt:variant>
        <vt:i4>146</vt:i4>
      </vt:variant>
      <vt:variant>
        <vt:i4>0</vt:i4>
      </vt:variant>
      <vt:variant>
        <vt:i4>5</vt:i4>
      </vt:variant>
      <vt:variant>
        <vt:lpwstr/>
      </vt:variant>
      <vt:variant>
        <vt:lpwstr>_Toc229732707</vt:lpwstr>
      </vt:variant>
      <vt:variant>
        <vt:i4>1048639</vt:i4>
      </vt:variant>
      <vt:variant>
        <vt:i4>140</vt:i4>
      </vt:variant>
      <vt:variant>
        <vt:i4>0</vt:i4>
      </vt:variant>
      <vt:variant>
        <vt:i4>5</vt:i4>
      </vt:variant>
      <vt:variant>
        <vt:lpwstr/>
      </vt:variant>
      <vt:variant>
        <vt:lpwstr>_Toc229732706</vt:lpwstr>
      </vt:variant>
      <vt:variant>
        <vt:i4>1048639</vt:i4>
      </vt:variant>
      <vt:variant>
        <vt:i4>134</vt:i4>
      </vt:variant>
      <vt:variant>
        <vt:i4>0</vt:i4>
      </vt:variant>
      <vt:variant>
        <vt:i4>5</vt:i4>
      </vt:variant>
      <vt:variant>
        <vt:lpwstr/>
      </vt:variant>
      <vt:variant>
        <vt:lpwstr>_Toc229732705</vt:lpwstr>
      </vt:variant>
      <vt:variant>
        <vt:i4>1048639</vt:i4>
      </vt:variant>
      <vt:variant>
        <vt:i4>128</vt:i4>
      </vt:variant>
      <vt:variant>
        <vt:i4>0</vt:i4>
      </vt:variant>
      <vt:variant>
        <vt:i4>5</vt:i4>
      </vt:variant>
      <vt:variant>
        <vt:lpwstr/>
      </vt:variant>
      <vt:variant>
        <vt:lpwstr>_Toc229732704</vt:lpwstr>
      </vt:variant>
      <vt:variant>
        <vt:i4>1048639</vt:i4>
      </vt:variant>
      <vt:variant>
        <vt:i4>122</vt:i4>
      </vt:variant>
      <vt:variant>
        <vt:i4>0</vt:i4>
      </vt:variant>
      <vt:variant>
        <vt:i4>5</vt:i4>
      </vt:variant>
      <vt:variant>
        <vt:lpwstr/>
      </vt:variant>
      <vt:variant>
        <vt:lpwstr>_Toc229732703</vt:lpwstr>
      </vt:variant>
      <vt:variant>
        <vt:i4>1048639</vt:i4>
      </vt:variant>
      <vt:variant>
        <vt:i4>116</vt:i4>
      </vt:variant>
      <vt:variant>
        <vt:i4>0</vt:i4>
      </vt:variant>
      <vt:variant>
        <vt:i4>5</vt:i4>
      </vt:variant>
      <vt:variant>
        <vt:lpwstr/>
      </vt:variant>
      <vt:variant>
        <vt:lpwstr>_Toc229732702</vt:lpwstr>
      </vt:variant>
      <vt:variant>
        <vt:i4>1048639</vt:i4>
      </vt:variant>
      <vt:variant>
        <vt:i4>110</vt:i4>
      </vt:variant>
      <vt:variant>
        <vt:i4>0</vt:i4>
      </vt:variant>
      <vt:variant>
        <vt:i4>5</vt:i4>
      </vt:variant>
      <vt:variant>
        <vt:lpwstr/>
      </vt:variant>
      <vt:variant>
        <vt:lpwstr>_Toc229732701</vt:lpwstr>
      </vt:variant>
      <vt:variant>
        <vt:i4>1048639</vt:i4>
      </vt:variant>
      <vt:variant>
        <vt:i4>104</vt:i4>
      </vt:variant>
      <vt:variant>
        <vt:i4>0</vt:i4>
      </vt:variant>
      <vt:variant>
        <vt:i4>5</vt:i4>
      </vt:variant>
      <vt:variant>
        <vt:lpwstr/>
      </vt:variant>
      <vt:variant>
        <vt:lpwstr>_Toc229732700</vt:lpwstr>
      </vt:variant>
      <vt:variant>
        <vt:i4>1638462</vt:i4>
      </vt:variant>
      <vt:variant>
        <vt:i4>98</vt:i4>
      </vt:variant>
      <vt:variant>
        <vt:i4>0</vt:i4>
      </vt:variant>
      <vt:variant>
        <vt:i4>5</vt:i4>
      </vt:variant>
      <vt:variant>
        <vt:lpwstr/>
      </vt:variant>
      <vt:variant>
        <vt:lpwstr>_Toc229732699</vt:lpwstr>
      </vt:variant>
      <vt:variant>
        <vt:i4>1638462</vt:i4>
      </vt:variant>
      <vt:variant>
        <vt:i4>92</vt:i4>
      </vt:variant>
      <vt:variant>
        <vt:i4>0</vt:i4>
      </vt:variant>
      <vt:variant>
        <vt:i4>5</vt:i4>
      </vt:variant>
      <vt:variant>
        <vt:lpwstr/>
      </vt:variant>
      <vt:variant>
        <vt:lpwstr>_Toc229732698</vt:lpwstr>
      </vt:variant>
      <vt:variant>
        <vt:i4>1638462</vt:i4>
      </vt:variant>
      <vt:variant>
        <vt:i4>86</vt:i4>
      </vt:variant>
      <vt:variant>
        <vt:i4>0</vt:i4>
      </vt:variant>
      <vt:variant>
        <vt:i4>5</vt:i4>
      </vt:variant>
      <vt:variant>
        <vt:lpwstr/>
      </vt:variant>
      <vt:variant>
        <vt:lpwstr>_Toc229732697</vt:lpwstr>
      </vt:variant>
      <vt:variant>
        <vt:i4>1638462</vt:i4>
      </vt:variant>
      <vt:variant>
        <vt:i4>80</vt:i4>
      </vt:variant>
      <vt:variant>
        <vt:i4>0</vt:i4>
      </vt:variant>
      <vt:variant>
        <vt:i4>5</vt:i4>
      </vt:variant>
      <vt:variant>
        <vt:lpwstr/>
      </vt:variant>
      <vt:variant>
        <vt:lpwstr>_Toc229732696</vt:lpwstr>
      </vt:variant>
      <vt:variant>
        <vt:i4>1638462</vt:i4>
      </vt:variant>
      <vt:variant>
        <vt:i4>74</vt:i4>
      </vt:variant>
      <vt:variant>
        <vt:i4>0</vt:i4>
      </vt:variant>
      <vt:variant>
        <vt:i4>5</vt:i4>
      </vt:variant>
      <vt:variant>
        <vt:lpwstr/>
      </vt:variant>
      <vt:variant>
        <vt:lpwstr>_Toc229732695</vt:lpwstr>
      </vt:variant>
      <vt:variant>
        <vt:i4>1638462</vt:i4>
      </vt:variant>
      <vt:variant>
        <vt:i4>68</vt:i4>
      </vt:variant>
      <vt:variant>
        <vt:i4>0</vt:i4>
      </vt:variant>
      <vt:variant>
        <vt:i4>5</vt:i4>
      </vt:variant>
      <vt:variant>
        <vt:lpwstr/>
      </vt:variant>
      <vt:variant>
        <vt:lpwstr>_Toc229732694</vt:lpwstr>
      </vt:variant>
      <vt:variant>
        <vt:i4>1638462</vt:i4>
      </vt:variant>
      <vt:variant>
        <vt:i4>62</vt:i4>
      </vt:variant>
      <vt:variant>
        <vt:i4>0</vt:i4>
      </vt:variant>
      <vt:variant>
        <vt:i4>5</vt:i4>
      </vt:variant>
      <vt:variant>
        <vt:lpwstr/>
      </vt:variant>
      <vt:variant>
        <vt:lpwstr>_Toc229732693</vt:lpwstr>
      </vt:variant>
      <vt:variant>
        <vt:i4>1638462</vt:i4>
      </vt:variant>
      <vt:variant>
        <vt:i4>56</vt:i4>
      </vt:variant>
      <vt:variant>
        <vt:i4>0</vt:i4>
      </vt:variant>
      <vt:variant>
        <vt:i4>5</vt:i4>
      </vt:variant>
      <vt:variant>
        <vt:lpwstr/>
      </vt:variant>
      <vt:variant>
        <vt:lpwstr>_Toc229732692</vt:lpwstr>
      </vt:variant>
      <vt:variant>
        <vt:i4>1638462</vt:i4>
      </vt:variant>
      <vt:variant>
        <vt:i4>50</vt:i4>
      </vt:variant>
      <vt:variant>
        <vt:i4>0</vt:i4>
      </vt:variant>
      <vt:variant>
        <vt:i4>5</vt:i4>
      </vt:variant>
      <vt:variant>
        <vt:lpwstr/>
      </vt:variant>
      <vt:variant>
        <vt:lpwstr>_Toc229732691</vt:lpwstr>
      </vt:variant>
      <vt:variant>
        <vt:i4>1638462</vt:i4>
      </vt:variant>
      <vt:variant>
        <vt:i4>44</vt:i4>
      </vt:variant>
      <vt:variant>
        <vt:i4>0</vt:i4>
      </vt:variant>
      <vt:variant>
        <vt:i4>5</vt:i4>
      </vt:variant>
      <vt:variant>
        <vt:lpwstr/>
      </vt:variant>
      <vt:variant>
        <vt:lpwstr>_Toc229732690</vt:lpwstr>
      </vt:variant>
      <vt:variant>
        <vt:i4>1572926</vt:i4>
      </vt:variant>
      <vt:variant>
        <vt:i4>38</vt:i4>
      </vt:variant>
      <vt:variant>
        <vt:i4>0</vt:i4>
      </vt:variant>
      <vt:variant>
        <vt:i4>5</vt:i4>
      </vt:variant>
      <vt:variant>
        <vt:lpwstr/>
      </vt:variant>
      <vt:variant>
        <vt:lpwstr>_Toc229732689</vt:lpwstr>
      </vt:variant>
      <vt:variant>
        <vt:i4>1572926</vt:i4>
      </vt:variant>
      <vt:variant>
        <vt:i4>32</vt:i4>
      </vt:variant>
      <vt:variant>
        <vt:i4>0</vt:i4>
      </vt:variant>
      <vt:variant>
        <vt:i4>5</vt:i4>
      </vt:variant>
      <vt:variant>
        <vt:lpwstr/>
      </vt:variant>
      <vt:variant>
        <vt:lpwstr>_Toc229732688</vt:lpwstr>
      </vt:variant>
      <vt:variant>
        <vt:i4>1572926</vt:i4>
      </vt:variant>
      <vt:variant>
        <vt:i4>26</vt:i4>
      </vt:variant>
      <vt:variant>
        <vt:i4>0</vt:i4>
      </vt:variant>
      <vt:variant>
        <vt:i4>5</vt:i4>
      </vt:variant>
      <vt:variant>
        <vt:lpwstr/>
      </vt:variant>
      <vt:variant>
        <vt:lpwstr>_Toc229732687</vt:lpwstr>
      </vt:variant>
      <vt:variant>
        <vt:i4>1572926</vt:i4>
      </vt:variant>
      <vt:variant>
        <vt:i4>20</vt:i4>
      </vt:variant>
      <vt:variant>
        <vt:i4>0</vt:i4>
      </vt:variant>
      <vt:variant>
        <vt:i4>5</vt:i4>
      </vt:variant>
      <vt:variant>
        <vt:lpwstr/>
      </vt:variant>
      <vt:variant>
        <vt:lpwstr>_Toc229732686</vt:lpwstr>
      </vt:variant>
      <vt:variant>
        <vt:i4>1572926</vt:i4>
      </vt:variant>
      <vt:variant>
        <vt:i4>14</vt:i4>
      </vt:variant>
      <vt:variant>
        <vt:i4>0</vt:i4>
      </vt:variant>
      <vt:variant>
        <vt:i4>5</vt:i4>
      </vt:variant>
      <vt:variant>
        <vt:lpwstr/>
      </vt:variant>
      <vt:variant>
        <vt:lpwstr>_Toc229732685</vt:lpwstr>
      </vt:variant>
      <vt:variant>
        <vt:i4>1572926</vt:i4>
      </vt:variant>
      <vt:variant>
        <vt:i4>8</vt:i4>
      </vt:variant>
      <vt:variant>
        <vt:i4>0</vt:i4>
      </vt:variant>
      <vt:variant>
        <vt:i4>5</vt:i4>
      </vt:variant>
      <vt:variant>
        <vt:lpwstr/>
      </vt:variant>
      <vt:variant>
        <vt:lpwstr>_Toc229732684</vt:lpwstr>
      </vt:variant>
      <vt:variant>
        <vt:i4>1572926</vt:i4>
      </vt:variant>
      <vt:variant>
        <vt:i4>2</vt:i4>
      </vt:variant>
      <vt:variant>
        <vt:i4>0</vt:i4>
      </vt:variant>
      <vt:variant>
        <vt:i4>5</vt:i4>
      </vt:variant>
      <vt:variant>
        <vt:lpwstr/>
      </vt:variant>
      <vt:variant>
        <vt:lpwstr>_Toc229732683</vt:lpwstr>
      </vt:variant>
      <vt:variant>
        <vt:i4>3866727</vt:i4>
      </vt:variant>
      <vt:variant>
        <vt:i4>0</vt:i4>
      </vt:variant>
      <vt:variant>
        <vt:i4>0</vt:i4>
      </vt:variant>
      <vt:variant>
        <vt:i4>5</vt:i4>
      </vt:variant>
      <vt:variant>
        <vt:lpwstr>http://www.ucolick.org/~sla/fits/kecktime.html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Tomography Engine</dc:title>
  <dc:subject/>
  <dc:creator>Marco</dc:creator>
  <cp:keywords/>
  <cp:lastModifiedBy>Marco</cp:lastModifiedBy>
  <cp:revision>6</cp:revision>
  <cp:lastPrinted>2009-11-18T20:15:00Z</cp:lastPrinted>
  <dcterms:created xsi:type="dcterms:W3CDTF">2009-11-18T20:05:00Z</dcterms:created>
  <dcterms:modified xsi:type="dcterms:W3CDTF">2009-11-18T20:33:00Z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F:\Documents and Settings\mreinig\Desktop\LAO\Tomography Engine\Tomography Engine-15.htm</vt:lpwstr>
  </property>
  <property fmtid="{D5CDD505-2E9C-101B-9397-08002B2CF9AE}" pid="3" name="MP_MathMLTarget">
    <vt:lpwstr>XHTML+MathML</vt:lpwstr>
  </property>
  <property fmtid="{D5CDD505-2E9C-101B-9397-08002B2CF9AE}" pid="4" name="MP_OpenInBrowser">
    <vt:bool>true</vt:bool>
  </property>
  <property fmtid="{D5CDD505-2E9C-101B-9397-08002B2CF9AE}" pid="5" name="MP_UseMathML">
    <vt:bool>false</vt:bool>
  </property>
  <property fmtid="{D5CDD505-2E9C-101B-9397-08002B2CF9AE}" pid="6" name="MP_MathZoom">
    <vt:bool>true</vt:bool>
  </property>
  <property fmtid="{D5CDD505-2E9C-101B-9397-08002B2CF9AE}" pid="7" name="MP_IE5Win">
    <vt:bool>true</vt:bool>
  </property>
  <property fmtid="{D5CDD505-2E9C-101B-9397-08002B2CF9AE}" pid="8" name="MTWinEqns">
    <vt:bool>true</vt:bool>
  </property>
  <property fmtid="{D5CDD505-2E9C-101B-9397-08002B2CF9AE}" pid="9" name="Version">
    <vt:lpwstr>Ver. 1.9.</vt:lpwstr>
  </property>
</Properties>
</file>