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57" w:rsidRDefault="00797B57" w:rsidP="00797B57">
      <w:pPr>
        <w:jc w:val="center"/>
        <w:rPr>
          <w:rFonts w:ascii="Times New Roman" w:hAnsi="Times New Roman" w:cs="Times New Roman"/>
          <w:b/>
          <w:sz w:val="28"/>
        </w:rPr>
      </w:pPr>
    </w:p>
    <w:p w:rsidR="00C0642C" w:rsidRPr="00797B57" w:rsidRDefault="0079188D" w:rsidP="00797B57">
      <w:pPr>
        <w:jc w:val="center"/>
        <w:rPr>
          <w:rFonts w:ascii="Times New Roman" w:hAnsi="Times New Roman" w:cs="Times New Roman"/>
          <w:b/>
          <w:sz w:val="28"/>
        </w:rPr>
      </w:pPr>
      <w:r w:rsidRPr="00797B57">
        <w:rPr>
          <w:rFonts w:ascii="Times New Roman" w:hAnsi="Times New Roman" w:cs="Times New Roman"/>
          <w:b/>
          <w:sz w:val="28"/>
        </w:rPr>
        <w:t>Management plan for Keck NGAO WBS 3.2 AO System Design</w:t>
      </w:r>
    </w:p>
    <w:p w:rsidR="0079188D" w:rsidRDefault="0079188D" w:rsidP="00797B57">
      <w:pPr>
        <w:spacing w:after="0"/>
        <w:jc w:val="center"/>
        <w:rPr>
          <w:rFonts w:ascii="Times New Roman" w:hAnsi="Times New Roman" w:cs="Times New Roman"/>
        </w:rPr>
      </w:pPr>
      <w:r>
        <w:rPr>
          <w:rFonts w:ascii="Times New Roman" w:hAnsi="Times New Roman" w:cs="Times New Roman"/>
        </w:rPr>
        <w:t>Don Gavel</w:t>
      </w:r>
    </w:p>
    <w:p w:rsidR="000804BB" w:rsidRDefault="00B54560" w:rsidP="000804BB">
      <w:pPr>
        <w:spacing w:after="0"/>
        <w:jc w:val="center"/>
        <w:rPr>
          <w:rFonts w:ascii="Times New Roman" w:hAnsi="Times New Roman" w:cs="Times New Roman"/>
        </w:rPr>
      </w:pPr>
      <w:r>
        <w:rPr>
          <w:rFonts w:ascii="Times New Roman" w:hAnsi="Times New Roman" w:cs="Times New Roman"/>
        </w:rPr>
        <w:t xml:space="preserve">Version </w:t>
      </w:r>
      <w:r w:rsidR="00B90492">
        <w:rPr>
          <w:rFonts w:ascii="Times New Roman" w:hAnsi="Times New Roman" w:cs="Times New Roman"/>
        </w:rPr>
        <w:t>4</w:t>
      </w:r>
    </w:p>
    <w:p w:rsidR="0079188D" w:rsidRDefault="00E5071F" w:rsidP="00797B57">
      <w:pPr>
        <w:jc w:val="center"/>
        <w:rPr>
          <w:rFonts w:ascii="Times New Roman" w:hAnsi="Times New Roman" w:cs="Times New Roman"/>
        </w:rPr>
      </w:pPr>
      <w:r>
        <w:rPr>
          <w:rFonts w:ascii="Times New Roman" w:hAnsi="Times New Roman" w:cs="Times New Roman"/>
        </w:rPr>
        <w:t>Aug</w:t>
      </w:r>
      <w:r w:rsidR="00B90492">
        <w:rPr>
          <w:rFonts w:ascii="Times New Roman" w:hAnsi="Times New Roman" w:cs="Times New Roman"/>
        </w:rPr>
        <w:t>ust</w:t>
      </w:r>
      <w:r>
        <w:rPr>
          <w:rFonts w:ascii="Times New Roman" w:hAnsi="Times New Roman" w:cs="Times New Roman"/>
        </w:rPr>
        <w:t>. 20</w:t>
      </w:r>
      <w:r w:rsidR="0079188D">
        <w:rPr>
          <w:rFonts w:ascii="Times New Roman" w:hAnsi="Times New Roman" w:cs="Times New Roman"/>
        </w:rPr>
        <w:t>, 2007</w:t>
      </w:r>
    </w:p>
    <w:p w:rsidR="00E5071F" w:rsidRDefault="000804BB" w:rsidP="00570922">
      <w:pPr>
        <w:rPr>
          <w:rFonts w:ascii="Times New Roman" w:hAnsi="Times New Roman" w:cs="Times New Roman"/>
        </w:rPr>
      </w:pPr>
      <w:r>
        <w:rPr>
          <w:rFonts w:ascii="Times New Roman" w:hAnsi="Times New Roman" w:cs="Times New Roman"/>
        </w:rPr>
        <w:t>Version</w:t>
      </w:r>
      <w:r w:rsidR="00570922">
        <w:rPr>
          <w:rFonts w:ascii="Times New Roman" w:hAnsi="Times New Roman" w:cs="Times New Roman"/>
        </w:rPr>
        <w:t xml:space="preserve"> history:</w:t>
      </w:r>
      <w:r w:rsidR="00570922">
        <w:rPr>
          <w:rFonts w:ascii="Times New Roman" w:hAnsi="Times New Roman" w:cs="Times New Roman"/>
        </w:rPr>
        <w:br/>
        <w:t xml:space="preserve">Initial release: </w:t>
      </w:r>
      <w:r>
        <w:rPr>
          <w:rFonts w:ascii="Times New Roman" w:hAnsi="Times New Roman" w:cs="Times New Roman"/>
        </w:rPr>
        <w:t>August 7, 2007</w:t>
      </w:r>
      <w:r>
        <w:rPr>
          <w:rFonts w:ascii="Times New Roman" w:hAnsi="Times New Roman" w:cs="Times New Roman"/>
        </w:rPr>
        <w:br/>
        <w:t>Version 2: August 9, 2007</w:t>
      </w:r>
      <w:r w:rsidR="00B54560">
        <w:rPr>
          <w:rFonts w:ascii="Times New Roman" w:hAnsi="Times New Roman" w:cs="Times New Roman"/>
        </w:rPr>
        <w:br/>
        <w:t>Version 3: August 14, 2007</w:t>
      </w:r>
      <w:r w:rsidR="00E5071F">
        <w:rPr>
          <w:rFonts w:ascii="Times New Roman" w:hAnsi="Times New Roman" w:cs="Times New Roman"/>
        </w:rPr>
        <w:br/>
        <w:t>Version 4: August 20, 2007</w:t>
      </w:r>
    </w:p>
    <w:p w:rsidR="004F21B7" w:rsidRPr="00797B57" w:rsidRDefault="004F21B7">
      <w:pPr>
        <w:rPr>
          <w:rFonts w:ascii="Times New Roman" w:hAnsi="Times New Roman" w:cs="Times New Roman"/>
          <w:b/>
        </w:rPr>
      </w:pPr>
      <w:r w:rsidRPr="00797B57">
        <w:rPr>
          <w:rFonts w:ascii="Times New Roman" w:hAnsi="Times New Roman" w:cs="Times New Roman"/>
          <w:b/>
        </w:rPr>
        <w:t>Purpose</w:t>
      </w:r>
    </w:p>
    <w:p w:rsidR="004F21B7" w:rsidRDefault="004F21B7" w:rsidP="000804BB">
      <w:pPr>
        <w:jc w:val="both"/>
        <w:rPr>
          <w:rFonts w:ascii="Times New Roman" w:hAnsi="Times New Roman" w:cs="Times New Roman"/>
        </w:rPr>
      </w:pPr>
      <w:r>
        <w:rPr>
          <w:rFonts w:ascii="Times New Roman" w:hAnsi="Times New Roman" w:cs="Times New Roman"/>
        </w:rPr>
        <w:t xml:space="preserve">The purpose of this memo is to outline the approach to managing </w:t>
      </w:r>
      <w:r w:rsidR="002826A9">
        <w:rPr>
          <w:rFonts w:ascii="Times New Roman" w:hAnsi="Times New Roman" w:cs="Times New Roman"/>
        </w:rPr>
        <w:t>the Keck NGAO AO system design effort, work breakdown element 3.2.</w:t>
      </w:r>
    </w:p>
    <w:p w:rsidR="00884872" w:rsidRPr="00797B57" w:rsidRDefault="00884872">
      <w:pPr>
        <w:rPr>
          <w:rFonts w:ascii="Times New Roman" w:hAnsi="Times New Roman" w:cs="Times New Roman"/>
          <w:b/>
        </w:rPr>
      </w:pPr>
      <w:r w:rsidRPr="00797B57">
        <w:rPr>
          <w:rFonts w:ascii="Times New Roman" w:hAnsi="Times New Roman" w:cs="Times New Roman"/>
          <w:b/>
        </w:rPr>
        <w:t>Effort definition</w:t>
      </w:r>
    </w:p>
    <w:p w:rsidR="0079188D" w:rsidRDefault="0079188D" w:rsidP="000804BB">
      <w:pPr>
        <w:jc w:val="both"/>
        <w:rPr>
          <w:rFonts w:ascii="Times New Roman" w:hAnsi="Times New Roman" w:cs="Times New Roman"/>
        </w:rPr>
      </w:pPr>
      <w:r>
        <w:rPr>
          <w:rFonts w:ascii="Times New Roman" w:hAnsi="Times New Roman" w:cs="Times New Roman"/>
        </w:rPr>
        <w:t>The Systems Engineering Mangement Plan (KAON #414)</w:t>
      </w:r>
      <w:r w:rsidR="00797B57" w:rsidRPr="00797B57">
        <w:rPr>
          <w:rFonts w:ascii="Times New Roman" w:hAnsi="Times New Roman" w:cs="Times New Roman"/>
          <w:vertAlign w:val="superscript"/>
        </w:rPr>
        <w:t>1</w:t>
      </w:r>
      <w:r>
        <w:rPr>
          <w:rFonts w:ascii="Times New Roman" w:hAnsi="Times New Roman" w:cs="Times New Roman"/>
        </w:rPr>
        <w:t xml:space="preserve"> contains the WBS definitions for tasks down to level 4. These cover optical </w:t>
      </w:r>
      <w:r w:rsidR="00DE2498">
        <w:rPr>
          <w:rFonts w:ascii="Times New Roman" w:hAnsi="Times New Roman" w:cs="Times New Roman"/>
        </w:rPr>
        <w:t>designs</w:t>
      </w:r>
      <w:r>
        <w:rPr>
          <w:rFonts w:ascii="Times New Roman" w:hAnsi="Times New Roman" w:cs="Times New Roman"/>
        </w:rPr>
        <w:t xml:space="preserve">, mechanical </w:t>
      </w:r>
      <w:r w:rsidR="00DE2498">
        <w:rPr>
          <w:rFonts w:ascii="Times New Roman" w:hAnsi="Times New Roman" w:cs="Times New Roman"/>
        </w:rPr>
        <w:t xml:space="preserve">design of the </w:t>
      </w:r>
      <w:r>
        <w:rPr>
          <w:rFonts w:ascii="Times New Roman" w:hAnsi="Times New Roman" w:cs="Times New Roman"/>
        </w:rPr>
        <w:t>support structure</w:t>
      </w:r>
      <w:r w:rsidR="00DE2498">
        <w:rPr>
          <w:rFonts w:ascii="Times New Roman" w:hAnsi="Times New Roman" w:cs="Times New Roman"/>
        </w:rPr>
        <w:t xml:space="preserve"> and optical layout, wavefront sensors design</w:t>
      </w:r>
      <w:r>
        <w:rPr>
          <w:rFonts w:ascii="Times New Roman" w:hAnsi="Times New Roman" w:cs="Times New Roman"/>
        </w:rPr>
        <w:t>, acquisition</w:t>
      </w:r>
      <w:r w:rsidR="00DE2498">
        <w:rPr>
          <w:rFonts w:ascii="Times New Roman" w:hAnsi="Times New Roman" w:cs="Times New Roman"/>
        </w:rPr>
        <w:t xml:space="preserve"> and</w:t>
      </w:r>
      <w:r>
        <w:rPr>
          <w:rFonts w:ascii="Times New Roman" w:hAnsi="Times New Roman" w:cs="Times New Roman"/>
        </w:rPr>
        <w:t xml:space="preserve"> c</w:t>
      </w:r>
      <w:r w:rsidR="00DE2498">
        <w:rPr>
          <w:rFonts w:ascii="Times New Roman" w:hAnsi="Times New Roman" w:cs="Times New Roman"/>
        </w:rPr>
        <w:t>alibration system design</w:t>
      </w:r>
      <w:r>
        <w:rPr>
          <w:rFonts w:ascii="Times New Roman" w:hAnsi="Times New Roman" w:cs="Times New Roman"/>
        </w:rPr>
        <w:t xml:space="preserve">, </w:t>
      </w:r>
      <w:r w:rsidR="00DE2498">
        <w:rPr>
          <w:rFonts w:ascii="Times New Roman" w:hAnsi="Times New Roman" w:cs="Times New Roman"/>
        </w:rPr>
        <w:t>and electronic control systems including supervisory, motor, and AO real-time controllers. The effort starts after the completion of the architecture definition phase, roughly mid August, 2007</w:t>
      </w:r>
      <w:r w:rsidR="00137BDB">
        <w:rPr>
          <w:rFonts w:ascii="Times New Roman" w:hAnsi="Times New Roman" w:cs="Times New Roman"/>
        </w:rPr>
        <w:t xml:space="preserve"> and extends through mid December, 2007</w:t>
      </w:r>
      <w:r w:rsidR="000F439C">
        <w:rPr>
          <w:rFonts w:ascii="Times New Roman" w:hAnsi="Times New Roman" w:cs="Times New Roman"/>
        </w:rPr>
        <w:t>,</w:t>
      </w:r>
      <w:r w:rsidR="00DE2498">
        <w:rPr>
          <w:rFonts w:ascii="Times New Roman" w:hAnsi="Times New Roman" w:cs="Times New Roman"/>
        </w:rPr>
        <w:t xml:space="preserve"> according to version 26 of the NGAO system design tracked schedule</w:t>
      </w:r>
      <w:r w:rsidR="00E5071F">
        <w:rPr>
          <w:rFonts w:ascii="Times New Roman" w:hAnsi="Times New Roman" w:cs="Times New Roman"/>
        </w:rPr>
        <w:t>,</w:t>
      </w:r>
      <w:r w:rsidR="00797B57" w:rsidRPr="00797B57">
        <w:rPr>
          <w:rFonts w:ascii="Times New Roman" w:hAnsi="Times New Roman" w:cs="Times New Roman"/>
          <w:vertAlign w:val="superscript"/>
        </w:rPr>
        <w:t>2</w:t>
      </w:r>
      <w:r w:rsidR="00E5071F">
        <w:rPr>
          <w:rFonts w:ascii="Times New Roman" w:hAnsi="Times New Roman" w:cs="Times New Roman"/>
        </w:rPr>
        <w:t xml:space="preserve"> which includes the changes outlined in the midterm replan</w:t>
      </w:r>
      <w:r w:rsidR="00E5071F" w:rsidRPr="00E5071F">
        <w:rPr>
          <w:rFonts w:ascii="Times New Roman" w:hAnsi="Times New Roman" w:cs="Times New Roman"/>
          <w:vertAlign w:val="superscript"/>
        </w:rPr>
        <w:t>3</w:t>
      </w:r>
      <w:r w:rsidR="00DE2498">
        <w:rPr>
          <w:rFonts w:ascii="Times New Roman" w:hAnsi="Times New Roman" w:cs="Times New Roman"/>
        </w:rPr>
        <w:t>.</w:t>
      </w:r>
    </w:p>
    <w:p w:rsidR="00884872" w:rsidRPr="00797B57" w:rsidRDefault="00884872">
      <w:pPr>
        <w:rPr>
          <w:rFonts w:ascii="Times New Roman" w:hAnsi="Times New Roman" w:cs="Times New Roman"/>
          <w:b/>
        </w:rPr>
      </w:pPr>
      <w:r w:rsidRPr="00797B57">
        <w:rPr>
          <w:rFonts w:ascii="Times New Roman" w:hAnsi="Times New Roman" w:cs="Times New Roman"/>
          <w:b/>
        </w:rPr>
        <w:t>People</w:t>
      </w:r>
    </w:p>
    <w:p w:rsidR="00884872" w:rsidRDefault="00884872" w:rsidP="000804BB">
      <w:pPr>
        <w:jc w:val="both"/>
        <w:rPr>
          <w:rFonts w:ascii="Times New Roman" w:hAnsi="Times New Roman" w:cs="Times New Roman"/>
        </w:rPr>
      </w:pPr>
      <w:r>
        <w:rPr>
          <w:rFonts w:ascii="Times New Roman" w:hAnsi="Times New Roman" w:cs="Times New Roman"/>
        </w:rPr>
        <w:t xml:space="preserve">People involved in this effort come from across the three </w:t>
      </w:r>
      <w:r w:rsidR="00137BDB">
        <w:rPr>
          <w:rFonts w:ascii="Times New Roman" w:hAnsi="Times New Roman" w:cs="Times New Roman"/>
        </w:rPr>
        <w:t xml:space="preserve">participating </w:t>
      </w:r>
      <w:r>
        <w:rPr>
          <w:rFonts w:ascii="Times New Roman" w:hAnsi="Times New Roman" w:cs="Times New Roman"/>
        </w:rPr>
        <w:t xml:space="preserve">institutions. </w:t>
      </w:r>
      <w:r w:rsidR="00DF1AD8">
        <w:rPr>
          <w:rFonts w:ascii="Times New Roman" w:hAnsi="Times New Roman" w:cs="Times New Roman"/>
        </w:rPr>
        <w:t xml:space="preserve">The lead for task 3.2 is Don Gavel. </w:t>
      </w:r>
      <w:r>
        <w:rPr>
          <w:rFonts w:ascii="Times New Roman" w:hAnsi="Times New Roman" w:cs="Times New Roman"/>
        </w:rPr>
        <w:t xml:space="preserve">The lead optical designer is Brian Bauman, the lead mechanical designer is Viswa Velur, and the lead software engineer is Erik Johansson. Assisting in the work are Chris Lockwood (mechanical), Mark Reinig (real-time control), </w:t>
      </w:r>
      <w:r w:rsidR="00E5071F">
        <w:rPr>
          <w:rFonts w:ascii="Times New Roman" w:hAnsi="Times New Roman" w:cs="Times New Roman"/>
        </w:rPr>
        <w:t xml:space="preserve">Renate Kupke (optical), </w:t>
      </w:r>
      <w:r>
        <w:rPr>
          <w:rFonts w:ascii="Times New Roman" w:hAnsi="Times New Roman" w:cs="Times New Roman"/>
        </w:rPr>
        <w:t>R</w:t>
      </w:r>
      <w:r w:rsidR="00E5071F">
        <w:rPr>
          <w:rFonts w:ascii="Times New Roman" w:hAnsi="Times New Roman" w:cs="Times New Roman"/>
        </w:rPr>
        <w:t>ich Dekany (optical), Jim Bell</w:t>
      </w:r>
      <w:r>
        <w:rPr>
          <w:rFonts w:ascii="Times New Roman" w:hAnsi="Times New Roman" w:cs="Times New Roman"/>
        </w:rPr>
        <w:t xml:space="preserve"> (mechanical), Anna Moore (opto-mechanical), David LeMignant (calibration), Matthew Britton (calibration), </w:t>
      </w:r>
      <w:r w:rsidR="00A032A7">
        <w:rPr>
          <w:rFonts w:ascii="Times New Roman" w:hAnsi="Times New Roman" w:cs="Times New Roman"/>
        </w:rPr>
        <w:t xml:space="preserve">Jason Chin (electrical), Paul Stomski (electrical and software), </w:t>
      </w:r>
      <w:r>
        <w:rPr>
          <w:rFonts w:ascii="Times New Roman" w:hAnsi="Times New Roman" w:cs="Times New Roman"/>
        </w:rPr>
        <w:t>and Chris Neyman (various system issues).</w:t>
      </w:r>
    </w:p>
    <w:p w:rsidR="00884872" w:rsidRPr="00797B57" w:rsidRDefault="00137BDB">
      <w:pPr>
        <w:rPr>
          <w:rFonts w:ascii="Times New Roman" w:hAnsi="Times New Roman" w:cs="Times New Roman"/>
          <w:b/>
        </w:rPr>
      </w:pPr>
      <w:r w:rsidRPr="00797B57">
        <w:rPr>
          <w:rFonts w:ascii="Times New Roman" w:hAnsi="Times New Roman" w:cs="Times New Roman"/>
          <w:b/>
        </w:rPr>
        <w:t>Plan outline</w:t>
      </w:r>
    </w:p>
    <w:p w:rsidR="00137BDB" w:rsidRDefault="00137BDB" w:rsidP="000804BB">
      <w:pPr>
        <w:jc w:val="both"/>
        <w:rPr>
          <w:rFonts w:ascii="Times New Roman" w:hAnsi="Times New Roman" w:cs="Times New Roman"/>
        </w:rPr>
      </w:pPr>
      <w:r>
        <w:rPr>
          <w:rFonts w:ascii="Times New Roman" w:hAnsi="Times New Roman" w:cs="Times New Roman"/>
        </w:rPr>
        <w:t xml:space="preserve">We will initiate the process with everyone reading, at least a draft </w:t>
      </w:r>
      <w:r w:rsidR="004F21B7">
        <w:rPr>
          <w:rFonts w:ascii="Times New Roman" w:hAnsi="Times New Roman" w:cs="Times New Roman"/>
        </w:rPr>
        <w:t xml:space="preserve">version </w:t>
      </w:r>
      <w:r>
        <w:rPr>
          <w:rFonts w:ascii="Times New Roman" w:hAnsi="Times New Roman" w:cs="Times New Roman"/>
        </w:rPr>
        <w:t>of, the system architecture definition</w:t>
      </w:r>
      <w:r w:rsidR="00E5071F">
        <w:rPr>
          <w:rFonts w:ascii="Times New Roman" w:hAnsi="Times New Roman" w:cs="Times New Roman"/>
          <w:vertAlign w:val="superscript"/>
        </w:rPr>
        <w:t>4</w:t>
      </w:r>
      <w:r>
        <w:rPr>
          <w:rFonts w:ascii="Times New Roman" w:hAnsi="Times New Roman" w:cs="Times New Roman"/>
        </w:rPr>
        <w:t xml:space="preserve"> and any versions of functional requirements documents that have been released. We will start with a kick-off meeting (mixed face-to-face and telecom, with preference for face-to-face) to get everyone famil</w:t>
      </w:r>
      <w:r w:rsidR="00697CFE">
        <w:rPr>
          <w:rFonts w:ascii="Times New Roman" w:hAnsi="Times New Roman" w:cs="Times New Roman"/>
        </w:rPr>
        <w:t xml:space="preserve">iar with the plan, </w:t>
      </w:r>
      <w:r>
        <w:rPr>
          <w:rFonts w:ascii="Times New Roman" w:hAnsi="Times New Roman" w:cs="Times New Roman"/>
        </w:rPr>
        <w:t>the people and their roles.</w:t>
      </w:r>
    </w:p>
    <w:p w:rsidR="00137BDB" w:rsidRDefault="00137BDB" w:rsidP="000804BB">
      <w:pPr>
        <w:jc w:val="both"/>
        <w:rPr>
          <w:rFonts w:ascii="Times New Roman" w:hAnsi="Times New Roman" w:cs="Times New Roman"/>
        </w:rPr>
      </w:pPr>
      <w:r>
        <w:rPr>
          <w:rFonts w:ascii="Times New Roman" w:hAnsi="Times New Roman" w:cs="Times New Roman"/>
        </w:rPr>
        <w:lastRenderedPageBreak/>
        <w:t>The team will then break into major groups</w:t>
      </w:r>
      <w:r w:rsidR="00E40A31">
        <w:rPr>
          <w:rFonts w:ascii="Times New Roman" w:hAnsi="Times New Roman" w:cs="Times New Roman"/>
        </w:rPr>
        <w:t xml:space="preserve"> by systems</w:t>
      </w:r>
      <w:r>
        <w:rPr>
          <w:rFonts w:ascii="Times New Roman" w:hAnsi="Times New Roman" w:cs="Times New Roman"/>
        </w:rPr>
        <w:t>: opto</w:t>
      </w:r>
      <w:r w:rsidR="004F21B7">
        <w:rPr>
          <w:rFonts w:ascii="Times New Roman" w:hAnsi="Times New Roman" w:cs="Times New Roman"/>
        </w:rPr>
        <w:t>/</w:t>
      </w:r>
      <w:r>
        <w:rPr>
          <w:rFonts w:ascii="Times New Roman" w:hAnsi="Times New Roman" w:cs="Times New Roman"/>
        </w:rPr>
        <w:t>mechanical and electronic</w:t>
      </w:r>
      <w:r w:rsidR="00E40A31">
        <w:rPr>
          <w:rFonts w:ascii="Times New Roman" w:hAnsi="Times New Roman" w:cs="Times New Roman"/>
        </w:rPr>
        <w:t>s</w:t>
      </w:r>
      <w:r w:rsidR="004F21B7">
        <w:rPr>
          <w:rFonts w:ascii="Times New Roman" w:hAnsi="Times New Roman" w:cs="Times New Roman"/>
        </w:rPr>
        <w:t>/</w:t>
      </w:r>
      <w:r>
        <w:rPr>
          <w:rFonts w:ascii="Times New Roman" w:hAnsi="Times New Roman" w:cs="Times New Roman"/>
        </w:rPr>
        <w:t>software. Both the optical and real-time software architecture and requirements have now been fairly well defined as a result of the system architecture process, however the layout and the overall computer architecture are less well defined at this time. There should be at least one set meeting per week of each of these groups, with more frequent “informal” communications as needed.</w:t>
      </w:r>
    </w:p>
    <w:p w:rsidR="00137BDB" w:rsidRDefault="00137BDB" w:rsidP="000804BB">
      <w:pPr>
        <w:jc w:val="both"/>
        <w:rPr>
          <w:rFonts w:ascii="Times New Roman" w:hAnsi="Times New Roman" w:cs="Times New Roman"/>
        </w:rPr>
      </w:pPr>
      <w:r>
        <w:rPr>
          <w:rFonts w:ascii="Times New Roman" w:hAnsi="Times New Roman" w:cs="Times New Roman"/>
        </w:rPr>
        <w:t xml:space="preserve">The opto-mechanical </w:t>
      </w:r>
      <w:r w:rsidR="00E40A31">
        <w:rPr>
          <w:rFonts w:ascii="Times New Roman" w:hAnsi="Times New Roman" w:cs="Times New Roman"/>
        </w:rPr>
        <w:t>system</w:t>
      </w:r>
      <w:r>
        <w:rPr>
          <w:rFonts w:ascii="Times New Roman" w:hAnsi="Times New Roman" w:cs="Times New Roman"/>
        </w:rPr>
        <w:t xml:space="preserve"> </w:t>
      </w:r>
      <w:r w:rsidR="00E40A31">
        <w:rPr>
          <w:rFonts w:ascii="Times New Roman" w:hAnsi="Times New Roman" w:cs="Times New Roman"/>
        </w:rPr>
        <w:t xml:space="preserve">design group </w:t>
      </w:r>
      <w:r w:rsidR="004F21B7">
        <w:rPr>
          <w:rFonts w:ascii="Times New Roman" w:hAnsi="Times New Roman" w:cs="Times New Roman"/>
        </w:rPr>
        <w:t>is</w:t>
      </w:r>
      <w:r>
        <w:rPr>
          <w:rFonts w:ascii="Times New Roman" w:hAnsi="Times New Roman" w:cs="Times New Roman"/>
        </w:rPr>
        <w:t xml:space="preserve"> further divided into the relay (incl</w:t>
      </w:r>
      <w:r w:rsidR="00E40A31">
        <w:rPr>
          <w:rFonts w:ascii="Times New Roman" w:hAnsi="Times New Roman" w:cs="Times New Roman"/>
        </w:rPr>
        <w:t>uding splitters and switchyard)</w:t>
      </w:r>
      <w:r>
        <w:rPr>
          <w:rFonts w:ascii="Times New Roman" w:hAnsi="Times New Roman" w:cs="Times New Roman"/>
        </w:rPr>
        <w:t xml:space="preserve"> and wavefront sensor </w:t>
      </w:r>
      <w:r w:rsidR="00E40A31">
        <w:rPr>
          <w:rFonts w:ascii="Times New Roman" w:hAnsi="Times New Roman" w:cs="Times New Roman"/>
        </w:rPr>
        <w:t xml:space="preserve">subsystem </w:t>
      </w:r>
      <w:r>
        <w:rPr>
          <w:rFonts w:ascii="Times New Roman" w:hAnsi="Times New Roman" w:cs="Times New Roman"/>
        </w:rPr>
        <w:t>design groups.</w:t>
      </w:r>
    </w:p>
    <w:p w:rsidR="007C1E09" w:rsidRDefault="00137BDB" w:rsidP="000804BB">
      <w:pPr>
        <w:jc w:val="both"/>
        <w:rPr>
          <w:rFonts w:ascii="Times New Roman" w:hAnsi="Times New Roman" w:cs="Times New Roman"/>
        </w:rPr>
      </w:pPr>
      <w:r>
        <w:rPr>
          <w:rFonts w:ascii="Times New Roman" w:hAnsi="Times New Roman" w:cs="Times New Roman"/>
        </w:rPr>
        <w:t xml:space="preserve">The </w:t>
      </w:r>
      <w:r w:rsidR="004F21B7">
        <w:rPr>
          <w:rFonts w:ascii="Times New Roman" w:hAnsi="Times New Roman" w:cs="Times New Roman"/>
        </w:rPr>
        <w:t xml:space="preserve">three </w:t>
      </w:r>
      <w:r>
        <w:rPr>
          <w:rFonts w:ascii="Times New Roman" w:hAnsi="Times New Roman" w:cs="Times New Roman"/>
        </w:rPr>
        <w:t>groups will reconvene together for a mid-term update (</w:t>
      </w:r>
      <w:r w:rsidR="00530563">
        <w:rPr>
          <w:rFonts w:ascii="Times New Roman" w:hAnsi="Times New Roman" w:cs="Times New Roman"/>
        </w:rPr>
        <w:t>~end of Sep</w:t>
      </w:r>
      <w:r w:rsidR="004F21B7">
        <w:rPr>
          <w:rFonts w:ascii="Times New Roman" w:hAnsi="Times New Roman" w:cs="Times New Roman"/>
        </w:rPr>
        <w:t>tember), and begin meeting as a</w:t>
      </w:r>
      <w:r w:rsidR="00530563">
        <w:rPr>
          <w:rFonts w:ascii="Times New Roman" w:hAnsi="Times New Roman" w:cs="Times New Roman"/>
        </w:rPr>
        <w:t xml:space="preserve"> single group again starting in November to finish the final design and documentation.</w:t>
      </w:r>
    </w:p>
    <w:p w:rsidR="00137BDB" w:rsidRPr="00797B57" w:rsidRDefault="004F21B7">
      <w:pPr>
        <w:rPr>
          <w:rFonts w:ascii="Times New Roman" w:hAnsi="Times New Roman" w:cs="Times New Roman"/>
          <w:b/>
        </w:rPr>
      </w:pPr>
      <w:r w:rsidRPr="00797B57">
        <w:rPr>
          <w:rFonts w:ascii="Times New Roman" w:hAnsi="Times New Roman" w:cs="Times New Roman"/>
          <w:b/>
        </w:rPr>
        <w:t>Meeting</w:t>
      </w:r>
      <w:r w:rsidR="00137BDB" w:rsidRPr="00797B57">
        <w:rPr>
          <w:rFonts w:ascii="Times New Roman" w:hAnsi="Times New Roman" w:cs="Times New Roman"/>
          <w:b/>
        </w:rPr>
        <w:t xml:space="preserve"> </w:t>
      </w:r>
      <w:r w:rsidR="00530563" w:rsidRPr="00797B57">
        <w:rPr>
          <w:rFonts w:ascii="Times New Roman" w:hAnsi="Times New Roman" w:cs="Times New Roman"/>
          <w:b/>
        </w:rPr>
        <w:t>schedule</w:t>
      </w:r>
    </w:p>
    <w:p w:rsidR="004F21B7" w:rsidRPr="00B54560" w:rsidRDefault="004F21B7" w:rsidP="00B54560">
      <w:pPr>
        <w:spacing w:after="0"/>
        <w:rPr>
          <w:rFonts w:ascii="Times New Roman" w:hAnsi="Times New Roman" w:cs="Times New Roman"/>
        </w:rPr>
      </w:pPr>
      <w:r>
        <w:rPr>
          <w:rFonts w:ascii="Times New Roman" w:hAnsi="Times New Roman" w:cs="Times New Roman"/>
        </w:rPr>
        <w:t>Week of</w:t>
      </w:r>
    </w:p>
    <w:p w:rsidR="004F21B7" w:rsidRPr="00E40A31" w:rsidRDefault="004F21B7" w:rsidP="00570922">
      <w:pPr>
        <w:pStyle w:val="ListParagraph"/>
        <w:numPr>
          <w:ilvl w:val="0"/>
          <w:numId w:val="3"/>
        </w:numPr>
        <w:spacing w:after="0"/>
        <w:rPr>
          <w:rFonts w:ascii="Times New Roman" w:hAnsi="Times New Roman" w:cs="Times New Roman"/>
        </w:rPr>
      </w:pPr>
      <w:r w:rsidRPr="00E40A31">
        <w:rPr>
          <w:rFonts w:ascii="Times New Roman" w:hAnsi="Times New Roman" w:cs="Times New Roman"/>
        </w:rPr>
        <w:t>Aug 2</w:t>
      </w:r>
      <w:r w:rsidR="00E40A31" w:rsidRPr="00E40A31">
        <w:rPr>
          <w:rFonts w:ascii="Times New Roman" w:hAnsi="Times New Roman" w:cs="Times New Roman"/>
        </w:rPr>
        <w:t>4</w:t>
      </w:r>
      <w:r w:rsidRPr="00E40A31">
        <w:rPr>
          <w:rFonts w:ascii="Times New Roman" w:hAnsi="Times New Roman" w:cs="Times New Roman"/>
        </w:rPr>
        <w:t xml:space="preserve">: </w:t>
      </w:r>
      <w:r w:rsidR="00E40A31">
        <w:rPr>
          <w:rFonts w:ascii="Times New Roman" w:hAnsi="Times New Roman" w:cs="Times New Roman"/>
        </w:rPr>
        <w:t xml:space="preserve">WBS 3.2, 3.3 </w:t>
      </w:r>
      <w:r w:rsidR="00B54560" w:rsidRPr="00E40A31">
        <w:rPr>
          <w:rFonts w:ascii="Times New Roman" w:hAnsi="Times New Roman" w:cs="Times New Roman"/>
        </w:rPr>
        <w:t>kickoff</w:t>
      </w:r>
    </w:p>
    <w:p w:rsidR="004F21B7" w:rsidRPr="00E40A31" w:rsidRDefault="004F21B7" w:rsidP="00570922">
      <w:pPr>
        <w:pStyle w:val="ListParagraph"/>
        <w:numPr>
          <w:ilvl w:val="0"/>
          <w:numId w:val="3"/>
        </w:numPr>
        <w:spacing w:after="0"/>
        <w:rPr>
          <w:rFonts w:ascii="Times New Roman" w:hAnsi="Times New Roman" w:cs="Times New Roman"/>
        </w:rPr>
      </w:pPr>
      <w:r w:rsidRPr="00E40A31">
        <w:rPr>
          <w:rFonts w:ascii="Times New Roman" w:hAnsi="Times New Roman" w:cs="Times New Roman"/>
        </w:rPr>
        <w:t>Se</w:t>
      </w:r>
      <w:r w:rsidR="00E40A31">
        <w:rPr>
          <w:rFonts w:ascii="Times New Roman" w:hAnsi="Times New Roman" w:cs="Times New Roman"/>
        </w:rPr>
        <w:t>pt 3: separate team meetings</w:t>
      </w:r>
    </w:p>
    <w:p w:rsidR="004F21B7" w:rsidRPr="00E40A31" w:rsidRDefault="00E40A31" w:rsidP="00570922">
      <w:pPr>
        <w:pStyle w:val="ListParagraph"/>
        <w:numPr>
          <w:ilvl w:val="0"/>
          <w:numId w:val="3"/>
        </w:numPr>
        <w:spacing w:after="0"/>
        <w:rPr>
          <w:rFonts w:ascii="Times New Roman" w:hAnsi="Times New Roman" w:cs="Times New Roman"/>
        </w:rPr>
      </w:pPr>
      <w:r>
        <w:rPr>
          <w:rFonts w:ascii="Times New Roman" w:hAnsi="Times New Roman" w:cs="Times New Roman"/>
        </w:rPr>
        <w:t>Sept 10: separate team meetings</w:t>
      </w:r>
    </w:p>
    <w:p w:rsidR="004F21B7" w:rsidRPr="00E40A31" w:rsidRDefault="004F21B7" w:rsidP="00570922">
      <w:pPr>
        <w:pStyle w:val="ListParagraph"/>
        <w:numPr>
          <w:ilvl w:val="0"/>
          <w:numId w:val="3"/>
        </w:numPr>
        <w:spacing w:after="0"/>
        <w:rPr>
          <w:rFonts w:ascii="Times New Roman" w:hAnsi="Times New Roman" w:cs="Times New Roman"/>
        </w:rPr>
      </w:pPr>
      <w:r w:rsidRPr="00E40A31">
        <w:rPr>
          <w:rFonts w:ascii="Times New Roman" w:hAnsi="Times New Roman" w:cs="Times New Roman"/>
        </w:rPr>
        <w:t xml:space="preserve">Sept 17: </w:t>
      </w:r>
      <w:r w:rsidR="00E40A31" w:rsidRPr="00E40A31">
        <w:rPr>
          <w:rFonts w:ascii="Times New Roman" w:hAnsi="Times New Roman" w:cs="Times New Roman"/>
        </w:rPr>
        <w:t>NGAO face-to-face meeting #10</w:t>
      </w:r>
    </w:p>
    <w:p w:rsidR="004F21B7" w:rsidRPr="00E40A31" w:rsidRDefault="004F21B7" w:rsidP="00570922">
      <w:pPr>
        <w:pStyle w:val="ListParagraph"/>
        <w:numPr>
          <w:ilvl w:val="0"/>
          <w:numId w:val="3"/>
        </w:numPr>
        <w:spacing w:after="0"/>
        <w:rPr>
          <w:rFonts w:ascii="Times New Roman" w:hAnsi="Times New Roman" w:cs="Times New Roman"/>
        </w:rPr>
      </w:pPr>
      <w:r w:rsidRPr="00E40A31">
        <w:rPr>
          <w:rFonts w:ascii="Times New Roman" w:hAnsi="Times New Roman" w:cs="Times New Roman"/>
        </w:rPr>
        <w:t>Sep</w:t>
      </w:r>
      <w:r w:rsidR="00E40A31">
        <w:rPr>
          <w:rFonts w:ascii="Times New Roman" w:hAnsi="Times New Roman" w:cs="Times New Roman"/>
        </w:rPr>
        <w:t>t 24: separate team meetings</w:t>
      </w:r>
    </w:p>
    <w:p w:rsidR="004F21B7" w:rsidRPr="00E40A31" w:rsidRDefault="004F21B7" w:rsidP="00570922">
      <w:pPr>
        <w:pStyle w:val="ListParagraph"/>
        <w:numPr>
          <w:ilvl w:val="0"/>
          <w:numId w:val="3"/>
        </w:numPr>
        <w:spacing w:after="0"/>
        <w:rPr>
          <w:rFonts w:ascii="Times New Roman" w:hAnsi="Times New Roman" w:cs="Times New Roman"/>
        </w:rPr>
      </w:pPr>
      <w:r w:rsidRPr="00E40A31">
        <w:rPr>
          <w:rFonts w:ascii="Times New Roman" w:hAnsi="Times New Roman" w:cs="Times New Roman"/>
        </w:rPr>
        <w:t xml:space="preserve">Oct 1: </w:t>
      </w:r>
      <w:r w:rsidR="00E40A31">
        <w:rPr>
          <w:rFonts w:ascii="Times New Roman" w:hAnsi="Times New Roman" w:cs="Times New Roman"/>
        </w:rPr>
        <w:t>separate team meetings</w:t>
      </w:r>
    </w:p>
    <w:p w:rsidR="004F21B7" w:rsidRPr="00E40A31" w:rsidRDefault="004F21B7" w:rsidP="00570922">
      <w:pPr>
        <w:pStyle w:val="ListParagraph"/>
        <w:numPr>
          <w:ilvl w:val="0"/>
          <w:numId w:val="3"/>
        </w:numPr>
        <w:spacing w:after="0"/>
        <w:rPr>
          <w:rFonts w:ascii="Times New Roman" w:hAnsi="Times New Roman" w:cs="Times New Roman"/>
        </w:rPr>
      </w:pPr>
      <w:r w:rsidRPr="00E40A31">
        <w:rPr>
          <w:rFonts w:ascii="Times New Roman" w:hAnsi="Times New Roman" w:cs="Times New Roman"/>
        </w:rPr>
        <w:t xml:space="preserve">Oct 8: </w:t>
      </w:r>
      <w:r w:rsidR="00E40A31">
        <w:rPr>
          <w:rFonts w:ascii="Times New Roman" w:hAnsi="Times New Roman" w:cs="Times New Roman"/>
        </w:rPr>
        <w:t>mid-term meeting (all groups)</w:t>
      </w:r>
    </w:p>
    <w:p w:rsidR="004F21B7" w:rsidRPr="00E40A31" w:rsidRDefault="004F21B7" w:rsidP="00570922">
      <w:pPr>
        <w:pStyle w:val="ListParagraph"/>
        <w:numPr>
          <w:ilvl w:val="0"/>
          <w:numId w:val="3"/>
        </w:numPr>
        <w:spacing w:after="0"/>
        <w:rPr>
          <w:rFonts w:ascii="Times New Roman" w:hAnsi="Times New Roman" w:cs="Times New Roman"/>
        </w:rPr>
      </w:pPr>
      <w:r w:rsidRPr="00E40A31">
        <w:rPr>
          <w:rFonts w:ascii="Times New Roman" w:hAnsi="Times New Roman" w:cs="Times New Roman"/>
        </w:rPr>
        <w:t>Oc</w:t>
      </w:r>
      <w:r w:rsidR="00E40A31">
        <w:rPr>
          <w:rFonts w:ascii="Times New Roman" w:hAnsi="Times New Roman" w:cs="Times New Roman"/>
        </w:rPr>
        <w:t>t 15: separate team meetings</w:t>
      </w:r>
    </w:p>
    <w:p w:rsidR="004F21B7" w:rsidRPr="00E40A31" w:rsidRDefault="004F21B7" w:rsidP="00570922">
      <w:pPr>
        <w:pStyle w:val="ListParagraph"/>
        <w:numPr>
          <w:ilvl w:val="0"/>
          <w:numId w:val="3"/>
        </w:numPr>
        <w:spacing w:after="0"/>
        <w:rPr>
          <w:rFonts w:ascii="Times New Roman" w:hAnsi="Times New Roman" w:cs="Times New Roman"/>
        </w:rPr>
      </w:pPr>
      <w:r w:rsidRPr="00E40A31">
        <w:rPr>
          <w:rFonts w:ascii="Times New Roman" w:hAnsi="Times New Roman" w:cs="Times New Roman"/>
        </w:rPr>
        <w:t>Oc</w:t>
      </w:r>
      <w:r w:rsidR="00E40A31">
        <w:rPr>
          <w:rFonts w:ascii="Times New Roman" w:hAnsi="Times New Roman" w:cs="Times New Roman"/>
        </w:rPr>
        <w:t>t 22; separate team meetings</w:t>
      </w:r>
    </w:p>
    <w:p w:rsidR="004F21B7" w:rsidRPr="00E40A31" w:rsidRDefault="004F21B7" w:rsidP="00570922">
      <w:pPr>
        <w:pStyle w:val="ListParagraph"/>
        <w:numPr>
          <w:ilvl w:val="0"/>
          <w:numId w:val="3"/>
        </w:numPr>
        <w:spacing w:after="0"/>
        <w:rPr>
          <w:rFonts w:ascii="Times New Roman" w:hAnsi="Times New Roman" w:cs="Times New Roman"/>
        </w:rPr>
      </w:pPr>
      <w:r w:rsidRPr="00E40A31">
        <w:rPr>
          <w:rFonts w:ascii="Times New Roman" w:hAnsi="Times New Roman" w:cs="Times New Roman"/>
        </w:rPr>
        <w:t>Oc</w:t>
      </w:r>
      <w:r w:rsidR="00E40A31">
        <w:rPr>
          <w:rFonts w:ascii="Times New Roman" w:hAnsi="Times New Roman" w:cs="Times New Roman"/>
        </w:rPr>
        <w:t>t 29: separate team meetings</w:t>
      </w:r>
    </w:p>
    <w:p w:rsidR="004F21B7" w:rsidRPr="00E40A31" w:rsidRDefault="004F21B7" w:rsidP="00570922">
      <w:pPr>
        <w:pStyle w:val="ListParagraph"/>
        <w:numPr>
          <w:ilvl w:val="0"/>
          <w:numId w:val="3"/>
        </w:numPr>
        <w:spacing w:after="0"/>
        <w:rPr>
          <w:rFonts w:ascii="Times New Roman" w:hAnsi="Times New Roman" w:cs="Times New Roman"/>
        </w:rPr>
      </w:pPr>
      <w:r w:rsidRPr="00E40A31">
        <w:rPr>
          <w:rFonts w:ascii="Times New Roman" w:hAnsi="Times New Roman" w:cs="Times New Roman"/>
        </w:rPr>
        <w:t xml:space="preserve">Nov </w:t>
      </w:r>
      <w:r w:rsidR="00E40A31">
        <w:rPr>
          <w:rFonts w:ascii="Times New Roman" w:hAnsi="Times New Roman" w:cs="Times New Roman"/>
        </w:rPr>
        <w:t>5: separate team meetings</w:t>
      </w:r>
    </w:p>
    <w:p w:rsidR="004F21B7" w:rsidRPr="00E40A31" w:rsidRDefault="004F21B7" w:rsidP="00570922">
      <w:pPr>
        <w:pStyle w:val="ListParagraph"/>
        <w:numPr>
          <w:ilvl w:val="0"/>
          <w:numId w:val="3"/>
        </w:numPr>
        <w:spacing w:after="0"/>
        <w:rPr>
          <w:rFonts w:ascii="Times New Roman" w:hAnsi="Times New Roman" w:cs="Times New Roman"/>
        </w:rPr>
      </w:pPr>
      <w:r w:rsidRPr="00E40A31">
        <w:rPr>
          <w:rFonts w:ascii="Times New Roman" w:hAnsi="Times New Roman" w:cs="Times New Roman"/>
        </w:rPr>
        <w:t>Nov 1</w:t>
      </w:r>
      <w:r w:rsidR="00E40A31" w:rsidRPr="00E40A31">
        <w:rPr>
          <w:rFonts w:ascii="Times New Roman" w:hAnsi="Times New Roman" w:cs="Times New Roman"/>
        </w:rPr>
        <w:t>5</w:t>
      </w:r>
      <w:r w:rsidRPr="00E40A31">
        <w:rPr>
          <w:rFonts w:ascii="Times New Roman" w:hAnsi="Times New Roman" w:cs="Times New Roman"/>
        </w:rPr>
        <w:t xml:space="preserve">: </w:t>
      </w:r>
      <w:r w:rsidR="00E40A31" w:rsidRPr="00E40A31">
        <w:rPr>
          <w:rFonts w:ascii="Times New Roman" w:hAnsi="Times New Roman" w:cs="Times New Roman"/>
        </w:rPr>
        <w:t>all AO team meeting #11</w:t>
      </w:r>
    </w:p>
    <w:p w:rsidR="004F21B7" w:rsidRPr="00E40A31" w:rsidRDefault="004F21B7" w:rsidP="00570922">
      <w:pPr>
        <w:pStyle w:val="ListParagraph"/>
        <w:numPr>
          <w:ilvl w:val="0"/>
          <w:numId w:val="3"/>
        </w:numPr>
        <w:spacing w:after="0"/>
        <w:rPr>
          <w:rFonts w:ascii="Times New Roman" w:hAnsi="Times New Roman" w:cs="Times New Roman"/>
        </w:rPr>
      </w:pPr>
      <w:r w:rsidRPr="00E40A31">
        <w:rPr>
          <w:rFonts w:ascii="Times New Roman" w:hAnsi="Times New Roman" w:cs="Times New Roman"/>
        </w:rPr>
        <w:t>Nov 19: all hands</w:t>
      </w:r>
    </w:p>
    <w:p w:rsidR="004F21B7" w:rsidRPr="00E40A31" w:rsidRDefault="004F21B7" w:rsidP="00570922">
      <w:pPr>
        <w:pStyle w:val="ListParagraph"/>
        <w:numPr>
          <w:ilvl w:val="0"/>
          <w:numId w:val="3"/>
        </w:numPr>
        <w:spacing w:after="0"/>
        <w:rPr>
          <w:rFonts w:ascii="Times New Roman" w:hAnsi="Times New Roman" w:cs="Times New Roman"/>
        </w:rPr>
      </w:pPr>
      <w:r w:rsidRPr="00E40A31">
        <w:rPr>
          <w:rFonts w:ascii="Times New Roman" w:hAnsi="Times New Roman" w:cs="Times New Roman"/>
        </w:rPr>
        <w:t>Nov 26: all hands</w:t>
      </w:r>
    </w:p>
    <w:p w:rsidR="004F21B7" w:rsidRPr="00E40A31" w:rsidRDefault="004F21B7" w:rsidP="00570922">
      <w:pPr>
        <w:pStyle w:val="ListParagraph"/>
        <w:numPr>
          <w:ilvl w:val="0"/>
          <w:numId w:val="3"/>
        </w:numPr>
        <w:spacing w:after="0"/>
        <w:rPr>
          <w:rFonts w:ascii="Times New Roman" w:hAnsi="Times New Roman" w:cs="Times New Roman"/>
        </w:rPr>
      </w:pPr>
      <w:r w:rsidRPr="00E40A31">
        <w:rPr>
          <w:rFonts w:ascii="Times New Roman" w:hAnsi="Times New Roman" w:cs="Times New Roman"/>
        </w:rPr>
        <w:t>Dec 3: all hands</w:t>
      </w:r>
    </w:p>
    <w:p w:rsidR="004F21B7" w:rsidRPr="00E40A31" w:rsidRDefault="004F21B7" w:rsidP="00570922">
      <w:pPr>
        <w:pStyle w:val="ListParagraph"/>
        <w:numPr>
          <w:ilvl w:val="0"/>
          <w:numId w:val="3"/>
        </w:numPr>
        <w:spacing w:after="0"/>
        <w:rPr>
          <w:rFonts w:ascii="Times New Roman" w:hAnsi="Times New Roman" w:cs="Times New Roman"/>
        </w:rPr>
      </w:pPr>
      <w:r w:rsidRPr="00E40A31">
        <w:rPr>
          <w:rFonts w:ascii="Times New Roman" w:hAnsi="Times New Roman" w:cs="Times New Roman"/>
        </w:rPr>
        <w:t>Dec 1</w:t>
      </w:r>
      <w:r w:rsidR="00E40A31" w:rsidRPr="00E40A31">
        <w:rPr>
          <w:rFonts w:ascii="Times New Roman" w:hAnsi="Times New Roman" w:cs="Times New Roman"/>
        </w:rPr>
        <w:t>2</w:t>
      </w:r>
      <w:r w:rsidRPr="00E40A31">
        <w:rPr>
          <w:rFonts w:ascii="Times New Roman" w:hAnsi="Times New Roman" w:cs="Times New Roman"/>
        </w:rPr>
        <w:t>:</w:t>
      </w:r>
      <w:r w:rsidR="00E40A31" w:rsidRPr="00E40A31">
        <w:rPr>
          <w:rFonts w:ascii="Times New Roman" w:hAnsi="Times New Roman" w:cs="Times New Roman"/>
        </w:rPr>
        <w:t xml:space="preserve"> NGAO face-to-face meeting #12</w:t>
      </w:r>
    </w:p>
    <w:p w:rsidR="004F21B7" w:rsidRPr="00E40A31" w:rsidRDefault="004F21B7" w:rsidP="00570922">
      <w:pPr>
        <w:pStyle w:val="ListParagraph"/>
        <w:numPr>
          <w:ilvl w:val="0"/>
          <w:numId w:val="3"/>
        </w:numPr>
        <w:spacing w:after="0"/>
        <w:rPr>
          <w:rFonts w:ascii="Times New Roman" w:hAnsi="Times New Roman" w:cs="Times New Roman"/>
        </w:rPr>
      </w:pPr>
      <w:r w:rsidRPr="00E40A31">
        <w:rPr>
          <w:rFonts w:ascii="Times New Roman" w:hAnsi="Times New Roman" w:cs="Times New Roman"/>
        </w:rPr>
        <w:t>Dec 17: all hands</w:t>
      </w:r>
      <w:r w:rsidR="000F439C" w:rsidRPr="00E40A31">
        <w:rPr>
          <w:rFonts w:ascii="Times New Roman" w:hAnsi="Times New Roman" w:cs="Times New Roman"/>
        </w:rPr>
        <w:t xml:space="preserve"> – final wrap-up meeting</w:t>
      </w:r>
      <w:r w:rsidR="00E40A31">
        <w:rPr>
          <w:rFonts w:ascii="Times New Roman" w:hAnsi="Times New Roman" w:cs="Times New Roman"/>
        </w:rPr>
        <w:t>, as needed</w:t>
      </w:r>
    </w:p>
    <w:p w:rsidR="007C1E09" w:rsidRDefault="007C1E09" w:rsidP="004F21B7">
      <w:pPr>
        <w:spacing w:after="0"/>
        <w:rPr>
          <w:rFonts w:ascii="Times New Roman" w:hAnsi="Times New Roman" w:cs="Times New Roman"/>
          <w:color w:val="548DD4" w:themeColor="text2" w:themeTint="99"/>
        </w:rPr>
      </w:pPr>
    </w:p>
    <w:p w:rsidR="00570922" w:rsidRPr="00570922" w:rsidRDefault="00570922" w:rsidP="000804BB">
      <w:pPr>
        <w:jc w:val="both"/>
        <w:rPr>
          <w:rFonts w:ascii="Times New Roman" w:hAnsi="Times New Roman" w:cs="Times New Roman"/>
        </w:rPr>
      </w:pPr>
      <w:r>
        <w:rPr>
          <w:rFonts w:ascii="Times New Roman" w:hAnsi="Times New Roman" w:cs="Times New Roman"/>
        </w:rPr>
        <w:t>Executive Committee (EC) members should be present at</w:t>
      </w:r>
      <w:r w:rsidR="00EC7485">
        <w:rPr>
          <w:rFonts w:ascii="Times New Roman" w:hAnsi="Times New Roman" w:cs="Times New Roman"/>
        </w:rPr>
        <w:t xml:space="preserve"> each of</w:t>
      </w:r>
      <w:r>
        <w:rPr>
          <w:rFonts w:ascii="Times New Roman" w:hAnsi="Times New Roman" w:cs="Times New Roman"/>
        </w:rPr>
        <w:t xml:space="preserve"> the all-hands meetings.</w:t>
      </w:r>
    </w:p>
    <w:p w:rsidR="007C1E09" w:rsidRPr="007C1E09" w:rsidRDefault="007C1E09" w:rsidP="007C1E09">
      <w:pPr>
        <w:rPr>
          <w:rFonts w:ascii="Times New Roman" w:hAnsi="Times New Roman" w:cs="Times New Roman"/>
          <w:b/>
        </w:rPr>
      </w:pPr>
      <w:r w:rsidRPr="007C1E09">
        <w:rPr>
          <w:rFonts w:ascii="Times New Roman" w:hAnsi="Times New Roman" w:cs="Times New Roman"/>
          <w:b/>
        </w:rPr>
        <w:t>Task assignments</w:t>
      </w:r>
      <w:r w:rsidR="00DF1AD8">
        <w:rPr>
          <w:rFonts w:ascii="Times New Roman" w:hAnsi="Times New Roman" w:cs="Times New Roman"/>
          <w:b/>
        </w:rPr>
        <w:t xml:space="preserve"> and responsibility areas by person</w:t>
      </w:r>
    </w:p>
    <w:p w:rsidR="00DF1AD8" w:rsidRDefault="007C1E09" w:rsidP="000804BB">
      <w:pPr>
        <w:jc w:val="both"/>
        <w:rPr>
          <w:rFonts w:ascii="Times New Roman" w:hAnsi="Times New Roman" w:cs="Times New Roman"/>
        </w:rPr>
      </w:pPr>
      <w:r>
        <w:rPr>
          <w:rFonts w:ascii="Times New Roman" w:hAnsi="Times New Roman" w:cs="Times New Roman"/>
        </w:rPr>
        <w:t xml:space="preserve">At the kickoff meeting, </w:t>
      </w:r>
      <w:r w:rsidR="00DF1AD8">
        <w:rPr>
          <w:rFonts w:ascii="Times New Roman" w:hAnsi="Times New Roman" w:cs="Times New Roman"/>
        </w:rPr>
        <w:t xml:space="preserve">a document will be made available that presents </w:t>
      </w:r>
      <w:r>
        <w:rPr>
          <w:rFonts w:ascii="Times New Roman" w:hAnsi="Times New Roman" w:cs="Times New Roman"/>
        </w:rPr>
        <w:t>the tasks within the 3.2 activity be organized by person</w:t>
      </w:r>
      <w:r w:rsidR="00DF1AD8">
        <w:rPr>
          <w:rFonts w:ascii="Times New Roman" w:hAnsi="Times New Roman" w:cs="Times New Roman"/>
        </w:rPr>
        <w:t xml:space="preserve"> (this is possibly a “matrix” mapping people to task responsibilities)</w:t>
      </w:r>
      <w:r>
        <w:rPr>
          <w:rFonts w:ascii="Times New Roman" w:hAnsi="Times New Roman" w:cs="Times New Roman"/>
        </w:rPr>
        <w:t>. Some people will have several areas of responsibility. This is just a rearrangement of the task-oriented presentation given in the project schedule</w:t>
      </w:r>
      <w:r w:rsidRPr="007C1E09">
        <w:rPr>
          <w:rFonts w:ascii="Times New Roman" w:hAnsi="Times New Roman" w:cs="Times New Roman"/>
          <w:vertAlign w:val="superscript"/>
        </w:rPr>
        <w:t>2</w:t>
      </w:r>
      <w:r>
        <w:rPr>
          <w:rFonts w:ascii="Times New Roman" w:hAnsi="Times New Roman" w:cs="Times New Roman"/>
        </w:rPr>
        <w:t xml:space="preserve"> by person but is designed to help with </w:t>
      </w:r>
      <w:r w:rsidR="00DF1AD8">
        <w:rPr>
          <w:rFonts w:ascii="Times New Roman" w:hAnsi="Times New Roman" w:cs="Times New Roman"/>
        </w:rPr>
        <w:t xml:space="preserve">establishing a clear </w:t>
      </w:r>
      <w:r>
        <w:rPr>
          <w:rFonts w:ascii="Times New Roman" w:hAnsi="Times New Roman" w:cs="Times New Roman"/>
        </w:rPr>
        <w:t xml:space="preserve">understanding </w:t>
      </w:r>
      <w:r w:rsidR="00DF1AD8">
        <w:rPr>
          <w:rFonts w:ascii="Times New Roman" w:hAnsi="Times New Roman" w:cs="Times New Roman"/>
        </w:rPr>
        <w:t xml:space="preserve">of </w:t>
      </w:r>
      <w:r>
        <w:rPr>
          <w:rFonts w:ascii="Times New Roman" w:hAnsi="Times New Roman" w:cs="Times New Roman"/>
        </w:rPr>
        <w:t xml:space="preserve">the scope and time commitment of each person early on, so that </w:t>
      </w:r>
      <w:r w:rsidR="00DF1AD8">
        <w:rPr>
          <w:rFonts w:ascii="Times New Roman" w:hAnsi="Times New Roman" w:cs="Times New Roman"/>
        </w:rPr>
        <w:t>priorities, issues of</w:t>
      </w:r>
      <w:r>
        <w:rPr>
          <w:rFonts w:ascii="Times New Roman" w:hAnsi="Times New Roman" w:cs="Times New Roman"/>
        </w:rPr>
        <w:t xml:space="preserve"> availability</w:t>
      </w:r>
      <w:r w:rsidR="00DF1AD8">
        <w:rPr>
          <w:rFonts w:ascii="Times New Roman" w:hAnsi="Times New Roman" w:cs="Times New Roman"/>
        </w:rPr>
        <w:t>, etc. can be worked out.</w:t>
      </w:r>
    </w:p>
    <w:p w:rsidR="004F21B7" w:rsidRPr="00697CFE" w:rsidRDefault="000F439C" w:rsidP="000804BB">
      <w:pPr>
        <w:keepNext/>
        <w:rPr>
          <w:rFonts w:ascii="Times New Roman" w:hAnsi="Times New Roman" w:cs="Times New Roman"/>
          <w:b/>
        </w:rPr>
      </w:pPr>
      <w:r w:rsidRPr="00697CFE">
        <w:rPr>
          <w:rFonts w:ascii="Times New Roman" w:hAnsi="Times New Roman" w:cs="Times New Roman"/>
          <w:b/>
        </w:rPr>
        <w:lastRenderedPageBreak/>
        <w:t>Documentation and deliverables</w:t>
      </w:r>
    </w:p>
    <w:p w:rsidR="000F439C" w:rsidRDefault="000F439C" w:rsidP="000804BB">
      <w:pPr>
        <w:jc w:val="both"/>
        <w:rPr>
          <w:rFonts w:ascii="Times New Roman" w:hAnsi="Times New Roman" w:cs="Times New Roman"/>
        </w:rPr>
      </w:pPr>
      <w:r>
        <w:rPr>
          <w:rFonts w:ascii="Times New Roman" w:hAnsi="Times New Roman" w:cs="Times New Roman"/>
        </w:rPr>
        <w:t xml:space="preserve">The formal output of the design activities will be the System Design Manual (SDM) which will be used to take the NGAO project into the preliminary design phase. The way the NGAO project is organized, writing the SDM is the responsibility of Peter Wizinowich, as task 3.6, based on collating information generated by the AO system design teams. As such, the teams will need to document the designs internally, using the Twiki web based system as the library for document management. </w:t>
      </w:r>
      <w:r w:rsidR="00697CFE">
        <w:rPr>
          <w:rFonts w:ascii="Times New Roman" w:hAnsi="Times New Roman" w:cs="Times New Roman"/>
        </w:rPr>
        <w:t>Documentation at this level will include:</w:t>
      </w:r>
    </w:p>
    <w:p w:rsidR="00697CFE" w:rsidRPr="00697CFE" w:rsidRDefault="00697CFE" w:rsidP="00697CFE">
      <w:pPr>
        <w:pStyle w:val="ListParagraph"/>
        <w:keepNext/>
        <w:numPr>
          <w:ilvl w:val="0"/>
          <w:numId w:val="2"/>
        </w:numPr>
        <w:rPr>
          <w:rFonts w:ascii="Times New Roman" w:hAnsi="Times New Roman" w:cs="Times New Roman"/>
        </w:rPr>
      </w:pPr>
      <w:r w:rsidRPr="00697CFE">
        <w:rPr>
          <w:rFonts w:ascii="Times New Roman" w:hAnsi="Times New Roman" w:cs="Times New Roman"/>
        </w:rPr>
        <w:t>CAD drawings of the structure and optical layouts</w:t>
      </w:r>
    </w:p>
    <w:p w:rsidR="00697CFE" w:rsidRDefault="00697CFE" w:rsidP="00697CFE">
      <w:pPr>
        <w:pStyle w:val="ListParagraph"/>
        <w:numPr>
          <w:ilvl w:val="0"/>
          <w:numId w:val="2"/>
        </w:numPr>
        <w:rPr>
          <w:rFonts w:ascii="Times New Roman" w:hAnsi="Times New Roman" w:cs="Times New Roman"/>
        </w:rPr>
      </w:pPr>
      <w:r w:rsidRPr="00697CFE">
        <w:rPr>
          <w:rFonts w:ascii="Times New Roman" w:hAnsi="Times New Roman" w:cs="Times New Roman"/>
        </w:rPr>
        <w:t>Drawings of the optical functionality and files containing optical prescriptions</w:t>
      </w:r>
    </w:p>
    <w:p w:rsidR="00697CFE" w:rsidRDefault="00697CFE" w:rsidP="00697CFE">
      <w:pPr>
        <w:pStyle w:val="ListParagraph"/>
        <w:numPr>
          <w:ilvl w:val="0"/>
          <w:numId w:val="2"/>
        </w:numPr>
        <w:rPr>
          <w:rFonts w:ascii="Times New Roman" w:hAnsi="Times New Roman" w:cs="Times New Roman"/>
        </w:rPr>
      </w:pPr>
      <w:r>
        <w:rPr>
          <w:rFonts w:ascii="Times New Roman" w:hAnsi="Times New Roman" w:cs="Times New Roman"/>
        </w:rPr>
        <w:t>Enclosure and facilities management (cooling) concept drawings</w:t>
      </w:r>
    </w:p>
    <w:p w:rsidR="00697CFE" w:rsidRDefault="00697CFE" w:rsidP="00697CFE">
      <w:pPr>
        <w:pStyle w:val="ListParagraph"/>
        <w:numPr>
          <w:ilvl w:val="0"/>
          <w:numId w:val="2"/>
        </w:numPr>
        <w:rPr>
          <w:rFonts w:ascii="Times New Roman" w:hAnsi="Times New Roman" w:cs="Times New Roman"/>
        </w:rPr>
      </w:pPr>
      <w:r>
        <w:rPr>
          <w:rFonts w:ascii="Times New Roman" w:hAnsi="Times New Roman" w:cs="Times New Roman"/>
        </w:rPr>
        <w:t>Software design documents</w:t>
      </w:r>
    </w:p>
    <w:p w:rsidR="00697CFE" w:rsidRDefault="00697CFE" w:rsidP="00697CFE">
      <w:pPr>
        <w:pStyle w:val="ListParagraph"/>
        <w:numPr>
          <w:ilvl w:val="0"/>
          <w:numId w:val="2"/>
        </w:numPr>
        <w:rPr>
          <w:rFonts w:ascii="Times New Roman" w:hAnsi="Times New Roman" w:cs="Times New Roman"/>
        </w:rPr>
      </w:pPr>
      <w:r>
        <w:rPr>
          <w:rFonts w:ascii="Times New Roman" w:hAnsi="Times New Roman" w:cs="Times New Roman"/>
        </w:rPr>
        <w:t>Information from vendors (protected as proprietary if required)</w:t>
      </w:r>
    </w:p>
    <w:p w:rsidR="00697CFE" w:rsidRDefault="00697CFE" w:rsidP="000F439C">
      <w:pPr>
        <w:pStyle w:val="ListParagraph"/>
        <w:numPr>
          <w:ilvl w:val="0"/>
          <w:numId w:val="2"/>
        </w:numPr>
        <w:rPr>
          <w:rFonts w:ascii="Times New Roman" w:hAnsi="Times New Roman" w:cs="Times New Roman"/>
        </w:rPr>
      </w:pPr>
      <w:r>
        <w:rPr>
          <w:rFonts w:ascii="Times New Roman" w:hAnsi="Times New Roman" w:cs="Times New Roman"/>
        </w:rPr>
        <w:t>Meeting minutes</w:t>
      </w:r>
    </w:p>
    <w:p w:rsidR="00DE2498" w:rsidRPr="00797B57" w:rsidRDefault="00DE2498">
      <w:pPr>
        <w:rPr>
          <w:rFonts w:ascii="Times New Roman" w:hAnsi="Times New Roman" w:cs="Times New Roman"/>
          <w:b/>
        </w:rPr>
      </w:pPr>
      <w:r w:rsidRPr="00797B57">
        <w:rPr>
          <w:rFonts w:ascii="Times New Roman" w:hAnsi="Times New Roman" w:cs="Times New Roman"/>
          <w:b/>
        </w:rPr>
        <w:t>References</w:t>
      </w:r>
    </w:p>
    <w:p w:rsidR="00052E29" w:rsidRDefault="00DE2498" w:rsidP="000804BB">
      <w:pPr>
        <w:pStyle w:val="ListParagraph"/>
        <w:numPr>
          <w:ilvl w:val="0"/>
          <w:numId w:val="1"/>
        </w:numPr>
        <w:jc w:val="both"/>
        <w:rPr>
          <w:rFonts w:ascii="Times New Roman" w:hAnsi="Times New Roman" w:cs="Times New Roman"/>
          <w:bCs/>
        </w:rPr>
      </w:pPr>
      <w:r w:rsidRPr="00052E29">
        <w:rPr>
          <w:rFonts w:ascii="Times New Roman" w:hAnsi="Times New Roman" w:cs="Times New Roman"/>
          <w:bCs/>
        </w:rPr>
        <w:t>Keck Next Generation Adaptive Optics: System Design Phase Systems Engineering Management Plan, KAON 414, Version 2, Sept</w:t>
      </w:r>
      <w:r w:rsidR="00052E29">
        <w:rPr>
          <w:rFonts w:ascii="Times New Roman" w:hAnsi="Times New Roman" w:cs="Times New Roman"/>
          <w:bCs/>
        </w:rPr>
        <w:t xml:space="preserve">. 29, 2006. </w:t>
      </w:r>
      <w:hyperlink r:id="rId7" w:history="1">
        <w:r w:rsidR="00052E29" w:rsidRPr="00052E29">
          <w:rPr>
            <w:rStyle w:val="Hyperlink"/>
            <w:rFonts w:ascii="Times New Roman" w:hAnsi="Times New Roman" w:cs="Times New Roman"/>
            <w:bCs/>
          </w:rPr>
          <w:t>NGAO_SD_System_Eng_Mgmt_Plan_v20.doc</w:t>
        </w:r>
      </w:hyperlink>
      <w:r w:rsidR="00052E29">
        <w:rPr>
          <w:rFonts w:ascii="Times New Roman" w:hAnsi="Times New Roman" w:cs="Times New Roman"/>
          <w:bCs/>
        </w:rPr>
        <w:t>.</w:t>
      </w:r>
    </w:p>
    <w:p w:rsidR="00DE2498" w:rsidRDefault="00052E29" w:rsidP="000804BB">
      <w:pPr>
        <w:pStyle w:val="ListParagraph"/>
        <w:numPr>
          <w:ilvl w:val="0"/>
          <w:numId w:val="1"/>
        </w:numPr>
        <w:jc w:val="both"/>
        <w:rPr>
          <w:rFonts w:ascii="Times New Roman" w:hAnsi="Times New Roman" w:cs="Times New Roman"/>
          <w:bCs/>
        </w:rPr>
      </w:pPr>
      <w:r>
        <w:rPr>
          <w:rFonts w:ascii="Times New Roman" w:hAnsi="Times New Roman" w:cs="Times New Roman"/>
          <w:bCs/>
        </w:rPr>
        <w:t xml:space="preserve">NGAO System Design Schedule, May, 2007. </w:t>
      </w:r>
      <w:hyperlink r:id="rId8" w:history="1">
        <w:r w:rsidR="00DE2498" w:rsidRPr="00052E29">
          <w:rPr>
            <w:rStyle w:val="Hyperlink"/>
            <w:rFonts w:ascii="Times New Roman" w:hAnsi="Times New Roman" w:cs="Times New Roman"/>
            <w:bCs/>
          </w:rPr>
          <w:t>NGAO_SD_schedule_v26.mpp</w:t>
        </w:r>
      </w:hyperlink>
      <w:r w:rsidRPr="00052E29">
        <w:rPr>
          <w:rFonts w:ascii="Times New Roman" w:hAnsi="Times New Roman" w:cs="Times New Roman"/>
          <w:bCs/>
        </w:rPr>
        <w:t>.</w:t>
      </w:r>
    </w:p>
    <w:p w:rsidR="00E5071F" w:rsidRPr="00E5071F" w:rsidRDefault="00E5071F" w:rsidP="00B54560">
      <w:pPr>
        <w:pStyle w:val="ListParagraph"/>
        <w:numPr>
          <w:ilvl w:val="0"/>
          <w:numId w:val="1"/>
        </w:numPr>
        <w:jc w:val="both"/>
        <w:rPr>
          <w:rFonts w:ascii="Times New Roman" w:hAnsi="Times New Roman" w:cs="Times New Roman"/>
          <w:bCs/>
        </w:rPr>
      </w:pPr>
      <w:r w:rsidRPr="00E5071F">
        <w:rPr>
          <w:rFonts w:ascii="Times New Roman" w:hAnsi="Times New Roman" w:cs="Times New Roman"/>
          <w:bCs/>
        </w:rPr>
        <w:t xml:space="preserve">Keck Next Gneration Adaptive Optics System Design Phase Mid-FY07 Replan, KAON 481, May 22, 2007. </w:t>
      </w:r>
      <w:hyperlink r:id="rId9" w:history="1">
        <w:r w:rsidRPr="00E5071F">
          <w:rPr>
            <w:rStyle w:val="Hyperlink"/>
            <w:rFonts w:ascii="Times New Roman" w:hAnsi="Times New Roman" w:cs="Times New Roman"/>
            <w:bCs/>
          </w:rPr>
          <w:t>KAON481_FY07_Replan.doc</w:t>
        </w:r>
      </w:hyperlink>
      <w:r>
        <w:rPr>
          <w:rFonts w:ascii="Times New Roman" w:hAnsi="Times New Roman" w:cs="Times New Roman"/>
          <w:bCs/>
        </w:rPr>
        <w:t>.</w:t>
      </w:r>
    </w:p>
    <w:p w:rsidR="00052E29" w:rsidRPr="00B54560" w:rsidRDefault="00B54560" w:rsidP="00B54560">
      <w:pPr>
        <w:pStyle w:val="ListParagraph"/>
        <w:numPr>
          <w:ilvl w:val="0"/>
          <w:numId w:val="1"/>
        </w:numPr>
        <w:jc w:val="both"/>
        <w:rPr>
          <w:rFonts w:ascii="Times New Roman" w:hAnsi="Times New Roman" w:cs="Times New Roman"/>
        </w:rPr>
      </w:pPr>
      <w:r w:rsidRPr="00E5071F">
        <w:rPr>
          <w:rFonts w:ascii="Times New Roman" w:hAnsi="Times New Roman" w:cs="Times New Roman"/>
          <w:bCs/>
        </w:rPr>
        <w:t>NGAO System Architecture Definition, August, 2007. KAON 499.</w:t>
      </w:r>
    </w:p>
    <w:sectPr w:rsidR="00052E29" w:rsidRPr="00B54560" w:rsidSect="00C0642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425" w:rsidRDefault="00970425" w:rsidP="00797B57">
      <w:pPr>
        <w:spacing w:after="0" w:line="240" w:lineRule="auto"/>
      </w:pPr>
      <w:r>
        <w:separator/>
      </w:r>
    </w:p>
  </w:endnote>
  <w:endnote w:type="continuationSeparator" w:id="1">
    <w:p w:rsidR="00970425" w:rsidRDefault="00970425" w:rsidP="00797B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08518"/>
      <w:docPartObj>
        <w:docPartGallery w:val="Page Numbers (Bottom of Page)"/>
        <w:docPartUnique/>
      </w:docPartObj>
    </w:sdtPr>
    <w:sdtContent>
      <w:p w:rsidR="00570922" w:rsidRDefault="00570922">
        <w:pPr>
          <w:pStyle w:val="Footer"/>
          <w:jc w:val="center"/>
        </w:pPr>
        <w:r w:rsidRPr="00DF1AD8">
          <w:rPr>
            <w:rFonts w:ascii="Times New Roman" w:hAnsi="Times New Roman" w:cs="Times New Roman"/>
            <w:sz w:val="20"/>
          </w:rPr>
          <w:t>Management plan for Keck NGAO WBS 3.2 AO System Design</w:t>
        </w:r>
        <w:r w:rsidRPr="00DF1AD8">
          <w:rPr>
            <w:sz w:val="16"/>
          </w:rPr>
          <w:t xml:space="preserve"> </w:t>
        </w:r>
        <w:r>
          <w:tab/>
        </w:r>
        <w:fldSimple w:instr=" PAGE   \* MERGEFORMAT ">
          <w:r w:rsidR="00B90492">
            <w:rPr>
              <w:noProof/>
            </w:rPr>
            <w:t>1</w:t>
          </w:r>
        </w:fldSimple>
      </w:p>
    </w:sdtContent>
  </w:sdt>
  <w:p w:rsidR="00570922" w:rsidRDefault="005709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425" w:rsidRDefault="00970425" w:rsidP="00797B57">
      <w:pPr>
        <w:spacing w:after="0" w:line="240" w:lineRule="auto"/>
      </w:pPr>
      <w:r>
        <w:separator/>
      </w:r>
    </w:p>
  </w:footnote>
  <w:footnote w:type="continuationSeparator" w:id="1">
    <w:p w:rsidR="00970425" w:rsidRDefault="00970425" w:rsidP="00797B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922" w:rsidRDefault="00570922" w:rsidP="00797B57">
    <w:pPr>
      <w:pStyle w:val="CompanyInformation"/>
      <w:jc w:val="right"/>
      <w:rPr>
        <w:i/>
        <w:sz w:val="24"/>
      </w:rPr>
    </w:pPr>
    <w:r>
      <w:rPr>
        <w:b/>
        <w:i/>
        <w:noProof/>
        <w:sz w:val="48"/>
        <w:szCs w:val="48"/>
      </w:rPr>
      <w:drawing>
        <wp:anchor distT="0" distB="0" distL="114300" distR="114300" simplePos="0" relativeHeight="251658240" behindDoc="0" locked="0" layoutInCell="1" allowOverlap="1">
          <wp:simplePos x="0" y="0"/>
          <wp:positionH relativeFrom="column">
            <wp:posOffset>120650</wp:posOffset>
          </wp:positionH>
          <wp:positionV relativeFrom="paragraph">
            <wp:posOffset>-50800</wp:posOffset>
          </wp:positionV>
          <wp:extent cx="2244090" cy="702310"/>
          <wp:effectExtent l="19050" t="0" r="3810" b="0"/>
          <wp:wrapNone/>
          <wp:docPr id="1" name="Picture 0" descr="NGAO_Logo_Revise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AO_Logo_Revised.emf"/>
                  <pic:cNvPicPr/>
                </pic:nvPicPr>
                <pic:blipFill>
                  <a:blip r:embed="rId1"/>
                  <a:stretch>
                    <a:fillRect/>
                  </a:stretch>
                </pic:blipFill>
                <pic:spPr>
                  <a:xfrm>
                    <a:off x="0" y="0"/>
                    <a:ext cx="2244090" cy="702310"/>
                  </a:xfrm>
                  <a:prstGeom prst="rect">
                    <a:avLst/>
                  </a:prstGeom>
                </pic:spPr>
              </pic:pic>
            </a:graphicData>
          </a:graphic>
        </wp:anchor>
      </w:drawing>
    </w:r>
    <w:r>
      <w:rPr>
        <w:b/>
        <w:i/>
        <w:sz w:val="48"/>
        <w:szCs w:val="48"/>
      </w:rPr>
      <w:t>NGAO System</w:t>
    </w:r>
  </w:p>
  <w:p w:rsidR="00570922" w:rsidRDefault="00570922">
    <w:pPr>
      <w:pStyle w:val="Header"/>
    </w:pPr>
  </w:p>
  <w:p w:rsidR="00570922" w:rsidRDefault="005709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E7717"/>
    <w:multiLevelType w:val="hybridMultilevel"/>
    <w:tmpl w:val="1E588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96150"/>
    <w:multiLevelType w:val="hybridMultilevel"/>
    <w:tmpl w:val="F9BA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0A3297"/>
    <w:multiLevelType w:val="hybridMultilevel"/>
    <w:tmpl w:val="0FA6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9218"/>
  </w:hdrShapeDefaults>
  <w:footnotePr>
    <w:footnote w:id="0"/>
    <w:footnote w:id="1"/>
  </w:footnotePr>
  <w:endnotePr>
    <w:endnote w:id="0"/>
    <w:endnote w:id="1"/>
  </w:endnotePr>
  <w:compat/>
  <w:rsids>
    <w:rsidRoot w:val="0079188D"/>
    <w:rsid w:val="0000675E"/>
    <w:rsid w:val="00052E29"/>
    <w:rsid w:val="000804BB"/>
    <w:rsid w:val="000F439C"/>
    <w:rsid w:val="00137BDB"/>
    <w:rsid w:val="0021062F"/>
    <w:rsid w:val="002826A9"/>
    <w:rsid w:val="004B7814"/>
    <w:rsid w:val="004F21B7"/>
    <w:rsid w:val="00530563"/>
    <w:rsid w:val="00570922"/>
    <w:rsid w:val="00697CFE"/>
    <w:rsid w:val="00784E8D"/>
    <w:rsid w:val="0079188D"/>
    <w:rsid w:val="00797B57"/>
    <w:rsid w:val="007C1E09"/>
    <w:rsid w:val="00863CBE"/>
    <w:rsid w:val="00884872"/>
    <w:rsid w:val="0089492B"/>
    <w:rsid w:val="00970425"/>
    <w:rsid w:val="00A032A7"/>
    <w:rsid w:val="00B54560"/>
    <w:rsid w:val="00B90492"/>
    <w:rsid w:val="00C0642C"/>
    <w:rsid w:val="00DE2498"/>
    <w:rsid w:val="00DF1AD8"/>
    <w:rsid w:val="00E40A31"/>
    <w:rsid w:val="00E5071F"/>
    <w:rsid w:val="00EC74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4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498"/>
    <w:rPr>
      <w:color w:val="0000FF" w:themeColor="hyperlink"/>
      <w:u w:val="single"/>
    </w:rPr>
  </w:style>
  <w:style w:type="paragraph" w:styleId="ListParagraph">
    <w:name w:val="List Paragraph"/>
    <w:basedOn w:val="Normal"/>
    <w:uiPriority w:val="34"/>
    <w:qFormat/>
    <w:rsid w:val="00052E29"/>
    <w:pPr>
      <w:ind w:left="720"/>
      <w:contextualSpacing/>
    </w:pPr>
  </w:style>
  <w:style w:type="paragraph" w:styleId="Header">
    <w:name w:val="header"/>
    <w:basedOn w:val="Normal"/>
    <w:link w:val="HeaderChar"/>
    <w:uiPriority w:val="99"/>
    <w:unhideWhenUsed/>
    <w:rsid w:val="00797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B57"/>
  </w:style>
  <w:style w:type="paragraph" w:styleId="Footer">
    <w:name w:val="footer"/>
    <w:basedOn w:val="Normal"/>
    <w:link w:val="FooterChar"/>
    <w:uiPriority w:val="99"/>
    <w:unhideWhenUsed/>
    <w:rsid w:val="00797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B57"/>
  </w:style>
  <w:style w:type="paragraph" w:styleId="BalloonText">
    <w:name w:val="Balloon Text"/>
    <w:basedOn w:val="Normal"/>
    <w:link w:val="BalloonTextChar"/>
    <w:uiPriority w:val="99"/>
    <w:semiHidden/>
    <w:unhideWhenUsed/>
    <w:rsid w:val="00797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B57"/>
    <w:rPr>
      <w:rFonts w:ascii="Tahoma" w:hAnsi="Tahoma" w:cs="Tahoma"/>
      <w:sz w:val="16"/>
      <w:szCs w:val="16"/>
    </w:rPr>
  </w:style>
  <w:style w:type="paragraph" w:customStyle="1" w:styleId="CompanyInformation">
    <w:name w:val="Company Information"/>
    <w:basedOn w:val="Normal"/>
    <w:rsid w:val="00797B57"/>
    <w:pPr>
      <w:spacing w:after="0" w:line="240" w:lineRule="auto"/>
    </w:pPr>
    <w:rPr>
      <w:rFonts w:ascii="Verdana" w:eastAsia="Times New Roman" w:hAnsi="Verdana" w:cs="Times New Roman"/>
      <w:color w:val="808080"/>
      <w:sz w:val="15"/>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ir.caltech.edu/twiki_oir/bin/viewfile.cgi/Keck/NGAO/SystemDesignPhasePlanning?rev=2;filename=%20NGAO_SD_schedule_v26.mp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ir.caltech.edu/twiki_oir/pub/Keck/NGAO/SystemDesignPhasePlanning/NGAO_SD_System_Eng_Mgmt_Plan_v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ir.caltech.edu/twiki_oir/pub/Keck/NGAO/NewKAONs/KAON481_FY07_Replan.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Gavel</dc:creator>
  <cp:keywords/>
  <dc:description/>
  <cp:lastModifiedBy>Don Gavel</cp:lastModifiedBy>
  <cp:revision>13</cp:revision>
  <cp:lastPrinted>2007-08-08T20:57:00Z</cp:lastPrinted>
  <dcterms:created xsi:type="dcterms:W3CDTF">2007-08-08T17:50:00Z</dcterms:created>
  <dcterms:modified xsi:type="dcterms:W3CDTF">2007-08-21T01:13:00Z</dcterms:modified>
</cp:coreProperties>
</file>